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89" w:rsidRDefault="008F2289">
      <w:pPr>
        <w:rPr>
          <w:lang w:val="uk-UA"/>
        </w:rPr>
      </w:pPr>
    </w:p>
    <w:tbl>
      <w:tblPr>
        <w:tblW w:w="9450" w:type="dxa"/>
        <w:jc w:val="center"/>
        <w:tblCellSpacing w:w="0" w:type="dxa"/>
        <w:tblCellMar>
          <w:left w:w="0" w:type="dxa"/>
          <w:right w:w="0" w:type="dxa"/>
        </w:tblCellMar>
        <w:tblLook w:val="04A0"/>
      </w:tblPr>
      <w:tblGrid>
        <w:gridCol w:w="9450"/>
      </w:tblGrid>
      <w:tr w:rsidR="00690249" w:rsidRPr="00690249" w:rsidTr="00690249">
        <w:trPr>
          <w:tblCellSpacing w:w="0" w:type="dxa"/>
          <w:jc w:val="center"/>
        </w:trPr>
        <w:tc>
          <w:tcPr>
            <w:tcW w:w="0" w:type="auto"/>
            <w:hideMark/>
          </w:tcPr>
          <w:p w:rsidR="00690249" w:rsidRPr="00690249" w:rsidRDefault="00690249" w:rsidP="00690249">
            <w:pPr>
              <w:spacing w:after="0" w:line="288" w:lineRule="auto"/>
              <w:rPr>
                <w:rFonts w:ascii="Arial" w:eastAsia="Times New Roman" w:hAnsi="Arial" w:cs="Arial"/>
                <w:color w:val="000000"/>
                <w:sz w:val="23"/>
                <w:szCs w:val="23"/>
                <w:lang w:eastAsia="ru-RU"/>
              </w:rPr>
            </w:pPr>
            <w:r>
              <w:rPr>
                <w:rFonts w:ascii="Arial" w:eastAsia="Times New Roman" w:hAnsi="Arial" w:cs="Arial"/>
                <w:noProof/>
                <w:color w:val="0000FF"/>
                <w:sz w:val="23"/>
                <w:szCs w:val="23"/>
                <w:lang w:eastAsia="ru-RU"/>
              </w:rPr>
              <w:drawing>
                <wp:inline distT="0" distB="0" distL="0" distR="0">
                  <wp:extent cx="548640" cy="675640"/>
                  <wp:effectExtent l="19050" t="0" r="3810" b="0"/>
                  <wp:docPr id="1" name="Рисунок 1" descr="http://www.president.gov.ua/imgs/gerb_l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t.gov.ua/imgs/gerb_lt.gif">
                            <a:hlinkClick r:id="rId5"/>
                          </pic:cNvPr>
                          <pic:cNvPicPr>
                            <a:picLocks noChangeAspect="1" noChangeArrowheads="1"/>
                          </pic:cNvPicPr>
                        </pic:nvPicPr>
                        <pic:blipFill>
                          <a:blip r:embed="rId6" cstate="print"/>
                          <a:srcRect/>
                          <a:stretch>
                            <a:fillRect/>
                          </a:stretch>
                        </pic:blipFill>
                        <pic:spPr bwMode="auto">
                          <a:xfrm>
                            <a:off x="0" y="0"/>
                            <a:ext cx="548640" cy="675640"/>
                          </a:xfrm>
                          <a:prstGeom prst="rect">
                            <a:avLst/>
                          </a:prstGeom>
                          <a:noFill/>
                          <a:ln w="9525">
                            <a:noFill/>
                            <a:miter lim="800000"/>
                            <a:headEnd/>
                            <a:tailEnd/>
                          </a:ln>
                        </pic:spPr>
                      </pic:pic>
                    </a:graphicData>
                  </a:graphic>
                </wp:inline>
              </w:drawing>
            </w:r>
            <w:r w:rsidRPr="00690249">
              <w:rPr>
                <w:rFonts w:ascii="Arial" w:eastAsia="Times New Roman" w:hAnsi="Arial" w:cs="Arial"/>
                <w:color w:val="000000"/>
                <w:sz w:val="23"/>
                <w:szCs w:val="23"/>
                <w:lang w:eastAsia="ru-RU"/>
              </w:rPr>
              <w:t xml:space="preserve">Официальное Интернет-представительство Президента Украины </w:t>
            </w:r>
          </w:p>
          <w:p w:rsidR="00690249" w:rsidRPr="00690249" w:rsidRDefault="00DB473A" w:rsidP="00690249">
            <w:pPr>
              <w:spacing w:after="0" w:line="288" w:lineRule="auto"/>
              <w:rPr>
                <w:rFonts w:ascii="Arial" w:eastAsia="Times New Roman" w:hAnsi="Arial" w:cs="Arial"/>
                <w:color w:val="000000"/>
                <w:sz w:val="23"/>
                <w:szCs w:val="23"/>
                <w:lang w:eastAsia="ru-RU"/>
              </w:rPr>
            </w:pPr>
            <w:r w:rsidRPr="00DB473A">
              <w:rPr>
                <w:rFonts w:ascii="Arial" w:eastAsia="Times New Roman" w:hAnsi="Arial" w:cs="Arial"/>
                <w:color w:val="000000"/>
                <w:sz w:val="23"/>
                <w:szCs w:val="23"/>
                <w:lang w:eastAsia="ru-RU"/>
              </w:rPr>
              <w:pict>
                <v:rect id="_x0000_i1025" style="width:0;height:.75pt" o:hralign="center" o:hrstd="t" o:hrnoshade="t" o:hr="t" fillcolor="#a0a0a0" stroked="f"/>
              </w:pict>
            </w:r>
          </w:p>
        </w:tc>
      </w:tr>
      <w:tr w:rsidR="00690249" w:rsidRPr="00690249" w:rsidTr="00690249">
        <w:trPr>
          <w:tblCellSpacing w:w="0" w:type="dxa"/>
          <w:jc w:val="center"/>
        </w:trPr>
        <w:tc>
          <w:tcPr>
            <w:tcW w:w="0" w:type="auto"/>
            <w:tcMar>
              <w:top w:w="240" w:type="dxa"/>
              <w:left w:w="0" w:type="dxa"/>
              <w:bottom w:w="240" w:type="dxa"/>
              <w:right w:w="0" w:type="dxa"/>
            </w:tcMar>
            <w:hideMark/>
          </w:tcPr>
          <w:p w:rsidR="00690249" w:rsidRPr="00690249" w:rsidRDefault="00690249" w:rsidP="00690249">
            <w:pPr>
              <w:spacing w:before="240" w:after="120" w:line="288" w:lineRule="auto"/>
              <w:outlineLvl w:val="1"/>
              <w:rPr>
                <w:rFonts w:ascii="Arial" w:eastAsia="Times New Roman" w:hAnsi="Arial" w:cs="Arial"/>
                <w:b/>
                <w:bCs/>
                <w:color w:val="000000"/>
                <w:kern w:val="36"/>
                <w:sz w:val="30"/>
                <w:szCs w:val="30"/>
                <w:lang w:eastAsia="ru-RU"/>
              </w:rPr>
            </w:pPr>
            <w:r w:rsidRPr="00690249">
              <w:rPr>
                <w:rFonts w:ascii="Arial" w:eastAsia="Times New Roman" w:hAnsi="Arial" w:cs="Arial"/>
                <w:b/>
                <w:bCs/>
                <w:color w:val="000000"/>
                <w:kern w:val="36"/>
                <w:sz w:val="30"/>
                <w:szCs w:val="30"/>
                <w:lang w:eastAsia="ru-RU"/>
              </w:rPr>
              <w:t>УКАЗ ПРЕЗИДЕНТА УКРАИНЫ № 128/2013</w:t>
            </w:r>
          </w:p>
          <w:p w:rsidR="00690249" w:rsidRPr="00690249" w:rsidRDefault="00690249" w:rsidP="00690249">
            <w:pPr>
              <w:spacing w:after="480" w:line="288" w:lineRule="auto"/>
              <w:outlineLvl w:val="2"/>
              <w:rPr>
                <w:rFonts w:ascii="Arial" w:eastAsia="Times New Roman" w:hAnsi="Arial" w:cs="Arial"/>
                <w:b/>
                <w:bCs/>
                <w:color w:val="000000"/>
                <w:sz w:val="23"/>
                <w:szCs w:val="23"/>
                <w:lang w:eastAsia="ru-RU"/>
              </w:rPr>
            </w:pPr>
            <w:r w:rsidRPr="00690249">
              <w:rPr>
                <w:rFonts w:ascii="Arial" w:eastAsia="Times New Roman" w:hAnsi="Arial" w:cs="Arial"/>
                <w:b/>
                <w:bCs/>
                <w:color w:val="000000"/>
                <w:sz w:val="23"/>
                <w:szCs w:val="23"/>
                <w:lang w:eastAsia="ru-RU"/>
              </w:rPr>
              <w:t>О Национальном плане действий на 2013 год по внедрению Программы экономических реформ на 2010-2014 годы «Богатое общество, конкурентоспособная экономика, эффективное государство»</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 xml:space="preserve">З метою забезпечення виконання заходів, визначених Програмою економічних реформ на 2010-2014 роки «Заможне суспільство, конкурентоспроможна економіка, ефективна держава», </w:t>
            </w:r>
            <w:r w:rsidRPr="00690249">
              <w:rPr>
                <w:rFonts w:ascii="Arial" w:eastAsia="Times New Roman" w:hAnsi="Arial" w:cs="Arial"/>
                <w:b/>
                <w:bCs/>
                <w:color w:val="000000"/>
                <w:sz w:val="15"/>
                <w:lang w:eastAsia="ru-RU"/>
              </w:rPr>
              <w:t>постановляю</w:t>
            </w:r>
            <w:r w:rsidRPr="00690249">
              <w:rPr>
                <w:rFonts w:ascii="Arial" w:eastAsia="Times New Roman" w:hAnsi="Arial" w:cs="Arial"/>
                <w:color w:val="000000"/>
                <w:sz w:val="15"/>
                <w:szCs w:val="15"/>
                <w:lang w:eastAsia="ru-RU"/>
              </w:rPr>
              <w:t>:</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1. Затвердити Національний план дій на 2013 рік щодо впровадження Програми економічних реформ на 2010-2014 роки «Заможне суспільство, конкурентоспроможна економіка, ефективна держава» (додається).</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2. Кабінету Міністрів України, Раді міністрів Автономної Республіки Крим, обласним, Київській та Севастопольській міським державним адміністраціям, Національній комісії з цінних паперів та фондового ринку, Національній комісії, що здійснює державне регулювання у сфері енергетики, Національній комісії, що здійснює державне регулювання у сфері зв'язку та інформатизації, Національній комісії, що здійснює державне регулювання у сфері комунальних послуг, Національній комісії, що здійснює державне регулювання у сфері ринків фінансових послуг, забезпечити:</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виконання передбачених Національним планом дій на 2013 рік щодо впровадження Програми економічних реформ на 2010-2014 роки «Заможне суспільство, конкурентоспроможна економіка, ефективна держава» (далі - Національний план) заходів у встановлені ним строки;</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проведення за участю наукових установ, експертів роз'яснювальної роботи щодо змісту Національного плану.</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3. Кабінету Міністрів України, Національній комісії з цінних паперів та фондового ринку, Національній комісії, що здійснює державне регулювання у сфері енергетики, Національній комісії, що здійснює державне регулювання у сфері зв'язку та інформатизації, Національній комісії, що здійснює державне регулювання у сфері комунальних послуг, Національній комісії, що здійснює державне регулювання у сфері ринків фінансових послуг, забезпечити супроводження у Верховній Раді України законопроектів, передбачених Національним планом.</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4. Прем'єр-міністрові України:</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інформувати щомісяця до 15 числа про стан виконання заходів, передбачених Національним планом;</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вносити за пропозицією керівників напрямів реформ подання про зняття заходів Національного плану з контролю разом з інформацією, що підтверджує їх виконання у повному обсязі, та в разі потреби - подання про перенесення строку виконання заходів разом з обгрунтованими пропозиціями щодо визначення нового строку їх виконання.</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5. Запропонувати Національному банку України, Фонду гарантування вкладів фізичних осіб забезпечити виконання відповідних заходів Національного плану.</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6. Заходи, передбачені Національним планом дій на 2012 рік щодо впровадження Програми економічних реформ на 2010-2014 роки «Заможне суспільство, конкурентоспроможна економіка, ефективна держава», затвердженим Указом Президента України від 12 березня 2012 року №187, виконання яких триває і які не передбачені Національним планом, затвердженим цим Указом, виконуються:</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заходи із супроводження у Верховній Раді України законопроектів - до прийняття Верховною Радою України законів із відповідних питань;</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lastRenderedPageBreak/>
              <w:t>інші заходи - протягом першого кварталу 2013 року.</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Кабінету Міністрів України забезпечити виконання заходів відповідно до частини першої цієї статті.</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7. Контроль за виконанням цього Указу покласти на керівника Координаційного центру з упровадження економічних реформ.</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8. Цей Указ набирає чинності з дня його опублікування.</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Президент України Віктор ЯНУКОВИЧ</w:t>
            </w:r>
          </w:p>
          <w:p w:rsidR="00690249" w:rsidRPr="00690249" w:rsidRDefault="00690249" w:rsidP="00690249">
            <w:pPr>
              <w:spacing w:before="100" w:beforeAutospacing="1" w:after="100" w:afterAutospacing="1"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12 березня 2013 року</w:t>
            </w:r>
          </w:p>
          <w:p w:rsidR="00690249" w:rsidRPr="00690249" w:rsidRDefault="00690249" w:rsidP="00690249">
            <w:pPr>
              <w:spacing w:after="0"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br w:type="textWrapping" w:clear="all"/>
            </w:r>
          </w:p>
        </w:tc>
      </w:tr>
      <w:tr w:rsidR="00690249" w:rsidRPr="00690249" w:rsidTr="00690249">
        <w:trPr>
          <w:tblCellSpacing w:w="0" w:type="dxa"/>
          <w:jc w:val="center"/>
        </w:trPr>
        <w:tc>
          <w:tcPr>
            <w:tcW w:w="0" w:type="auto"/>
            <w:vAlign w:val="center"/>
            <w:hideMark/>
          </w:tcPr>
          <w:p w:rsidR="00690249" w:rsidRPr="00690249" w:rsidRDefault="00DB473A" w:rsidP="00690249">
            <w:pPr>
              <w:spacing w:after="0" w:line="288" w:lineRule="auto"/>
              <w:rPr>
                <w:rFonts w:ascii="Arial" w:eastAsia="Times New Roman" w:hAnsi="Arial" w:cs="Arial"/>
                <w:color w:val="000000"/>
                <w:sz w:val="15"/>
                <w:szCs w:val="15"/>
                <w:lang w:eastAsia="ru-RU"/>
              </w:rPr>
            </w:pPr>
            <w:r w:rsidRPr="00DB473A">
              <w:rPr>
                <w:rFonts w:ascii="Arial" w:eastAsia="Times New Roman" w:hAnsi="Arial" w:cs="Arial"/>
                <w:color w:val="000000"/>
                <w:sz w:val="15"/>
                <w:szCs w:val="15"/>
                <w:lang w:eastAsia="ru-RU"/>
              </w:rPr>
              <w:lastRenderedPageBreak/>
              <w:pict>
                <v:rect id="_x0000_i1026" style="width:0;height:.75pt" o:hralign="center" o:hrstd="t" o:hrnoshade="t" o:hr="t" fillcolor="#a0a0a0" stroked="f"/>
              </w:pict>
            </w:r>
          </w:p>
          <w:p w:rsidR="00690249" w:rsidRPr="00690249" w:rsidRDefault="00690249" w:rsidP="00690249">
            <w:pPr>
              <w:spacing w:after="0" w:line="288" w:lineRule="auto"/>
              <w:rPr>
                <w:rFonts w:ascii="Arial" w:eastAsia="Times New Roman" w:hAnsi="Arial" w:cs="Arial"/>
                <w:color w:val="000000"/>
                <w:sz w:val="15"/>
                <w:szCs w:val="15"/>
                <w:lang w:eastAsia="ru-RU"/>
              </w:rPr>
            </w:pPr>
            <w:r w:rsidRPr="00690249">
              <w:rPr>
                <w:rFonts w:ascii="Arial" w:eastAsia="Times New Roman" w:hAnsi="Arial" w:cs="Arial"/>
                <w:color w:val="000000"/>
                <w:sz w:val="15"/>
                <w:szCs w:val="15"/>
                <w:lang w:eastAsia="ru-RU"/>
              </w:rPr>
              <w:t xml:space="preserve">Адрес этой страницы: </w:t>
            </w:r>
            <w:hyperlink r:id="rId7" w:history="1">
              <w:r w:rsidRPr="00690249">
                <w:rPr>
                  <w:rFonts w:ascii="Arial" w:eastAsia="Times New Roman" w:hAnsi="Arial" w:cs="Arial"/>
                  <w:color w:val="0000FF"/>
                  <w:sz w:val="15"/>
                  <w:u w:val="single"/>
                  <w:lang w:eastAsia="ru-RU"/>
                </w:rPr>
                <w:t>http://www.president.gov.ua/ru/documents/15521.html</w:t>
              </w:r>
            </w:hyperlink>
            <w:r w:rsidRPr="00690249">
              <w:rPr>
                <w:rFonts w:ascii="Arial" w:eastAsia="Times New Roman" w:hAnsi="Arial" w:cs="Arial"/>
                <w:color w:val="000000"/>
                <w:sz w:val="15"/>
                <w:szCs w:val="15"/>
                <w:lang w:eastAsia="ru-RU"/>
              </w:rPr>
              <w:t xml:space="preserve"> </w:t>
            </w:r>
            <w:r w:rsidRPr="00690249">
              <w:rPr>
                <w:rFonts w:ascii="Arial" w:eastAsia="Times New Roman" w:hAnsi="Arial" w:cs="Arial"/>
                <w:color w:val="000000"/>
                <w:sz w:val="15"/>
                <w:szCs w:val="15"/>
                <w:lang w:eastAsia="ru-RU"/>
              </w:rPr>
              <w:br/>
              <w:t xml:space="preserve">Все права на материалы, размещенные на этом сайте, принадлежат Пресс-cлужбе Президента Украины. </w:t>
            </w:r>
          </w:p>
        </w:tc>
      </w:tr>
    </w:tbl>
    <w:p w:rsidR="00F950EE" w:rsidRDefault="00F950EE"/>
    <w:p w:rsidR="00247DFD" w:rsidRPr="00247DFD" w:rsidRDefault="00F950EE" w:rsidP="00817A6A">
      <w:pPr>
        <w:rPr>
          <w:rFonts w:ascii="Times New Roman" w:eastAsia="Times New Roman" w:hAnsi="Times New Roman" w:cs="Times New Roman"/>
          <w:sz w:val="24"/>
          <w:szCs w:val="24"/>
          <w:lang w:eastAsia="ru-RU"/>
        </w:rPr>
      </w:pPr>
      <w:r>
        <w:br w:type="page"/>
      </w:r>
      <w:r w:rsidR="00247DFD" w:rsidRPr="00817A6A">
        <w:rPr>
          <w:rFonts w:ascii="Times New Roman" w:eastAsia="Times New Roman" w:hAnsi="Times New Roman" w:cs="Times New Roman"/>
          <w:sz w:val="24"/>
          <w:szCs w:val="24"/>
          <w:lang w:eastAsia="ru-RU"/>
        </w:rPr>
        <w:lastRenderedPageBreak/>
        <w:t>Полипрагмазия</w:t>
      </w:r>
      <w:r w:rsidR="00817A6A" w:rsidRPr="00817A6A">
        <w:rPr>
          <w:rFonts w:ascii="Times New Roman" w:eastAsia="Times New Roman" w:hAnsi="Times New Roman" w:cs="Times New Roman"/>
          <w:sz w:val="24"/>
          <w:szCs w:val="24"/>
          <w:lang w:eastAsia="ru-RU"/>
        </w:rPr>
        <w:t xml:space="preserve"> </w:t>
      </w:r>
      <w:r w:rsidR="00247DFD" w:rsidRPr="00817A6A">
        <w:rPr>
          <w:rFonts w:ascii="Times New Roman" w:eastAsia="Times New Roman" w:hAnsi="Times New Roman" w:cs="Times New Roman"/>
          <w:i/>
          <w:iCs/>
          <w:sz w:val="24"/>
          <w:szCs w:val="24"/>
          <w:lang w:eastAsia="ru-RU"/>
        </w:rPr>
        <w:t>(Поли- + греч. pragma действие)</w:t>
      </w:r>
      <w:r w:rsidR="00817A6A" w:rsidRPr="00817A6A">
        <w:rPr>
          <w:rFonts w:ascii="Times New Roman" w:eastAsia="Times New Roman" w:hAnsi="Times New Roman" w:cs="Times New Roman"/>
          <w:i/>
          <w:iCs/>
          <w:sz w:val="24"/>
          <w:szCs w:val="24"/>
          <w:lang w:eastAsia="ru-RU"/>
        </w:rPr>
        <w:t xml:space="preserve"> </w:t>
      </w:r>
      <w:r w:rsidR="00247DFD" w:rsidRPr="00247DFD">
        <w:rPr>
          <w:rFonts w:ascii="Times New Roman" w:eastAsia="Times New Roman" w:hAnsi="Times New Roman" w:cs="Times New Roman"/>
          <w:sz w:val="24"/>
          <w:szCs w:val="24"/>
          <w:lang w:eastAsia="ru-RU"/>
        </w:rPr>
        <w:t>в медицине— одновременное (нередко необоснованное) назначение множества лекарственных средств или лечебных процедур.</w:t>
      </w:r>
    </w:p>
    <w:p w:rsidR="00F950EE" w:rsidRPr="00247DFD" w:rsidRDefault="00F950EE"/>
    <w:tbl>
      <w:tblPr>
        <w:tblW w:w="5000" w:type="pct"/>
        <w:tblCellSpacing w:w="0"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tblPr>
      <w:tblGrid>
        <w:gridCol w:w="4963"/>
        <w:gridCol w:w="4512"/>
      </w:tblGrid>
      <w:tr w:rsidR="00F950EE" w:rsidRPr="00F950EE" w:rsidTr="00247DFD">
        <w:trPr>
          <w:tblCellSpacing w:w="0" w:type="dxa"/>
        </w:trPr>
        <w:tc>
          <w:tcPr>
            <w:tcW w:w="2619" w:type="pct"/>
            <w:tcBorders>
              <w:top w:val="single" w:sz="24" w:space="0" w:color="auto"/>
              <w:left w:val="single" w:sz="24" w:space="0" w:color="auto"/>
              <w:bottom w:val="single" w:sz="24" w:space="0" w:color="auto"/>
              <w:right w:val="single" w:sz="24" w:space="0" w:color="auto"/>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bookmarkStart w:id="0" w:name="n2"/>
            <w:bookmarkStart w:id="1" w:name="n26"/>
            <w:bookmarkStart w:id="2" w:name="n25"/>
            <w:bookmarkStart w:id="3" w:name="n21"/>
            <w:bookmarkEnd w:id="0"/>
            <w:bookmarkEnd w:id="1"/>
            <w:bookmarkEnd w:id="2"/>
            <w:bookmarkEnd w:id="3"/>
          </w:p>
        </w:tc>
        <w:tc>
          <w:tcPr>
            <w:tcW w:w="2381" w:type="pct"/>
            <w:tcBorders>
              <w:top w:val="single" w:sz="24" w:space="0" w:color="auto"/>
              <w:left w:val="single" w:sz="24" w:space="0" w:color="auto"/>
              <w:bottom w:val="single" w:sz="24" w:space="0" w:color="auto"/>
              <w:right w:val="single" w:sz="24" w:space="0" w:color="auto"/>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4"/>
                <w:lang w:eastAsia="ru-RU"/>
              </w:rPr>
              <w:t>ЗАТВЕРДЖЕНО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b/>
                <w:bCs/>
                <w:color w:val="000000"/>
                <w:sz w:val="24"/>
                <w:lang w:eastAsia="ru-RU"/>
              </w:rPr>
              <w:t>Указом Президента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b/>
                <w:bCs/>
                <w:color w:val="000000"/>
                <w:sz w:val="24"/>
                <w:lang w:eastAsia="ru-RU"/>
              </w:rPr>
              <w:t>від 12 березня 2013 року № 128/2013</w:t>
            </w:r>
          </w:p>
        </w:tc>
      </w:tr>
    </w:tbl>
    <w:p w:rsidR="00F950EE" w:rsidRPr="00F950EE" w:rsidRDefault="00F950EE" w:rsidP="00F950EE">
      <w:pPr>
        <w:spacing w:before="250" w:after="125" w:line="240" w:lineRule="auto"/>
        <w:ind w:left="376" w:right="376"/>
        <w:jc w:val="center"/>
        <w:rPr>
          <w:rFonts w:ascii="Times New Roman" w:eastAsia="Times New Roman" w:hAnsi="Times New Roman" w:cs="Times New Roman"/>
          <w:color w:val="000000"/>
          <w:sz w:val="24"/>
          <w:szCs w:val="24"/>
          <w:lang w:eastAsia="ru-RU"/>
        </w:rPr>
      </w:pPr>
      <w:bookmarkStart w:id="4" w:name="n22"/>
      <w:bookmarkEnd w:id="4"/>
      <w:r w:rsidRPr="00F950EE">
        <w:rPr>
          <w:rFonts w:ascii="Times New Roman" w:eastAsia="Times New Roman" w:hAnsi="Times New Roman" w:cs="Times New Roman"/>
          <w:b/>
          <w:bCs/>
          <w:color w:val="000000"/>
          <w:sz w:val="32"/>
          <w:lang w:eastAsia="ru-RU"/>
        </w:rPr>
        <w:t xml:space="preserve">НАЦІОНАЛЬНИЙ ПЛАН ДІЙ </w:t>
      </w:r>
      <w:r w:rsidRPr="00F950EE">
        <w:rPr>
          <w:rFonts w:ascii="Times New Roman" w:eastAsia="Times New Roman" w:hAnsi="Times New Roman" w:cs="Times New Roman"/>
          <w:color w:val="000000"/>
          <w:sz w:val="24"/>
          <w:szCs w:val="24"/>
          <w:lang w:eastAsia="ru-RU"/>
        </w:rPr>
        <w:br/>
      </w:r>
      <w:r w:rsidRPr="00F950EE">
        <w:rPr>
          <w:rFonts w:ascii="Times New Roman" w:eastAsia="Times New Roman" w:hAnsi="Times New Roman" w:cs="Times New Roman"/>
          <w:b/>
          <w:bCs/>
          <w:color w:val="000000"/>
          <w:sz w:val="32"/>
          <w:lang w:eastAsia="ru-RU"/>
        </w:rPr>
        <w:t xml:space="preserve">на 2013 рік щодо впровадження </w:t>
      </w:r>
      <w:hyperlink r:id="rId8" w:tgtFrame="_blank" w:history="1">
        <w:r w:rsidRPr="00F950EE">
          <w:rPr>
            <w:rFonts w:ascii="Times New Roman" w:eastAsia="Times New Roman" w:hAnsi="Times New Roman" w:cs="Times New Roman"/>
            <w:b/>
            <w:bCs/>
            <w:color w:val="000000"/>
            <w:sz w:val="32"/>
            <w:szCs w:val="32"/>
            <w:lang w:eastAsia="ru-RU"/>
          </w:rPr>
          <w:t>Програми економічних реформ на 2010 - 2014 роки "Заможне суспільство, конкурентоспроможна економіка, ефективна держава"</w:t>
        </w:r>
      </w:hyperlink>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5"/>
        <w:gridCol w:w="304"/>
        <w:gridCol w:w="1898"/>
        <w:gridCol w:w="3"/>
        <w:gridCol w:w="2037"/>
        <w:gridCol w:w="2009"/>
        <w:gridCol w:w="1305"/>
        <w:gridCol w:w="1809"/>
        <w:gridCol w:w="5"/>
      </w:tblGrid>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bookmarkStart w:id="5" w:name="n23"/>
            <w:bookmarkEnd w:id="5"/>
            <w:r w:rsidRPr="00F950EE">
              <w:rPr>
                <w:rFonts w:ascii="Times New Roman" w:eastAsia="Times New Roman" w:hAnsi="Times New Roman" w:cs="Times New Roman"/>
                <w:b/>
                <w:bCs/>
                <w:color w:val="000000"/>
                <w:sz w:val="20"/>
                <w:lang w:eastAsia="ru-RU"/>
              </w:rPr>
              <w:t>№</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b/>
                <w:bCs/>
                <w:color w:val="000000"/>
                <w:sz w:val="20"/>
                <w:lang w:eastAsia="ru-RU"/>
              </w:rPr>
              <w:t>з/п</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Мета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Зміст завдання та заходи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Відповідальний за виконання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Строк виконання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Індикатор виконання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I. РЕФОРМА ДЕРЖАВНИХ ФІНАНСІВ</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Удосконалення управління державними фінансами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Побудова ефективної системи управління державними фінансами відповідно до кращої практики держав Організації економічного співробітництва та розвитку (ОЕСР)</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 Внесення змін до </w:t>
            </w:r>
            <w:hyperlink r:id="rId9" w:anchor="n8" w:tgtFrame="_blank" w:history="1">
              <w:r w:rsidRPr="00F950EE">
                <w:rPr>
                  <w:rFonts w:ascii="Times New Roman" w:eastAsia="Times New Roman" w:hAnsi="Times New Roman" w:cs="Times New Roman"/>
                  <w:color w:val="000000"/>
                  <w:sz w:val="20"/>
                  <w:szCs w:val="20"/>
                  <w:lang w:eastAsia="ru-RU"/>
                </w:rPr>
                <w:t>Концепції розвитку системи управління державними фінансами</w:t>
              </w:r>
            </w:hyperlink>
            <w:r w:rsidRPr="00F950EE">
              <w:rPr>
                <w:rFonts w:ascii="Times New Roman" w:eastAsia="Times New Roman" w:hAnsi="Times New Roman" w:cs="Times New Roman"/>
                <w:color w:val="000000"/>
                <w:sz w:val="20"/>
                <w:lang w:eastAsia="ru-RU"/>
              </w:rPr>
              <w:t>, схваленої розпорядженням Кабінету Міністрів України від 3 вересня 2012 року № 633-р, та затвердження плану заходів щодо її реалізації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Казначейство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Держфінінспекція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комплексна і взаємоузгоджена за строками і виконавцями Концепція розвитку системи управління державними фінансами з індикаторами виконання та очікуваними результатами, а також планом заходів щодо її реалізації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ефективного державного стратегічного планування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 Законодавче забезпечення запровадження системи державного стратегічного планування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про державне стратегічне планування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 Супроводження у Верховній Раді України проекту Закону України про внесення змін до Законів України </w:t>
            </w:r>
            <w:hyperlink r:id="rId10" w:tgtFrame="_blank" w:history="1">
              <w:r w:rsidRPr="00F950EE">
                <w:rPr>
                  <w:rFonts w:ascii="Times New Roman" w:eastAsia="Times New Roman" w:hAnsi="Times New Roman" w:cs="Times New Roman"/>
                  <w:color w:val="000000"/>
                  <w:sz w:val="20"/>
                  <w:szCs w:val="20"/>
                  <w:lang w:eastAsia="ru-RU"/>
                </w:rPr>
                <w:t>"Про Кабінет Міністрів України"</w:t>
              </w:r>
            </w:hyperlink>
            <w:r w:rsidRPr="00F950EE">
              <w:rPr>
                <w:rFonts w:ascii="Times New Roman" w:eastAsia="Times New Roman" w:hAnsi="Times New Roman" w:cs="Times New Roman"/>
                <w:color w:val="000000"/>
                <w:sz w:val="20"/>
                <w:lang w:eastAsia="ru-RU"/>
              </w:rPr>
              <w:t xml:space="preserve"> та </w:t>
            </w:r>
            <w:hyperlink r:id="rId11" w:tgtFrame="_blank" w:history="1">
              <w:r w:rsidRPr="00F950EE">
                <w:rPr>
                  <w:rFonts w:ascii="Times New Roman" w:eastAsia="Times New Roman" w:hAnsi="Times New Roman" w:cs="Times New Roman"/>
                  <w:color w:val="000000"/>
                  <w:sz w:val="20"/>
                  <w:szCs w:val="20"/>
                  <w:lang w:eastAsia="ru-RU"/>
                </w:rPr>
                <w:t>"Про центральні органи виконавчої влади"</w:t>
              </w:r>
            </w:hyperlink>
            <w:r w:rsidRPr="00F950EE">
              <w:rPr>
                <w:rFonts w:ascii="Times New Roman" w:eastAsia="Times New Roman" w:hAnsi="Times New Roman" w:cs="Times New Roman"/>
                <w:color w:val="000000"/>
                <w:sz w:val="20"/>
                <w:lang w:eastAsia="ru-RU"/>
              </w:rPr>
              <w:t xml:space="preserve"> </w:t>
            </w:r>
            <w:r w:rsidRPr="00F950EE">
              <w:rPr>
                <w:rFonts w:ascii="Times New Roman" w:eastAsia="Times New Roman" w:hAnsi="Times New Roman" w:cs="Times New Roman"/>
                <w:color w:val="000000"/>
                <w:sz w:val="20"/>
                <w:lang w:eastAsia="ru-RU"/>
              </w:rPr>
              <w:lastRenderedPageBreak/>
              <w:t>щодо діяльності міністерств та центральних органів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Закону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 Затвердження Порядку розроблення і виконання планів діяльності міністерств - головних розпорядників коштів державного бюджету на плановий та наступні за плановим два бюджетні періоди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із дня офіційного опублікування Закону України, зазначеного у підпункті 2.2</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2.3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 Розроблення форм і інструкцій з підготовки міністерствами - головними розпорядниками коштів державного бюджету планів діяльності на плановий та наступні за плановим два бюджетні періоди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після видання акта з питання, зазначеного у підпункті 2.3</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2.4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 Розроблення планів діяльності міністерств - головних розпорядників коштів державного бюджету на плановий та наступні за плановим два бюджетні періоди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 - подання до Кабінету Міністрів України у разі прийняття Закону України, зазначеного у підпункті 2.2</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після схвалення Прогнозу Державного бюджету України на 2015 та 2016 роки - затвердження Кабінетом Міністрів України у разі прийняття Закону України, зазначеного у підпункті 2.2</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діяльності міністерств - головних розпорядників коштів державного бюджету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2.6. Скорочення кількості та укрупнення державних </w:t>
            </w:r>
            <w:r w:rsidRPr="00F950EE">
              <w:rPr>
                <w:rFonts w:ascii="Times New Roman" w:eastAsia="Times New Roman" w:hAnsi="Times New Roman" w:cs="Times New Roman"/>
                <w:color w:val="000000"/>
                <w:sz w:val="20"/>
                <w:lang w:eastAsia="ru-RU"/>
              </w:rPr>
              <w:lastRenderedPageBreak/>
              <w:t>цільових програм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зменшення не менше ніж на 20% порівняно з 2012 </w:t>
            </w:r>
            <w:r w:rsidRPr="00F950EE">
              <w:rPr>
                <w:rFonts w:ascii="Times New Roman" w:eastAsia="Times New Roman" w:hAnsi="Times New Roman" w:cs="Times New Roman"/>
                <w:color w:val="000000"/>
                <w:sz w:val="20"/>
                <w:lang w:eastAsia="ru-RU"/>
              </w:rPr>
              <w:lastRenderedPageBreak/>
              <w:t>роком кількості державних цільових програм</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2.7. Розроблення та внесення на розгляд Верховної Ради України проекту Закону України про внесення змін до </w:t>
            </w:r>
            <w:hyperlink r:id="rId12" w:tgtFrame="_blank" w:history="1">
              <w:r w:rsidRPr="00F950EE">
                <w:rPr>
                  <w:rFonts w:ascii="Times New Roman" w:eastAsia="Times New Roman" w:hAnsi="Times New Roman" w:cs="Times New Roman"/>
                  <w:color w:val="000000"/>
                  <w:sz w:val="20"/>
                  <w:szCs w:val="20"/>
                  <w:lang w:eastAsia="ru-RU"/>
                </w:rPr>
                <w:t>Бюджетного кодексу України</w:t>
              </w:r>
            </w:hyperlink>
            <w:r w:rsidRPr="00F950EE">
              <w:rPr>
                <w:rFonts w:ascii="Times New Roman" w:eastAsia="Times New Roman" w:hAnsi="Times New Roman" w:cs="Times New Roman"/>
                <w:color w:val="000000"/>
                <w:sz w:val="20"/>
                <w:lang w:eastAsia="ru-RU"/>
              </w:rPr>
              <w:t xml:space="preserve"> (щодо скорочення кількості головних розпорядників бюджетних коштів відповідно до підсумків проведення адміністративної реформи), передбачивши, що головними розпорядниками бюджетних коштів можуть бути виключно: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міністерства в особі їх керівників;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установи, уповноважені забезпечувати діяльність Верховної Ради України, Президента України, Кабінету Міністрів України, державні органи, підконтрольні Президентові України або Верховній Раді України, в особі їх керівників;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Конституційний Суд України, Верховний Суд України, вищі спеціалізовані суди, орган, що здійснює організаційне забезпечення діяльності органів судової влади, та інші органи, безпосередньо визначені </w:t>
            </w:r>
            <w:hyperlink r:id="rId13" w:tgtFrame="_blank" w:history="1">
              <w:r w:rsidRPr="00F950EE">
                <w:rPr>
                  <w:rFonts w:ascii="Times New Roman" w:eastAsia="Times New Roman" w:hAnsi="Times New Roman" w:cs="Times New Roman"/>
                  <w:color w:val="000000"/>
                  <w:sz w:val="20"/>
                  <w:szCs w:val="20"/>
                  <w:lang w:eastAsia="ru-RU"/>
                </w:rPr>
                <w:t>Конституцією України</w:t>
              </w:r>
            </w:hyperlink>
            <w:r w:rsidRPr="00F950EE">
              <w:rPr>
                <w:rFonts w:ascii="Times New Roman" w:eastAsia="Times New Roman" w:hAnsi="Times New Roman" w:cs="Times New Roman"/>
                <w:color w:val="000000"/>
                <w:sz w:val="20"/>
                <w:lang w:eastAsia="ru-RU"/>
              </w:rPr>
              <w:t>, в особі їх керівників;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зі спеціальним статусом в особі їх керівників;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державні колегіальні органи в особі їх керівників;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 обласні державні адміністрації, Київська міська державна адміністрація, Севастопольська міська державна адміністрація в особі їх керівників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зменшення кількості головних розпорядників бюджетних коштів у проекті Закону України про Державний бюджет України на 2014 рік порівняно із </w:t>
            </w:r>
            <w:hyperlink r:id="rId14" w:tgtFrame="_blank" w:history="1">
              <w:r w:rsidRPr="00F950EE">
                <w:rPr>
                  <w:rFonts w:ascii="Times New Roman" w:eastAsia="Times New Roman" w:hAnsi="Times New Roman" w:cs="Times New Roman"/>
                  <w:color w:val="000000"/>
                  <w:sz w:val="20"/>
                  <w:szCs w:val="20"/>
                  <w:lang w:eastAsia="ru-RU"/>
                </w:rPr>
                <w:t>Законом України "Про Державний бюджет України на 2013 рік"</w:t>
              </w:r>
            </w:hyperlink>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 Внесення змін до законодавства щодо узгодження порядків та строків розроблення прогнозних і програмних документів економічного і соціального розвитку та складення проекту державного бюджету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із дня офіційного опублікування Закону України про державне стратегічне планування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узгодження за строками регламенту підготовки макроекономічних та бюджетних прогнозів</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Посилення фінансової та бюджетної дисципліни та оптимізація державного боргу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Адаптація законодавства України до законодавства Європейського Союзу та Світової організації торгівлі, посилення фінансової та бюджетної дисципліни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3.1. Внесення на розгляд Верховної Ради України проекту Закону України про державну допомогу суб'єктам господарювання з урахуванням вимог ЄС і СОТ, передбачивши проведення інвентаризації програм державної допомоги суб'єктам господарювання та створення реєстру таких програм, проведення їх дальшого моніторингу та оцінки з метою унеможливлення негативного впливу на конкурентне ринкове середовище</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Антимонопольний комітет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 Формування Державного реєстру інвестиційних проектів та проектних (інвестиційних) пропозицій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до Державного реєстру інвестиційних проектів та проектних (інвестиційних) пропозицій 100% інвестиційних проектів та проектних (інвестиційних) пропозицій, які </w:t>
            </w:r>
            <w:r w:rsidRPr="00F950EE">
              <w:rPr>
                <w:rFonts w:ascii="Times New Roman" w:eastAsia="Times New Roman" w:hAnsi="Times New Roman" w:cs="Times New Roman"/>
                <w:color w:val="000000"/>
                <w:sz w:val="20"/>
                <w:lang w:eastAsia="ru-RU"/>
              </w:rPr>
              <w:lastRenderedPageBreak/>
              <w:t>потребують державної підтримки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3.3. Розроблення та внесення на розгляд Верховної Ради України проекту Закону України про внесення змін до </w:t>
            </w:r>
            <w:hyperlink r:id="rId15" w:tgtFrame="_blank" w:history="1">
              <w:r w:rsidRPr="00F950EE">
                <w:rPr>
                  <w:rFonts w:ascii="Times New Roman" w:eastAsia="Times New Roman" w:hAnsi="Times New Roman" w:cs="Times New Roman"/>
                  <w:color w:val="000000"/>
                  <w:sz w:val="20"/>
                  <w:szCs w:val="20"/>
                  <w:lang w:eastAsia="ru-RU"/>
                </w:rPr>
                <w:t>Бюджетного кодексу України</w:t>
              </w:r>
            </w:hyperlink>
            <w:r w:rsidRPr="00F950EE">
              <w:rPr>
                <w:rFonts w:ascii="Times New Roman" w:eastAsia="Times New Roman" w:hAnsi="Times New Roman" w:cs="Times New Roman"/>
                <w:color w:val="000000"/>
                <w:sz w:val="20"/>
                <w:lang w:eastAsia="ru-RU"/>
              </w:rPr>
              <w:t xml:space="preserve"> щодо встановлення граничних обсягів надання кредитів під державні гарантії (відносна величина) та більш жорстких умов їх надання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щодо питань, зазначених у підпункті 3.3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управління державним боргом та зменшення ризиків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4.1. Удосконалення системи управління державним боргом шляхом визначення у Середньостроковій стратегії управління державним боргом механізмів оптимізації структури державного боргу, мінімізації ризиків та запобігання піковим навантаженням на державний бюджет</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4.2. Проведення операцій з активного управління державним боргом з метою економії видатків на обслуговування державного боргу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операцій РЕПО з використанням вільного залишку коштів єдиного казначейського рахунку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Реформа міжбюджетних відносин</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видатків місцевих бюджетів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 Запровадження програмно-цільового методу бюджетування на рівні місцевих бюджетів, у тому числі: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5.1.1. Затвердження бюджетних програм та паспортів бюджетних програм за усіма напрямами використання бюджетних коштів у місцевих бюджетах - учасниках </w:t>
            </w:r>
            <w:r w:rsidRPr="00F950EE">
              <w:rPr>
                <w:rFonts w:ascii="Times New Roman" w:eastAsia="Times New Roman" w:hAnsi="Times New Roman" w:cs="Times New Roman"/>
                <w:color w:val="000000"/>
                <w:sz w:val="20"/>
                <w:lang w:eastAsia="ru-RU"/>
              </w:rPr>
              <w:lastRenderedPageBreak/>
              <w:t>експерименту із запровадження програмно-цільового методу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 регіонів - учасників експерименту</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після прийняття відповідних місцевих бюджетів</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бюджетних програм та паспортів бюджетних програм у місцевих бюджетах - учасниках експерименту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5.1.2. Проведення моніторингу виконання бюджетних програм, а також проведення оцінки ефективності та результативності бюджетних програм місцевих бюджетів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органів виконавчої влади та органів місцевого самоврядування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інформаційна довідка про результати моніторингу виконання бюджетних програм</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5.1.3. Поширення елементів програмно-цільового методу на всі районні бюджети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органів виконавчої влади та органів місцевого самоврядування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навчальних тренінгів для учасників бюджетного процесу на рівні районних бюджетів, які залучаються до експерименту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5.1.4. Удосконалення нормативно-правової та методологічної бази щодо застосування програмно-цільового методу на рівні місцевих бюджетів з урахуванням результатів проведення експерименту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актів з удосконалення нормативно-правової та методологічної бази щодо застосування програмно-цільового методу на рівні місцевих бюджетів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5.1.5. Дослідна експлуатація програмного забезпечення районного рівня в частині розширення його функціональності під час запровадження програмно-цільового методу на рівні місцевих бюджетів, у тому числі щодо: планування та виконання місцевих бюджетів; казначейського обслуговування місцевих бюджетів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Казначейство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 регіонів - учасників експерименту</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відповідного програмного забезпечення</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Упровадження середньострокового планування на рівні місцевих бюджетів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6.1. Розроблення рекомендаційних матеріалів щодо запровадження середньострокового планування на рівні </w:t>
            </w:r>
            <w:r w:rsidRPr="00F950EE">
              <w:rPr>
                <w:rFonts w:ascii="Times New Roman" w:eastAsia="Times New Roman" w:hAnsi="Times New Roman" w:cs="Times New Roman"/>
                <w:color w:val="000000"/>
                <w:sz w:val="20"/>
                <w:lang w:eastAsia="ru-RU"/>
              </w:rPr>
              <w:lastRenderedPageBreak/>
              <w:t>місцевих бюджетів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органів виконавчої влади та органів місцевого самоврядування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рекомендації щодо планування місцевих бюджетів на середньострокову перспективу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фінансових інструментів підтримки регіонального розвитку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7.1. Розроблення та забезпечення розгляду Кабінетом Міністрів України проекту нормативно-правового акта щодо внесення змін до </w:t>
            </w:r>
            <w:hyperlink r:id="rId16" w:anchor="n11" w:tgtFrame="_blank" w:history="1">
              <w:r w:rsidRPr="00F950EE">
                <w:rPr>
                  <w:rFonts w:ascii="Times New Roman" w:eastAsia="Times New Roman" w:hAnsi="Times New Roman" w:cs="Times New Roman"/>
                  <w:color w:val="000000"/>
                  <w:sz w:val="20"/>
                  <w:szCs w:val="20"/>
                  <w:lang w:eastAsia="ru-RU"/>
                </w:rPr>
                <w:t>Порядку підготовки, оцінки та відбору інвестиційних програм (проектів), що можуть реалізуватися за рахунок коштів державного фонду регіонального розвитку</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4 липня 2012 року № 656 "Питання державного фонду регіонального розвитку"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прозорого відбору інвестиційних програм (проектів) та концентрації коштів державного фонду регіонального розвитку на вирішенні актуальних проблем регіонального та місцевого розвитку видання відповідного акта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7.2. Проведення тренінгів для представників органів місцевого самоврядування щодо підготовки проектів регіонального розвитку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проведені тренінги для представників органів місцевого самоврядування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II. РОЗВИТОК ФІНАНСОВОГО СЕКТОРУ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Забезпечення низького рівня інфляції разом із гнучким валютним курсом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Підтримка цінової стабільності в державі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 Проведення узгодженої політики Національного банку України і Кабінету Міністрів України щодо досягнення прогнозованого рівня інфляції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Прем'єр-міністр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досягнення прогнозованого на 2013 рік рівня інфляції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8.2. Поступове підвищення дієвості використання процентної ставки як основного інструменту монетарної політики та гнучке управління обмінним курсом національної валюти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постійно</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узгодження офіційного курсу гривні з її ринковими котируваннями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Підвищення стабільності та рівня капіталізації фінансової системи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проведення регулярної оцінки фінансової стабільності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9.1. Запровадження регулярного розгляду оцінки фінансової стабільності та внесення відповідних рекомендацій для розгляду на засіданнях Ради з питань фінансової стабільності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регулярні звіти з оцінки фінансової стабільності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Зниження ризиків фінансової системи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10.1. Внесення на розгляд Верховної Ради України проекту Закону України про похідні фінансові інструменти (деривативи)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10.2. Внесення на розгляд Верховної Ради України проекту Закону України про внесення змін до </w:t>
            </w:r>
            <w:hyperlink r:id="rId17"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податкового обліку операцій з деривативами та цінними паперами, оподаткування клірингової діяльності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10.3. Нормативно-правове забезпечення запровадження обігу деривативів на біржовому ринку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шестимісячний строк з дня офіційного опублікування Закону України про похідні фінансові інструменти (деривативи)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10.3 запровадження обігу деривативів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рівня корпоративного управління в акціонерних товариствах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 Внесення на розгляд Верховної Ради України законопроекту щодо механізму обов'язкового продажу акцій при перетворенні публічного акціонерного товариства в приватне</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11.1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Забезпечення виходу держави із капіталу банків, у капіталізації яких взяла участь держава, а також </w:t>
            </w:r>
            <w:r w:rsidRPr="00F950EE">
              <w:rPr>
                <w:rFonts w:ascii="Times New Roman" w:eastAsia="Times New Roman" w:hAnsi="Times New Roman" w:cs="Times New Roman"/>
                <w:color w:val="000000"/>
                <w:sz w:val="20"/>
                <w:lang w:eastAsia="ru-RU"/>
              </w:rPr>
              <w:lastRenderedPageBreak/>
              <w:t>забезпечення діяльності санаційного банку з метою повернення коштів Державного бюджету України, спрямованих державою на участь у капіталізації банків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12.1. Відбір у встановленому порядку радника з продажу пакетів акцій, що належать державі у </w:t>
            </w:r>
            <w:r w:rsidRPr="00F950EE">
              <w:rPr>
                <w:rFonts w:ascii="Times New Roman" w:eastAsia="Times New Roman" w:hAnsi="Times New Roman" w:cs="Times New Roman"/>
                <w:color w:val="000000"/>
                <w:sz w:val="20"/>
                <w:lang w:eastAsia="ru-RU"/>
              </w:rPr>
              <w:lastRenderedPageBreak/>
              <w:t>статутному капіталі банків, у капіталізації яких взяла участь держава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укладення договору про надання послуг радника з продажу пакетів акцій, що належать державі у </w:t>
            </w:r>
            <w:r w:rsidRPr="00F950EE">
              <w:rPr>
                <w:rFonts w:ascii="Times New Roman" w:eastAsia="Times New Roman" w:hAnsi="Times New Roman" w:cs="Times New Roman"/>
                <w:color w:val="000000"/>
                <w:sz w:val="20"/>
                <w:lang w:eastAsia="ru-RU"/>
              </w:rPr>
              <w:lastRenderedPageBreak/>
              <w:t>статутному капіталі банків, у капіталізації яких взяла участь держава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12.2. Затвердження порядку проведення конкурсу з продажу пакетів акцій, що належать державі у статутному капіталі банків, у капіталізації яких взяла участь держава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відповідного акта Кабінету Міністрів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 Прийняття рішень про продаж пакетів акцій, що належать державі у статутному капіталі банків, у капіталізації яких взяла участь держава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рішень про продаж пакетів акцій, що належать державі у статутному капіталі банків, у капіталізації яких взяла участь держава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12.4. Передача до санаційного банку проблемних активів банків, у капіталізації яких взяла участь держава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 тримісячний строк з дня офіційного опублікування Закону України про внесення змін до </w:t>
            </w:r>
            <w:hyperlink r:id="rId18"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роботи санаційного банку з активами державних банків та банків, у капіталізації яких взяла участь держава</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всіх проблемних активів публічного акціонерного товариства "Акціонерний комерційний банк "КИЇВ" і публічного акціонерного товариства "Укргазбанк" санаційному банку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Збільшення обсягу надання фінансових послуг з одночасним зниженням рівня ризиків фінансової системи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Реформування системи захисту прав споживачів на ринках фінансових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13.1. Підвищення ступеня відповідності вітчизняної системи захисту прав споживачів фінансових послуг загальним принципам захисту прав споживачів фінансових послуг </w:t>
            </w:r>
            <w:r w:rsidRPr="00F950EE">
              <w:rPr>
                <w:rFonts w:ascii="Times New Roman" w:eastAsia="Times New Roman" w:hAnsi="Times New Roman" w:cs="Times New Roman"/>
                <w:color w:val="000000"/>
                <w:sz w:val="20"/>
                <w:lang w:eastAsia="ru-RU"/>
              </w:rPr>
              <w:lastRenderedPageBreak/>
              <w:t>Організації економічного співробітництва та розвитку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13.1.1. Реалізація положень </w:t>
            </w:r>
            <w:hyperlink r:id="rId19" w:anchor="n8" w:tgtFrame="_blank" w:history="1">
              <w:r w:rsidRPr="00F950EE">
                <w:rPr>
                  <w:rFonts w:ascii="Times New Roman" w:eastAsia="Times New Roman" w:hAnsi="Times New Roman" w:cs="Times New Roman"/>
                  <w:color w:val="000000"/>
                  <w:sz w:val="20"/>
                  <w:szCs w:val="20"/>
                  <w:lang w:eastAsia="ru-RU"/>
                </w:rPr>
                <w:t>Стратегії реформування системи захисту прав споживачів на ринках фінансових послуг на 2012 - 2017 роки</w:t>
              </w:r>
            </w:hyperlink>
            <w:r w:rsidRPr="00F950EE">
              <w:rPr>
                <w:rFonts w:ascii="Times New Roman" w:eastAsia="Times New Roman" w:hAnsi="Times New Roman" w:cs="Times New Roman"/>
                <w:color w:val="000000"/>
                <w:sz w:val="20"/>
                <w:lang w:eastAsia="ru-RU"/>
              </w:rPr>
              <w:t>, схваленої розпорядженням Кабінету Міністрів України від 31 жовтня 2012 року № 867-р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Держспоживінспекція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гарантування вкладів фізичних осіб,</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Держкомтелерадіо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(відповідно до строків, визначених Планом заходів щодо реалізації зазначеної Стратегії)</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виконання запланованих на 2013 рік заходів, визначених Планом заходів щодо реалізації </w:t>
            </w:r>
            <w:hyperlink r:id="rId20" w:anchor="n8" w:tgtFrame="_blank" w:history="1">
              <w:r w:rsidRPr="00F950EE">
                <w:rPr>
                  <w:rFonts w:ascii="Times New Roman" w:eastAsia="Times New Roman" w:hAnsi="Times New Roman" w:cs="Times New Roman"/>
                  <w:color w:val="000000"/>
                  <w:sz w:val="20"/>
                  <w:szCs w:val="20"/>
                  <w:lang w:eastAsia="ru-RU"/>
                </w:rPr>
                <w:t>Стратегії реформування системи захисту прав споживачів на ринках фінансових послуг на 2012 - 2017 роки</w:t>
              </w:r>
            </w:hyperlink>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єдиної системи депозитарного обліку цінних паперів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14.1. Нормативне забезпечення реалізації положень </w:t>
            </w:r>
            <w:hyperlink r:id="rId21" w:tgtFrame="_blank" w:history="1">
              <w:r w:rsidRPr="00F950EE">
                <w:rPr>
                  <w:rFonts w:ascii="Times New Roman" w:eastAsia="Times New Roman" w:hAnsi="Times New Roman" w:cs="Times New Roman"/>
                  <w:color w:val="000000"/>
                  <w:sz w:val="20"/>
                  <w:szCs w:val="20"/>
                  <w:lang w:eastAsia="ru-RU"/>
                </w:rPr>
                <w:t>Закону України "Про депозитарну систему України"</w:t>
              </w:r>
            </w:hyperlink>
            <w:r w:rsidRPr="00F950EE">
              <w:rPr>
                <w:rFonts w:ascii="Times New Roman" w:eastAsia="Times New Roman" w:hAnsi="Times New Roman" w:cs="Times New Roman"/>
                <w:color w:val="000000"/>
                <w:sz w:val="20"/>
                <w:lang w:eastAsia="ru-RU"/>
              </w:rPr>
              <w:t>, зокрема затвердження: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передачі цінних паперів на депозитарне обслуговування до Центрального депозитарію цінних паперів;</w:t>
            </w:r>
          </w:p>
        </w:tc>
        <w:tc>
          <w:tcPr>
            <w:tcW w:w="95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порядку та умов видачі ліцензії на провадження депозитарної діяльності депозитарною установою, переоформлення ліцензії, видачі її дубліката та копії;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та умов видачі ліцензії на провадження клірингової діяльності, переоформлення ліцензії, видачі її дубліката та копії;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порядку передачі інформації, що міститься у системі реєстру власників іменних цінних </w:t>
            </w:r>
            <w:r w:rsidRPr="00F950EE">
              <w:rPr>
                <w:rFonts w:ascii="Times New Roman" w:eastAsia="Times New Roman" w:hAnsi="Times New Roman" w:cs="Times New Roman"/>
                <w:color w:val="000000"/>
                <w:sz w:val="20"/>
                <w:lang w:eastAsia="ru-RU"/>
              </w:rPr>
              <w:lastRenderedPageBreak/>
              <w:t>паперів, до системи депозитарного обліку;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порядку реєстрації випусків цінних паперів, реєстрація яких не була здійснена до набрання чинності названим </w:t>
            </w:r>
            <w:hyperlink r:id="rId22" w:tgtFrame="_blank" w:history="1">
              <w:r w:rsidRPr="00F950EE">
                <w:rPr>
                  <w:rFonts w:ascii="Times New Roman" w:eastAsia="Times New Roman" w:hAnsi="Times New Roman" w:cs="Times New Roman"/>
                  <w:color w:val="000000"/>
                  <w:sz w:val="20"/>
                  <w:szCs w:val="20"/>
                  <w:lang w:eastAsia="ru-RU"/>
                </w:rPr>
                <w:t>Законом</w:t>
              </w:r>
            </w:hyperlink>
            <w:r w:rsidRPr="00F950EE">
              <w:rPr>
                <w:rFonts w:ascii="Times New Roman" w:eastAsia="Times New Roman" w:hAnsi="Times New Roman" w:cs="Times New Roman"/>
                <w:color w:val="000000"/>
                <w:sz w:val="20"/>
                <w:lang w:eastAsia="ru-RU"/>
              </w:rPr>
              <w:t>, а також порядку переведення таких випусків цінних паперів у систему депозитарного обліку;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провадження депозитарної діяльності Центральним депозитарієм цінних паперів та депозитарними установами;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провадження клірингової діяльності;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ліцензійних умов провадження професійної діяльності на фондовому ринку - депозитарної діяльності депозитарними установами та клірингової діяльності</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функціонування Центрального депозитарію цінних паперів відповідно до вимог </w:t>
            </w:r>
            <w:hyperlink r:id="rId23" w:tgtFrame="_blank" w:history="1">
              <w:r w:rsidRPr="00F950EE">
                <w:rPr>
                  <w:rFonts w:ascii="Times New Roman" w:eastAsia="Times New Roman" w:hAnsi="Times New Roman" w:cs="Times New Roman"/>
                  <w:color w:val="000000"/>
                  <w:sz w:val="20"/>
                  <w:szCs w:val="20"/>
                  <w:lang w:eastAsia="ru-RU"/>
                </w:rPr>
                <w:t>Закону України "Про депозитарну систему України"</w:t>
              </w:r>
            </w:hyperlink>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14.2. Затвердження нормативно-правових актів щодо забезпечення функціонування Розрахункового центру з обслуговування договорів на фінансових ринках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14.2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повноцінного функціонування бюро кредитних історій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15.1. Супроводження проекту Закону України про внесення змін до деяких законодавчих актів України щодо вдосконалення діяльності бюро кредитних історій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Закону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Посилення прозорості діяльності та розкриття інформації учасниками фінансового ринку та вдосконалення регулювання їх </w:t>
            </w:r>
            <w:r w:rsidRPr="00F950EE">
              <w:rPr>
                <w:rFonts w:ascii="Times New Roman" w:eastAsia="Times New Roman" w:hAnsi="Times New Roman" w:cs="Times New Roman"/>
                <w:color w:val="000000"/>
                <w:sz w:val="20"/>
                <w:lang w:eastAsia="ru-RU"/>
              </w:rPr>
              <w:lastRenderedPageBreak/>
              <w:t>діяльності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16.1. Внесення на розгляд Верховної Ради України проекту Закону України про внесення змін до </w:t>
            </w:r>
            <w:hyperlink r:id="rId24" w:tgtFrame="_blank" w:history="1">
              <w:r w:rsidRPr="00F950EE">
                <w:rPr>
                  <w:rFonts w:ascii="Times New Roman" w:eastAsia="Times New Roman" w:hAnsi="Times New Roman" w:cs="Times New Roman"/>
                  <w:color w:val="000000"/>
                  <w:sz w:val="20"/>
                  <w:szCs w:val="20"/>
                  <w:lang w:eastAsia="ru-RU"/>
                </w:rPr>
                <w:t xml:space="preserve">Закону України "Про фінансові послуги та державне регулювання ринків фінансових </w:t>
              </w:r>
              <w:r w:rsidRPr="00F950EE">
                <w:rPr>
                  <w:rFonts w:ascii="Times New Roman" w:eastAsia="Times New Roman" w:hAnsi="Times New Roman" w:cs="Times New Roman"/>
                  <w:color w:val="000000"/>
                  <w:sz w:val="20"/>
                  <w:szCs w:val="20"/>
                  <w:lang w:eastAsia="ru-RU"/>
                </w:rPr>
                <w:lastRenderedPageBreak/>
                <w:t>послуг"</w:t>
              </w:r>
            </w:hyperlink>
            <w:r w:rsidRPr="00F950EE">
              <w:rPr>
                <w:rFonts w:ascii="Times New Roman" w:eastAsia="Times New Roman" w:hAnsi="Times New Roman" w:cs="Times New Roman"/>
                <w:color w:val="000000"/>
                <w:sz w:val="20"/>
                <w:lang w:eastAsia="ru-RU"/>
              </w:rPr>
              <w:t xml:space="preserve"> щодо розкриття інформації учасниками ринку фінансових послуг, піднаглядних Національній комісії, що здійснює державне регулювання у сфері ринків фінансових послуг, шляхом розміщення її на безоплатній основі в загальнодоступній інформаційній базі даних названої Національної комісії та на власних веб-сайтах ліцензіатів в мережі Інтернет</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16.2. Внесення змін до законодавства та забезпечення фінансування відповідних заходів, що забезпечать: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скорочення переліку інформації про фінансову установу, необхідної для внесення до Державного реєстру фінансових установ;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внесення інформації до Державного реєстру фінансових установ на підставі документів, поданих для одержання ліцензії на надання фінансових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можливість подання фінансовими установами інформації до Національної комісії, що здійснює державне регулювання у сфері ринків фінансових послуг, про свою діяльність із використанням електронного цифрового підпису;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розкриття інформації про місцезнаходження відокремлених підрозділів ліцензіатів на офіційному веб-сайті Національної комісії, що здійснює державне регулювання у сфері ринків </w:t>
            </w:r>
            <w:r w:rsidRPr="00F950EE">
              <w:rPr>
                <w:rFonts w:ascii="Times New Roman" w:eastAsia="Times New Roman" w:hAnsi="Times New Roman" w:cs="Times New Roman"/>
                <w:color w:val="000000"/>
                <w:sz w:val="20"/>
                <w:lang w:eastAsia="ru-RU"/>
              </w:rPr>
              <w:lastRenderedPageBreak/>
              <w:t>фінансових послуг, і веб-сайтах ліцензіатів в мережі Інтернет та скасування необхідності внесення такої інформації до Державного реєстру фінансових установ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16.2, та технічне забезпечення запланованих заходів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класифікації інвесторів та схем компенсації для інвесторів відповідно до Директив ЄС</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17.1. Внесення на розгляд Верховної Ради України проекту Закону України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визначення на законодавчому рівні поняття "кваліфікований інвестор";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механізму розміщення цінних паперів серед кваліфікованих інвесторів на фондовому ринку України з метою обмеження доступу до ризикованих операцій некваліфікованих інвесторів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17.1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17.2. Внесення на розгляд Верховної Ради України проекту Закону України щодо створення компенсаційних механізмів захисту інтересів інвесторів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17.2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гарантування страхових виплат за договорами страхування життя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18.1. Забезпечення створення системи гарантування страхових виплат за договорами страхування життя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18.1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Зниження частки проблемних активів у загальному портфелі активів банків та інших фінансових установ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Зниження частки проблемних активів у загальному портфелі активів банків та інших фінансових установ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19.1. Внесення на розгляд Верховної Ради України проекту Закону України щодо створення механізмів убезпечення фінансових активів,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запровадження механізму емісії цінних паперів, </w:t>
            </w:r>
            <w:r w:rsidRPr="00F950EE">
              <w:rPr>
                <w:rFonts w:ascii="Times New Roman" w:eastAsia="Times New Roman" w:hAnsi="Times New Roman" w:cs="Times New Roman"/>
                <w:color w:val="000000"/>
                <w:sz w:val="20"/>
                <w:lang w:eastAsia="ru-RU"/>
              </w:rPr>
              <w:lastRenderedPageBreak/>
              <w:t>виконання зобов'язань емітента за якими забезпечуватиметься його ліквідними фінансовими активами;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застосування процедури переведення зобов'язань емітента в цінні папери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19.1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Розвиток системи кредитної кооперації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20.1. Внесення на розгляд Верховної Ради України проекту Закону України про внесення змін до деяких законодавчих актів України щодо реформування та розвитку національної системи кредитної кооперації,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диференційованих регуляторних вимог для окремих категорій кредитних спілок з урахуванням фінансових та операційних ризиків;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удосконалення системи державного регулювання і нагляду за діяльністю кредитних спілок, які залучають вклади населення;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можливості перетворення протягом трьох років кредитних спілок, які залучають вклади населення, у кооперативні банки, визначення мінімального розміру статутного капіталу та переліку банківських операцій для таких кооперативних банків;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дієвих механізмів виведення неплатоспроможних кредитних спілок із ринку фінансових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запровадження механізмів саморегулювання кредитних спілок з </w:t>
            </w:r>
            <w:r w:rsidRPr="00F950EE">
              <w:rPr>
                <w:rFonts w:ascii="Times New Roman" w:eastAsia="Times New Roman" w:hAnsi="Times New Roman" w:cs="Times New Roman"/>
                <w:color w:val="000000"/>
                <w:sz w:val="20"/>
                <w:lang w:eastAsia="ru-RU"/>
              </w:rPr>
              <w:lastRenderedPageBreak/>
              <w:t>метою підтримання фінансової стабільності кредитних спілок та забезпечення дотримання ними правил поведінки на ринку фінансових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умов для функціонування другого рівня системи кредитної кооперації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20.1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Забезпечення щорічного підвищення капіталізації та обсягу торгів організованого фондового ринку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Стимулювання збільшення обсягів операцій в організованому сегменті фондового ринку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21.1. Продаж на фондових біржах пакетів акцій, які належать державі, у розмірі менш як 25 відсотків статутного капіталу акціонерного товариства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розміщення акцій, зазначених у підпункті 21.1, серед необмеженого кола інвесторів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21.2. Створення сприятливих умов для обігу на українських фондових біржах цінних паперів іноземних емітентів, що мають активи в Україні та торгівля цінними паперами яких здійснюється на іноземних біржах, шляхом скасування індивідуальних ліцензій на здійснення валютних операцій з цінними паперами, що допущені до обігу на території України, та скасування обмежень, що застосовуються до інвестиційних рахунків, при здійсненні операцій з цінними паперами, допущеними до обігу на території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відповідних змін до законодавства</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III. РЕФОРМА МЕДИЧНОГО ОБСЛУГОВУВАННЯ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Підвищення доступності та ефективності медичного обслуговування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Реалізація пілотного проекту щодо реформування системи охорони здоров'я у Вінницькій, Дніпропетровській, Донецькій областях та місті Києві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Модернізація первинної медичної допомоги у </w:t>
            </w:r>
            <w:r w:rsidRPr="00F950EE">
              <w:rPr>
                <w:rFonts w:ascii="Times New Roman" w:eastAsia="Times New Roman" w:hAnsi="Times New Roman" w:cs="Times New Roman"/>
                <w:color w:val="000000"/>
                <w:sz w:val="20"/>
                <w:lang w:eastAsia="ru-RU"/>
              </w:rPr>
              <w:lastRenderedPageBreak/>
              <w:t>Вінницькій, Дніпропетровській, Донецькій областях та місті Києві (далі - пілотні регіони)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22.1. Затвердження нормативу забезпеченості </w:t>
            </w:r>
            <w:r w:rsidRPr="00F950EE">
              <w:rPr>
                <w:rFonts w:ascii="Times New Roman" w:eastAsia="Times New Roman" w:hAnsi="Times New Roman" w:cs="Times New Roman"/>
                <w:color w:val="000000"/>
                <w:sz w:val="20"/>
                <w:lang w:eastAsia="ru-RU"/>
              </w:rPr>
              <w:lastRenderedPageBreak/>
              <w:t>мережею амбулаторій - підрозділів центрів первинної медичної (медико-санітарної)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питання, зазначеного у </w:t>
            </w:r>
            <w:r w:rsidRPr="00F950EE">
              <w:rPr>
                <w:rFonts w:ascii="Times New Roman" w:eastAsia="Times New Roman" w:hAnsi="Times New Roman" w:cs="Times New Roman"/>
                <w:color w:val="000000"/>
                <w:sz w:val="20"/>
                <w:lang w:eastAsia="ru-RU"/>
              </w:rPr>
              <w:lastRenderedPageBreak/>
              <w:t>підпункті 22.1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 Продовження формування мережі підрозділів центрів первинної медичної (медико-санітарної) допомоги з урахуванням нормативу забезпеченості, встановленого Міністерством охорони здоров'я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плану формування мережі підрозділів первинної медичної допомоги на 100%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 Дооснащення закладів первинної медичної допомоги відповідно до табеля матеріально-технічного оснащення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на 100% плану оснащення закладів первинної медичної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22.4. Охоплення у пілотних регіонах медичним оглядом 80 відсотків прикріплених пацієнтів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позитивна тенденція виявлення візуальних форм онкозахворювань у занедбаних стадіях та виявлених випадків туберкульозу в занедбаних стадіях</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22.5. Завершення впровадження у пілотних регіонах електронного реєстру пацієнтів, а також придбання комп'ютерної техніки та серверів для його функціонування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введення 100% населення у пілотних регіонах до електронного реєстру пацієнтів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22.6. Затвердження змін до </w:t>
            </w:r>
            <w:hyperlink r:id="rId25"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5 березня 2012 року № 209</w:t>
              </w:r>
            </w:hyperlink>
            <w:r w:rsidRPr="00F950EE">
              <w:rPr>
                <w:rFonts w:ascii="Times New Roman" w:eastAsia="Times New Roman" w:hAnsi="Times New Roman" w:cs="Times New Roman"/>
                <w:color w:val="000000"/>
                <w:sz w:val="20"/>
                <w:lang w:eastAsia="ru-RU"/>
              </w:rPr>
              <w:t xml:space="preserve"> "Деякі питання оплати праці медичних працівників закладів охорони здоров'я, що є учасниками пілотного проекту з реформування системи охорони здоров'я" щодо порядку </w:t>
            </w:r>
            <w:r w:rsidRPr="00F950EE">
              <w:rPr>
                <w:rFonts w:ascii="Times New Roman" w:eastAsia="Times New Roman" w:hAnsi="Times New Roman" w:cs="Times New Roman"/>
                <w:color w:val="000000"/>
                <w:sz w:val="20"/>
                <w:lang w:eastAsia="ru-RU"/>
              </w:rPr>
              <w:lastRenderedPageBreak/>
              <w:t>формування фонду оплати праці медичних працівників центрів первинної медичної (медико-санітарної) допомоги відповідної адміністративно-територіальної одиниці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22.6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 Внесення з урахуванням нормативно-правового акта, виданого на виконання підпункту 22.6, змін до Методичних рекомендацій щодо встановлення надбавок за обсяг та якість виконаної роботи працівникам закладів охорони здоров'я, що надають первинну медичну допомогу та є учасниками пілотного проекту з реформування системи охорони здоров'я, затверджених наказом Міністерства охорони здоров'я України від 26 квітня 2012 року № 313</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22.7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22.8. Укладення на 2014 рік договорів про медичне обслуговування населення між центрами первинної медичної (медико-санітарної) допомоги та відповідними розпорядниками бюджетних коштів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використання бюджетних коштів, оцінка вартості медичної допомоги, що надається за договором, з урахуванням її обсягу та якості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22.9. Проведення у пілотних регіонах оцінки ефективності використання бюджетних коштів за результатами аналізу результативних показників бюджетної програми "Первинна медична допомога" (з урахуванням виплати надбавок медичним працівникам за якість та обсяг виконаної роботи) за друге півріччя 2012 року та </w:t>
            </w:r>
            <w:r w:rsidRPr="00F950EE">
              <w:rPr>
                <w:rFonts w:ascii="Times New Roman" w:eastAsia="Times New Roman" w:hAnsi="Times New Roman" w:cs="Times New Roman"/>
                <w:color w:val="000000"/>
                <w:sz w:val="20"/>
                <w:lang w:eastAsia="ru-RU"/>
              </w:rPr>
              <w:lastRenderedPageBreak/>
              <w:t>перше півріччя 2013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підготовка звіту відповідно до підпункту 22.9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22.10. Приведення штатних розписів центрів первинної медичної (медико-санітарної) допомоги у відповідність із законодавством та рекомендаціями Міністерства охорони здоров'я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сформовано оптимальну штатну чисельність в усіх центрах первинної медичної (медико-санітарної)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22.11. Затвердження і реалізація у пілотних регіонах регіональних програм "місцевих" стимулів для медичних працівників центрів первинної медичної (медико-санітарної) допомоги у 2013 році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охоплення програмами "місцевих" стимулів до 90% відповідних медичних працівників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22.12. Моніторинг модернізації первинної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(квітень, липень, жовтень, 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підготовка звіту відповідно до підпункту 22.12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22.13. Проведення аудиту запровадження у пілотних регіонах електронного реєстру пацієнтів та ефективності його функціонування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підготовка звіту відповідно до підпункту 22.13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екстреної медичної допомоги у пілотних регіонах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23.1. Завершення формування мережі пунктів постійного і тимчасового базування бригад екстреної (швидкої) медичної допомоги для забезпечення нормативу прибуття бригад на місце події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визначеного Кабінетом Міністрів України нормативу прибуття на місце події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23.2. Затвердження регіональних планів заходів на 2013 і 2014 роки щодо будівництва, реконструкції, ремонту та утримання в належному стані вулиць і доріг, функціонування яких є пріоритетним для системи екстреної </w:t>
            </w:r>
            <w:r w:rsidRPr="00F950EE">
              <w:rPr>
                <w:rFonts w:ascii="Times New Roman" w:eastAsia="Times New Roman" w:hAnsi="Times New Roman" w:cs="Times New Roman"/>
                <w:color w:val="000000"/>
                <w:sz w:val="20"/>
                <w:lang w:eastAsia="ru-RU"/>
              </w:rPr>
              <w:lastRenderedPageBreak/>
              <w:t>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зазначених у підпункті 23.2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23.3. Утворення оперативно-диспетчерських служб центрів екстреної медичної допомоги та медицини катастроф</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функціонування оперативно-диспетчерських служб</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23.4. Моніторинг модернізації екстреної медичної допомоги у пілотних регіонах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(квітень, липень, жовтень, 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підготовка звіту відповідно до підпункту 23.4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23.5. Затвердження за погодженням із Міністерством охорони здоров'я України регіональних планів функціонування та розвитку системи екстреної медичної допомоги на 2014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зазначених у підпункті 23.5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23.6. Спрощення порядку перерозподілу бюджетних коштів закладами охорони здоров'я, що надають екстрену медичну допомогу, шляхом фінансування видатків на охорону здоров'я за двома кодами економічної класифікації видатків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23.6</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вторинної (спеціалізованої) медичної допомоги в пілотних регіонах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24.1. Затвердження відповідно до </w:t>
            </w:r>
            <w:hyperlink r:id="rId26"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24 жовтня 2012 року № 1113</w:t>
              </w:r>
            </w:hyperlink>
            <w:r w:rsidRPr="00F950EE">
              <w:rPr>
                <w:rFonts w:ascii="Times New Roman" w:eastAsia="Times New Roman" w:hAnsi="Times New Roman" w:cs="Times New Roman"/>
                <w:color w:val="000000"/>
                <w:sz w:val="20"/>
                <w:lang w:eastAsia="ru-RU"/>
              </w:rPr>
              <w:t xml:space="preserve"> "Про затвердження Порядку створення госпітальних округів у Вінницькій, Дніпропетровській, Донецькій областях та м. Києві" планів-схем госпітальних округів та планів перспективного розвитку закладів охорони здоров'я, що надають вторинну (спеціалізовану) медичну допомогу, на </w:t>
            </w:r>
            <w:r w:rsidRPr="00F950EE">
              <w:rPr>
                <w:rFonts w:ascii="Times New Roman" w:eastAsia="Times New Roman" w:hAnsi="Times New Roman" w:cs="Times New Roman"/>
                <w:color w:val="000000"/>
                <w:sz w:val="20"/>
                <w:lang w:eastAsia="ru-RU"/>
              </w:rPr>
              <w:lastRenderedPageBreak/>
              <w:t>період до 2014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відповідних рішень Вінницької, Дніпропетровської, Донецької обласних та Київської міської державних адміністрацій</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24.2. Визначення закладів охорони здоров'я для створення багатопрофільних лікарень інтенсивного лікування з відділеннями екстреної (невідкладної)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у планах перспективного розвитку закладів охорони здоров'я завдань зі створення у 2013 році багатопрофільних лікарень інтенсивного лікування з відділеннями екстреної (невідкладної) медичної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24.3. Визначення обсягу ресурсного забезпечення багатопрофільних лікарень інтенсивного лікування з відділеннями екстреної (невідкладної)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визначено обсяг фінансування лікарень, зазначених у підпункті 24.3, та джерела фінансування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24.4. Затвердження методики визначення нормативів навантаження на медичних працівників у закладах охорони здоров'я, які надають вторинну (спеціалізовану)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24.4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24.5. Розроблення нормативів навантаження на медичних працівників у закладах охорони здоров'я, що надають вторинну (спеціалізовану) медичну допомогу (для багатопрофільних лікарень інтенсивного лікування), залежно від обсягу наданої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нормативів навантаження на медичних працівників у багатопрофільних лікарнях інтенсивного лікування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24.6. Формування штатних розписів багатопрофільних лікарень інтенсивного лікування на основі застосування затверджених Міністерством </w:t>
            </w:r>
            <w:r w:rsidRPr="00F950EE">
              <w:rPr>
                <w:rFonts w:ascii="Times New Roman" w:eastAsia="Times New Roman" w:hAnsi="Times New Roman" w:cs="Times New Roman"/>
                <w:color w:val="000000"/>
                <w:sz w:val="20"/>
                <w:lang w:eastAsia="ru-RU"/>
              </w:rPr>
              <w:lastRenderedPageBreak/>
              <w:t>охорони здоров'я України нормативів навантаження на медичних працівників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штатні розписи багатопрофільних лікарень інтенсивного лікування, сформовані на основі застосування нормативів </w:t>
            </w:r>
            <w:r w:rsidRPr="00F950EE">
              <w:rPr>
                <w:rFonts w:ascii="Times New Roman" w:eastAsia="Times New Roman" w:hAnsi="Times New Roman" w:cs="Times New Roman"/>
                <w:color w:val="000000"/>
                <w:sz w:val="20"/>
                <w:lang w:eastAsia="ru-RU"/>
              </w:rPr>
              <w:lastRenderedPageBreak/>
              <w:t>навантаження на медичних працівників, затверджених МОЗ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24.7. Затвердження методики формування клініко-пов'язаних груп та методики визначення вартості медичних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24.7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24.8. Визначення вартості медичної допомоги для 25 клініко-пов'язаних груп із залученням міжнародної технічної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вартості медичної допомоги для не менше ніж 25 клініко-пов'язаних груп для лікарень, визначених у підпункті 24.2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24.9. Розроблення на основі досвіду формування госпітальних округів у пілотних регіонах та затвердження ресурсної моделі госпітального округу з урахуванням матеріально-технічної бази (будівлі, споруди, обладнання, інфраструктура), кадрового, медикаментозного, транспортного, інформаційного забезпечення та соціальних стандартів доступності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щодо затвердження ресурсної моделі госпітального округу, зазначеного у підпункті 24.9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24.10. Модернізація вторинної (спеціалізованої) медичної допомоги з урахуванням результатів інвентаризації закладів охорони здоров'я, що надають вторинну (спеціалізовану)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оснащення закладів охорони здоров'я відповідно до табелів матеріально-технічного оснащення згідно з планами перспективного розвитку закладів охорони здоров'я, зазначених у підпункті 24.2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24.11. Спрощення порядку перерозподілу бюджетних коштів закладами охорони здоров'я, що надають </w:t>
            </w:r>
            <w:r w:rsidRPr="00F950EE">
              <w:rPr>
                <w:rFonts w:ascii="Times New Roman" w:eastAsia="Times New Roman" w:hAnsi="Times New Roman" w:cs="Times New Roman"/>
                <w:color w:val="000000"/>
                <w:sz w:val="20"/>
                <w:lang w:eastAsia="ru-RU"/>
              </w:rPr>
              <w:lastRenderedPageBreak/>
              <w:t>вторинну (спеціалізовану) медичну допомогу, шляхом фінансування видатків на охорону здоров'я за двома кодами економічної класифікації видатків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24.11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24.12. Видання постанови Кабінету Міністрів України щодо особливостей оплати праці та формування фонду оплати праці медичних працівників, які надають вторинну (спеціалізовану) медичну допомогу в пілотних регіонах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24.12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24.13. Затвердження та впровадження методичних рекомендацій щодо виплат надбавок медичним працівникам, які надають амбулаторну і стаціонарну вторинну (спеціалізовану) медичну допомогу відповідно до обсягу і якості виконаної роботи згідно з установленими оціночними показниками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24.13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24.14. Моніторинг модернізації вторинної (спеціалізованої)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(квітень, липень, жовтень, 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звіт МОЗ України за результатами моніторингу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третинної (високоспеціалізованої) медичної допомоги у пілотних регіонах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25.1. Визначення переліку захворювань і станів, за яких медична допомога надається у закладах третинної (високоспеціалізованої) медичної допомоги, та затвердження порядку її надання за направленнями з первинного, вторинного рівнів та в екстрених випадках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спільного наказу МОЗ України і Національної академії медичних наук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25.2. Визначення на </w:t>
            </w:r>
            <w:r w:rsidRPr="00F950EE">
              <w:rPr>
                <w:rFonts w:ascii="Times New Roman" w:eastAsia="Times New Roman" w:hAnsi="Times New Roman" w:cs="Times New Roman"/>
                <w:color w:val="000000"/>
                <w:sz w:val="20"/>
                <w:lang w:eastAsia="ru-RU"/>
              </w:rPr>
              <w:lastRenderedPageBreak/>
              <w:t>2014 рік потреб у третинній (високоспеціалізованій) медичній допомозі та обсягів необхідного ресурсного забезпечення закладів охорони здоров'я, що надають таку медичну допомогу (обладнання, кадри та фінансування), з урахуванням інвентаризації обладнання у закладах охорони здоров'я, що надають третинну (високоспеціалізовану) медичну допомогу, а також результатів оптимізації мережі закладів охорони здоров'я, що надають вторинну (спеціалізовану)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підготовка </w:t>
            </w:r>
            <w:r w:rsidRPr="00F950EE">
              <w:rPr>
                <w:rFonts w:ascii="Times New Roman" w:eastAsia="Times New Roman" w:hAnsi="Times New Roman" w:cs="Times New Roman"/>
                <w:color w:val="000000"/>
                <w:sz w:val="20"/>
                <w:lang w:eastAsia="ru-RU"/>
              </w:rPr>
              <w:lastRenderedPageBreak/>
              <w:t>бюджетного запиту на 2014 рік</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25.3. Затвердження методики визначення нормативів навантаження на медичних працівників у закладах охорони здоров'я, які надають третинну (високоспеціалізовану)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25.3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Реалізація реформи медичного обслуговування на загальнодержавному рівні (крім пілотних регіонів)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реорганізації первинної медичної допомоги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26.1. Модернізація мережі закладів охорони здоров'я, що надають первинну медичну допомогу в регіонах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задоволення потреби центрів первинної медичної (медико-санітарної) допомоги в основних видах оснащення (в тому числі автотранспортними засобами) на 50%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26.2. Завершення реєстрації центрів первинної медичної (медико-санітарної) допомоги як юридичних осіб з урахуванням досвіду пілотних регіонів та положень </w:t>
            </w:r>
            <w:hyperlink r:id="rId27" w:tgtFrame="_blank" w:history="1">
              <w:r w:rsidRPr="00F950EE">
                <w:rPr>
                  <w:rFonts w:ascii="Times New Roman" w:eastAsia="Times New Roman" w:hAnsi="Times New Roman" w:cs="Times New Roman"/>
                  <w:color w:val="000000"/>
                  <w:sz w:val="20"/>
                  <w:szCs w:val="20"/>
                  <w:lang w:eastAsia="ru-RU"/>
                </w:rPr>
                <w:t xml:space="preserve">наказу Міністерства охорони </w:t>
              </w:r>
              <w:r w:rsidRPr="00F950EE">
                <w:rPr>
                  <w:rFonts w:ascii="Times New Roman" w:eastAsia="Times New Roman" w:hAnsi="Times New Roman" w:cs="Times New Roman"/>
                  <w:color w:val="000000"/>
                  <w:sz w:val="20"/>
                  <w:szCs w:val="20"/>
                  <w:lang w:eastAsia="ru-RU"/>
                </w:rPr>
                <w:lastRenderedPageBreak/>
                <w:t>здоров'я України від 4 листопада 2011 року № 755</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утворення центрів первинної медичної (медико-санітарної) допомоги як юридичних осіб у кількості, передбаченій регіональним планом модернізації мережі первинної </w:t>
            </w:r>
            <w:r w:rsidRPr="00F950EE">
              <w:rPr>
                <w:rFonts w:ascii="Times New Roman" w:eastAsia="Times New Roman" w:hAnsi="Times New Roman" w:cs="Times New Roman"/>
                <w:color w:val="000000"/>
                <w:sz w:val="20"/>
                <w:lang w:eastAsia="ru-RU"/>
              </w:rPr>
              <w:lastRenderedPageBreak/>
              <w:t>медичної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26.3. Розширення мережі амбулаторій - відокремлених структурних підрозділів центрів первинної медичної (медико-санітарної)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100% виконання плану розвитку мережі первинної медичної (медико-санітарної)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26.4. Спрощення порядку перерозподілу бюджетних коштів закладами охорони здоров'я, що надають первинну медичну допомогу, шляхом фінансування видатків на охорону здоров'я за двома кодами економічної класифікації видатків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Вінницька,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 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26.5. Видання Кабінетом Міністрів України акта про запровадження надбавок за обсяг та якість наданої медичної допомоги для медичних працівників, які надають первинну медичну допомогу, з урахуванням досвіду пілотних регіонів та з визначенням джерел фінансування таких надбавок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26.5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26.6. Затвердження рішеннями місцевих органів виконавчої влади програм "місцевих" стимулів для медичних працівників на 2013 рік, передбачивши забезпечення (насамперед молодих спеціалістів) належними умовами праці, земельними ділянками, житлом, введення місцевих надбавок до заробітної плати та інших стимулюючих заходів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регіональних програм "місцевих" стимулів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26.7. Затвердження методичних рекомендацій щодо організації лабораторних, інструментальних та інших досліджень за направленням лікарів, що надають первинну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26.7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26.8. Підготовка та затвердження технічного завдання на електронний реєстр пацієнтів та на комплексну систему захисту інформації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спільного акта МОЗ України, Мінсоцполітики України, НКРЗІ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26.9. Розроблення санітарних норм і правил для підрозділів лікувально-профілактичної служби центрів первинної медичної (медико-санітарної) допомоги з урахуванням впровадження первинної медичної допомоги на засадах сімейної медицини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відповідних санітарних норм і правил</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26.10. Розроблення державних будівельних норм для амбулаторій - підрозділів центрів первинної медичної (медико-санітарної) допомоги у сільській місцевості та у містах з урахуванням впровадження первинної медичної допомоги на засадах сімейної медицини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відповідних державних будівельних норм</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26.11. Моніторинг модернізації мережі закладів охорони здоров'я, що надають первинну медичну допомогу у регіонах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(квітень, липень, жовтень, 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звіт МОЗ України за результатами моніторингу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Підготовка до модернізації вторинної (спеціалізованої) </w:t>
            </w:r>
            <w:r w:rsidRPr="00F950EE">
              <w:rPr>
                <w:rFonts w:ascii="Times New Roman" w:eastAsia="Times New Roman" w:hAnsi="Times New Roman" w:cs="Times New Roman"/>
                <w:color w:val="000000"/>
                <w:sz w:val="20"/>
                <w:lang w:eastAsia="ru-RU"/>
              </w:rPr>
              <w:lastRenderedPageBreak/>
              <w:t>медичної допомоги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27.1. Видання Кабінетом Міністрів України акта щодо порядку проведення інвентаризації </w:t>
            </w:r>
            <w:r w:rsidRPr="00F950EE">
              <w:rPr>
                <w:rFonts w:ascii="Times New Roman" w:eastAsia="Times New Roman" w:hAnsi="Times New Roman" w:cs="Times New Roman"/>
                <w:color w:val="000000"/>
                <w:sz w:val="20"/>
                <w:lang w:eastAsia="ru-RU"/>
              </w:rPr>
              <w:lastRenderedPageBreak/>
              <w:t>обладнання в державних і комунальних закладах охорони здоров'я, що надають вторинну (спеціалізовану) і третинну (високоспеціалізовану) медичну допомогу (із визначенням якісного стану, інтенсивності використання такого обладнання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інші центральні органи виконавчої </w:t>
            </w:r>
            <w:r w:rsidRPr="00F950EE">
              <w:rPr>
                <w:rFonts w:ascii="Times New Roman" w:eastAsia="Times New Roman" w:hAnsi="Times New Roman" w:cs="Times New Roman"/>
                <w:color w:val="000000"/>
                <w:sz w:val="20"/>
                <w:lang w:eastAsia="ru-RU"/>
              </w:rPr>
              <w:lastRenderedPageBreak/>
              <w:t>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Кабінету Міністрів України, зазначеного у </w:t>
            </w:r>
            <w:r w:rsidRPr="00F950EE">
              <w:rPr>
                <w:rFonts w:ascii="Times New Roman" w:eastAsia="Times New Roman" w:hAnsi="Times New Roman" w:cs="Times New Roman"/>
                <w:color w:val="000000"/>
                <w:sz w:val="20"/>
                <w:lang w:eastAsia="ru-RU"/>
              </w:rPr>
              <w:lastRenderedPageBreak/>
              <w:t>підпункті 27.1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27.2. Проведення інвентаризації обладнання в державних і комунальних закладах охорони здоров'я, що надають вторинну (спеціалізовану) і третинну (високоспеціалізовану) медичну допомогу (із визначенням якісного стану, інтенсивності використання такого обладнання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підготовка звіту МОЗ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27.3. Доопрацювання проектів планів-схем спеціалізації закладів охорони здоров'я, що надають вторинну (спеціалізовану) медичну допомогу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планів-схем, зазначених у підпункті 27.3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27.4. Розроблення планів перспективного розвитку кожного закладу охорони здоров'я за підсумками аудиту стану надання вторинної (спеціалізованої) медичної допомоги та результатами інвентаризації високовартісного обладнання з урахуванням досвіду пілотних регіонів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перспективного розвитку закладів охорони здоров'я, що надають вторинну (спеціалізовану) медичну допомогу, зазначених у підпункті 27.4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27.5. Визначення на 2014 рік обсягу ресурсного забезпечення закладів охорони здоров'я, що надають вторинну </w:t>
            </w:r>
            <w:r w:rsidRPr="00F950EE">
              <w:rPr>
                <w:rFonts w:ascii="Times New Roman" w:eastAsia="Times New Roman" w:hAnsi="Times New Roman" w:cs="Times New Roman"/>
                <w:color w:val="000000"/>
                <w:sz w:val="20"/>
                <w:lang w:eastAsia="ru-RU"/>
              </w:rPr>
              <w:lastRenderedPageBreak/>
              <w:t>(спеціалізовану) медичну допомогу, з урахуванням результатів аналізу, оцінки медичних потреб і обсягу надання медичної допомоги та кадрового забезпечення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Севастопольська міська державні </w:t>
            </w:r>
            <w:r w:rsidRPr="00F950EE">
              <w:rPr>
                <w:rFonts w:ascii="Times New Roman" w:eastAsia="Times New Roman" w:hAnsi="Times New Roman" w:cs="Times New Roman"/>
                <w:color w:val="000000"/>
                <w:sz w:val="20"/>
                <w:lang w:eastAsia="ru-RU"/>
              </w:rPr>
              <w:lastRenderedPageBreak/>
              <w:t>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бюджетного запиту на 2014 рік</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27.6. Внесення змін до нормативно-правових актів, які визначають нормативи забезпеченості закладів охорони здоров'я, насамперед, штатними одиницями, лікарняними ліжками (зокрема, до </w:t>
            </w:r>
            <w:hyperlink r:id="rId28"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28 червня 1997 року № 640</w:t>
              </w:r>
            </w:hyperlink>
            <w:r w:rsidRPr="00F950EE">
              <w:rPr>
                <w:rFonts w:ascii="Times New Roman" w:eastAsia="Times New Roman" w:hAnsi="Times New Roman" w:cs="Times New Roman"/>
                <w:color w:val="000000"/>
                <w:sz w:val="20"/>
                <w:lang w:eastAsia="ru-RU"/>
              </w:rPr>
              <w:t xml:space="preserve"> "Про затвердження нормативів потреб у стаціонарній медичній допомозі в розрахунку на 10 тисяч населення" та до наказу Міністерства охорони здоров'я України від 23 лютого 2000 року № 33 "Про штатні нормативи та типові штати закладів охорони здоров'я"), а також до тих, що впливають на розрахунок фінансової забезпеченості у сфері охорони здоров'я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зазначених у підпункті 27.6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27.7. Приведення ліжкового фонду закладів охорони здоров'я у відповідність із потребами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ліжковий фонд закладів охорони здоров'я приведено у відповідність з потребами населення та вимогами актів з питання, зазначеного у підпункті 27.7</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екстреної медичної допомоги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28.1. Затвердження за погодженням із Міністерством охорони здоров'я України регіональних планів функціонування та розвитку системи екстреної медичної допомоги на 2013 рік, </w:t>
            </w:r>
            <w:r w:rsidRPr="00F950EE">
              <w:rPr>
                <w:rFonts w:ascii="Times New Roman" w:eastAsia="Times New Roman" w:hAnsi="Times New Roman" w:cs="Times New Roman"/>
                <w:color w:val="000000"/>
                <w:sz w:val="20"/>
                <w:lang w:eastAsia="ru-RU"/>
              </w:rPr>
              <w:lastRenderedPageBreak/>
              <w:t>передбачивши, зокрема, створення централізованої оперативно-диспетчерської служби, утворення та оснащення відділень екстреної медичної допомоги у складі багатопрофільних лікарень, формування мережі пунктів постійного і тимчасового базування бригад екстреної (швидкої)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зазначених у підпункті 28.1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28.2. Затвердження переліку закладів охорони здоров'я, які входять до системи екстреної медичної допомоги регіону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переліку, зазначеного у підпункті 28.2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28.3. Концентрація матеріально-технічної бази, необхідної для функціонування системи екстреної медичної допомоги регіону, у Центрі екстреної медичної допомоги та медицини катастроф</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ДСНС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уповноваженими органами рішень про передачу матеріально-технічної бази, необхідної для функціонування системи екстреної медичної допомоги регіону, Центру екстреної медичної допомоги та медицини катастроф</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28.4. Затвердження регіональних планів заходів на 2013 і 2014 роки щодо будівництва, реконструкції, ремонту та утримання в належному стані вулиць і доріг, які мають пріоритетне значення для належного функціонування системи екстреної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зазначених у підпункті 28.4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28.5. Створення організаційно-технічних та інших умов для забезпечення </w:t>
            </w:r>
            <w:r w:rsidRPr="00F950EE">
              <w:rPr>
                <w:rFonts w:ascii="Times New Roman" w:eastAsia="Times New Roman" w:hAnsi="Times New Roman" w:cs="Times New Roman"/>
                <w:color w:val="000000"/>
                <w:sz w:val="20"/>
                <w:lang w:eastAsia="ru-RU"/>
              </w:rPr>
              <w:lastRenderedPageBreak/>
              <w:t>виконання нормативу прибуття бригади екстреної медичної (швидкої) допомоги до місця події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виконання визначеного Кабінетом Міністрів України нормативу </w:t>
            </w:r>
            <w:r w:rsidRPr="00F950EE">
              <w:rPr>
                <w:rFonts w:ascii="Times New Roman" w:eastAsia="Times New Roman" w:hAnsi="Times New Roman" w:cs="Times New Roman"/>
                <w:color w:val="000000"/>
                <w:sz w:val="20"/>
                <w:lang w:eastAsia="ru-RU"/>
              </w:rPr>
              <w:lastRenderedPageBreak/>
              <w:t>прибуття до місця події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28.6. Затвердження за погодженням із Міністерством охорони здоров'я України регіональних планів функціонування та розвитку системи екстреної медичної допомоги на 2014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планів, зазначених у підпункті 28.6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28.7. Моніторинг реалізації </w:t>
            </w:r>
            <w:hyperlink r:id="rId29" w:tgtFrame="_blank" w:history="1">
              <w:r w:rsidRPr="00F950EE">
                <w:rPr>
                  <w:rFonts w:ascii="Times New Roman" w:eastAsia="Times New Roman" w:hAnsi="Times New Roman" w:cs="Times New Roman"/>
                  <w:color w:val="000000"/>
                  <w:sz w:val="20"/>
                  <w:szCs w:val="20"/>
                  <w:lang w:eastAsia="ru-RU"/>
                </w:rPr>
                <w:t>Закону України "Про екстрену медичну допомогу"</w:t>
              </w:r>
            </w:hyperlink>
            <w:r w:rsidRPr="00F950EE">
              <w:rPr>
                <w:rFonts w:ascii="Times New Roman" w:eastAsia="Times New Roman" w:hAnsi="Times New Roman" w:cs="Times New Roman"/>
                <w:color w:val="000000"/>
                <w:sz w:val="20"/>
                <w:lang w:eastAsia="ru-RU"/>
              </w:rPr>
              <w:t xml:space="preserve"> та забезпечення постійного організаційно-методичного супроводу регіонів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звіт МОЗ України за результатами моніторингу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28.8. Модернізація автопарку системи екстреної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плану модернізації автопарку системи екстреної медичної допомоги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Формування єдиного медичного простору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29.1. Передача державних закладів охорони здоров'я, що належать до сфери управління Міністерства інфраструктури України, Міністерства охорони здоров'я України (крім закладів загальнодержавного значення) і надають медичну допомогу населенню, в тому числі за професійною, не пов'язаною із станом здоров'я людини, ознакою, у власність відповідних територіальних громад</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та 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29.2. Внесення на розгляд Верховної Ради України проекту Закону України про особливості діяльності </w:t>
            </w:r>
            <w:r w:rsidRPr="00F950EE">
              <w:rPr>
                <w:rFonts w:ascii="Times New Roman" w:eastAsia="Times New Roman" w:hAnsi="Times New Roman" w:cs="Times New Roman"/>
                <w:color w:val="000000"/>
                <w:sz w:val="20"/>
                <w:lang w:eastAsia="ru-RU"/>
              </w:rPr>
              <w:lastRenderedPageBreak/>
              <w:t>закладів охорони здоров'я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29.2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29.3. Внесення на розгляд Верховної Ради України проекту Закону України про внесення змін до </w:t>
            </w:r>
            <w:hyperlink r:id="rId30"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особливостей оподаткування закладів охорони здоров'я, створених у формі комунальних некомерційних підприємств, як неприбуткових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29.3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29.4. Удосконалення нормативно-правової та методологічної бази щодо застосування програмно-цільового методу на рівні районних/міських бюджетів з урахуванням результатів пілотного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29.4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29.5. Забезпечення розроблення</w:t>
            </w:r>
            <w:hyperlink r:id="rId31" w:anchor="n14" w:tgtFrame="_blank" w:history="1">
              <w:r w:rsidRPr="00F950EE">
                <w:rPr>
                  <w:rFonts w:ascii="Times New Roman" w:eastAsia="Times New Roman" w:hAnsi="Times New Roman" w:cs="Times New Roman"/>
                  <w:color w:val="000000"/>
                  <w:sz w:val="20"/>
                  <w:szCs w:val="20"/>
                  <w:lang w:eastAsia="ru-RU"/>
                </w:rPr>
                <w:t xml:space="preserve"> методики розподілу обсягу фінансування між видами медичної допомоги</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зазначеного у підпункті 29.5</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системи третинної (високоспеціалізованої) медичної допомоги, в тому числі формування системи надання перинатальної допомоги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30.1. Затвердження примірного положення, примірного табеля оснащення, примірних штатних нормативів перинатального центру другого рівня перинатальної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питань, зазначених у підпункті 30.1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30.2. Створення перинатальних центрів другого рівня перинатальної допомоги згідно із затвердженими регіональними планами розвитку перинатальної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не менше ніж на 80% регіонального плану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31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Поліпшення кадрового забезпечення закладів охорони здоров'я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31.1. Затвердження примірного положення про територіальний навчально-тренінговий центр сімейної медицини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31.2. Затвердження нових кваліфікаційних характеристик для лікаря загальної практики - сімейного лікаря та медсестри загальної практики - сімейної медицини, що грунтуються на компетентнісному підході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31.2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31.3. Забезпечення укомплектування закладів охорони здоров'я, які надають первинну медичну допомогу, лікарями загальної практики - сімейними лікарями відповідно до перспективних планів підготовки та перепідготовки лікарів за спеціальністю "Загальна практика - сімейна медицина"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збільшення показника укомплектованості сімейними лікарями первинної ланки охорони здоров'я не менше ніж на 5%</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медичних стандартів та клінічних протоколів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32.1. Затвердження переліку станів і захворювань, що найчастіше зустрічаються у практиці надання первинної медичної допомоги лікарями загальної практики - сімейними лікарями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32.1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32.2. Затвердження медичних стандартів та уніфікованих клінічних протоколів для не менш як 20 станів і захворювань, що найчастіше зустрічаються у практиці надання первинної медичної допомоги лікарями загальної практики - сімейними лікарями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питань, зазначених у підпункті 32.2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32.3. Затвердження переліку станів і захворювань, що найчастіше зустрічаються у практиці надання екстреної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32.3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32.4. Затвердження медичних стандартів та уніфікованих клінічних протоколів для не менш як 20 станів і захворювань, що найчастіше зустрічаються у практиці надання екстреної медичної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медичних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питань, зазначених у підпункті 32.4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32.5. Визначення принципів належної фармакотерапевтичної практики та запобігання поліпрагмазії з урахуванням рекомендацій Всесвітньої організації охорони здоров'я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питань, зазначених у підпункті 32.5</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Забезпечення якості та доступності лікарських засобів і виробів медичного призначення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населення доступними та якісними лікарськими засобами та виробами медичного призначення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33.1. Нормативне врегулювання питань забезпечення населення доступними та якісними лікарськими засобами і виробами медичного призначення, передбачивши, зокрема: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33.1.1. Удосконалення процедури державної реєстрації харчових продуктів спеціального дієтичного споживання, функціональних харчових продуктів та дієтичних добавок з метою забезпечення населення України безпечною та якісною продукцією зазначеної групи, а також з метою вдосконалення нормативної бази щодо </w:t>
            </w:r>
            <w:r w:rsidRPr="00F950EE">
              <w:rPr>
                <w:rFonts w:ascii="Times New Roman" w:eastAsia="Times New Roman" w:hAnsi="Times New Roman" w:cs="Times New Roman"/>
                <w:color w:val="000000"/>
                <w:sz w:val="20"/>
                <w:lang w:eastAsia="ru-RU"/>
              </w:rPr>
              <w:lastRenderedPageBreak/>
              <w:t>обігу цієї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33.1.1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33.1.2. Удосконалення системи призначення та відпуску лікарських засобів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33.1.2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33.1.3. Удосконалення державного регулювання цін на лікарські засоби і вироби медичного призначення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33.1.3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33.1.4. Запровадження стандарту "Належна регуляторна практика" щодо обігу лікарських засобів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33.1.4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33.1.5. Затвердження методів планування та розрахунку кількості лікарських засобів, що закуповуються за рахунок коштів державного та місцевого бюджетів для забезпечення визначених груп населення, на основі відповідних реєстрів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33.1.5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33.2. Приєднання Державної служби України з лікарських засобів до Системи сертифікації якості лікарських засобів для міжнародної торгівлі відповідно до вимог Всесвітньої організації охорони здоров'я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Держлікслужба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МОЗ України з питання, зазначеного у підпункті 33.2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33.3. Дооснащення лабораторій територіальних органів Державної служби України з лікарських засобів відповідно до вимог керівного документа Всесвітньої організації охорони здоров'я QAS/09.296 Rev.1 та рекомендацій Всесвітньої організації охорони здоров'я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Держлікслужба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дооснащення лабораторій відповідно до обгрунтованих потреб</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IV. РЕФОРМА ОСВІТИ ТА РОЗВИТОК НАУКОВО-ТЕХНІЧНОЇ СФЕРИ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Удосконалення системи управління освітою</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єдиної освітньої політики, забезпечення наступності між рівнями освіти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34.1. Супроводження у Верховній Раді України проекту Закону України "Про вищу освіту" (нова редакція), що сприятиме інтеграції України до Європейського простору вищої освіти відповідно до принципів Болонського процесу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34.1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34.2. Затвердження типових штатних нормативів для вищих навчальних закладів I - II та III - IV рівнів акредитації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34.3. Спрощення форм та кількості документів з підготовки кадрів у вищих навчальних закладах I - IV рівнів акредитації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скорочення і вдосконалення документообігу у вищих навчальних закладах</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34.4. Внесення на розгляд Верховної Ради України проекту Закону України про внесення змін до деяких законодавчих актів України щодо спрощення процедури розпорядження вищими навчальними закладами коштами за принципом фінансової самостійності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34.4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34.5. Продовження формування єдиного освітнього простору шляхом передачі (з урахуванням специфіки підготовки фахівців) в управління Міністерства освіти і науки України вищих навчальних закладів державної форми власності, що перебувають в управлінні інших центральних органів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в управління Міністерства освіти і науки України 90% вищих навчальних закладів, що перебувають в управлінні інших центральних органів виконавчої влади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35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мережі навчальних закладів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35.1. Здійснення заходів щодо подальшого розширення мережі дошкільних, оптимізації загальноосвітніх, професійно-технічних та вищих навчальних закладів з урахуванням необхідності підвищення якості та доступності освіти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Держстат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збільшення мережі дошкільних навчальних закладів додатково на 50 закладів різних типів та форм власності оптимізація мережі навчальних закладів відповідно до методики створення освітніх округів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35.2. Проведення аналізу стану дошкільної та загальної середньої освіти в Україні, підготовка середньострокового прогнозу потреби в дошкільних та загальноосвітніх навчальних закладах у регіональному розрізі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звіт підготовлено та розміщено на офіційному веб-сайті Міністерства освіти і науки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35.3. Розроблення та внесення на розгляд Верховної Ради України проекту Закону України про внесення змін до </w:t>
            </w:r>
            <w:hyperlink r:id="rId32" w:tgtFrame="_blank" w:history="1">
              <w:r w:rsidRPr="00F950EE">
                <w:rPr>
                  <w:rFonts w:ascii="Times New Roman" w:eastAsia="Times New Roman" w:hAnsi="Times New Roman" w:cs="Times New Roman"/>
                  <w:color w:val="000000"/>
                  <w:sz w:val="20"/>
                  <w:szCs w:val="20"/>
                  <w:lang w:eastAsia="ru-RU"/>
                </w:rPr>
                <w:t>Закону України "Про дошкільну освіту"</w:t>
              </w:r>
            </w:hyperlink>
            <w:r w:rsidRPr="00F950EE">
              <w:rPr>
                <w:rFonts w:ascii="Times New Roman" w:eastAsia="Times New Roman" w:hAnsi="Times New Roman" w:cs="Times New Roman"/>
                <w:color w:val="000000"/>
                <w:sz w:val="20"/>
                <w:lang w:eastAsia="ru-RU"/>
              </w:rPr>
              <w:t xml:space="preserve"> щодо типів дошкільних навчальних закладів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35.3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35.4. Утворення укрупнених регіональних вищих навчальних закладів державної форми власності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35.4</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Забезпечення доступності, підвищення якості та конкурентоспроможності освіти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якості та доступності освіти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36.1. Розроблення проекту Закону України про післядипломну освіту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проекту Закону України, зазначеного у підпункті 36.1, на розгляд Кабінету Міністрів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36.2. Видання акта про внесення змін до </w:t>
            </w:r>
            <w:hyperlink r:id="rId33" w:tgtFrame="_blank" w:history="1">
              <w:r w:rsidRPr="00F950EE">
                <w:rPr>
                  <w:rFonts w:ascii="Times New Roman" w:eastAsia="Times New Roman" w:hAnsi="Times New Roman" w:cs="Times New Roman"/>
                  <w:color w:val="000000"/>
                  <w:sz w:val="20"/>
                  <w:szCs w:val="20"/>
                  <w:lang w:eastAsia="ru-RU"/>
                </w:rPr>
                <w:t>Положення про дистанційне навчання</w:t>
              </w:r>
            </w:hyperlink>
            <w:r w:rsidRPr="00F950EE">
              <w:rPr>
                <w:rFonts w:ascii="Times New Roman" w:eastAsia="Times New Roman" w:hAnsi="Times New Roman" w:cs="Times New Roman"/>
                <w:color w:val="000000"/>
                <w:sz w:val="20"/>
                <w:lang w:eastAsia="ru-RU"/>
              </w:rPr>
              <w:t xml:space="preserve">, затвердженого наказом Міністерства освіти і </w:t>
            </w:r>
            <w:r w:rsidRPr="00F950EE">
              <w:rPr>
                <w:rFonts w:ascii="Times New Roman" w:eastAsia="Times New Roman" w:hAnsi="Times New Roman" w:cs="Times New Roman"/>
                <w:color w:val="000000"/>
                <w:sz w:val="20"/>
                <w:lang w:eastAsia="ru-RU"/>
              </w:rPr>
              <w:lastRenderedPageBreak/>
              <w:t>науки України від 21 січня 2004 року № 40 (нова редакція)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зазначеного у підпункті 36.2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36.3. Внесення змін до </w:t>
            </w:r>
            <w:hyperlink r:id="rId34" w:anchor="n18" w:tgtFrame="_blank" w:history="1">
              <w:r w:rsidRPr="00F950EE">
                <w:rPr>
                  <w:rFonts w:ascii="Times New Roman" w:eastAsia="Times New Roman" w:hAnsi="Times New Roman" w:cs="Times New Roman"/>
                  <w:color w:val="000000"/>
                  <w:sz w:val="20"/>
                  <w:szCs w:val="20"/>
                  <w:lang w:eastAsia="ru-RU"/>
                </w:rPr>
                <w:t>Положення про акредитацію вищих навчальних закладів і спеціальностей у вищих навчальних закладах та вищих професійних училищах</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9 серпня 2001 року № 978, щодо можливості прийняття рішення про акредитацію напряму підготовки, спеціальності з певними умовами (застереженнями)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36.3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36.4. Затвердження вимог до здобуття освітньо-кваліфікаційного рівня магістра на основі рівня бакалавра з іншої галузі знань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36.5. Видання акта Кабінету Міністрів України щодо участі в міжнародних оцінках якості освіти TIMSS, PISA, PIRLS</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36.5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36.6. Видання акта про внесення змін до </w:t>
            </w:r>
            <w:hyperlink r:id="rId35" w:tgtFrame="_blank" w:history="1">
              <w:r w:rsidRPr="00F950EE">
                <w:rPr>
                  <w:rFonts w:ascii="Times New Roman" w:eastAsia="Times New Roman" w:hAnsi="Times New Roman" w:cs="Times New Roman"/>
                  <w:color w:val="000000"/>
                  <w:sz w:val="20"/>
                  <w:szCs w:val="20"/>
                  <w:lang w:eastAsia="ru-RU"/>
                </w:rPr>
                <w:t>Типового положення про атестацію педагогічних працівників</w:t>
              </w:r>
            </w:hyperlink>
            <w:r w:rsidRPr="00F950EE">
              <w:rPr>
                <w:rFonts w:ascii="Times New Roman" w:eastAsia="Times New Roman" w:hAnsi="Times New Roman" w:cs="Times New Roman"/>
                <w:color w:val="000000"/>
                <w:sz w:val="20"/>
                <w:lang w:eastAsia="ru-RU"/>
              </w:rPr>
              <w:t>, затвердженого наказом Міністерства освіти і науки України від 6 жовтня 2010 року № 930, щодо атестації керівників дошкільних, загальноосвітніх та професійно-технічних навчальних закладів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зазначеного у підпункті 36.6</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Переорієнтація навчальних планів на збільшення частини практичного </w:t>
            </w:r>
            <w:r w:rsidRPr="00F950EE">
              <w:rPr>
                <w:rFonts w:ascii="Times New Roman" w:eastAsia="Times New Roman" w:hAnsi="Times New Roman" w:cs="Times New Roman"/>
                <w:color w:val="000000"/>
                <w:sz w:val="20"/>
                <w:lang w:eastAsia="ru-RU"/>
              </w:rPr>
              <w:lastRenderedPageBreak/>
              <w:t>навчання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37.1. Удосконалення Методичних рекомендацій щодо розроблення </w:t>
            </w:r>
            <w:r w:rsidRPr="00F950EE">
              <w:rPr>
                <w:rFonts w:ascii="Times New Roman" w:eastAsia="Times New Roman" w:hAnsi="Times New Roman" w:cs="Times New Roman"/>
                <w:color w:val="000000"/>
                <w:sz w:val="20"/>
                <w:lang w:eastAsia="ru-RU"/>
              </w:rPr>
              <w:lastRenderedPageBreak/>
              <w:t>Державних стандартів професійно-технічної освіти з конкретних професій на основі компетентнісного підходу, затверджених наказом Міністерства освіти і науки, молоді та спорту України від 26 квітня 2012 року № 522</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37.2. Розроблення за участю роботодавців та затвердження 10 стандартів вищої освіти, 46 стандартів професійно-технічної освіти з конкретних професій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не менш як 10 стандартів вищої освіти, 46 стандартів професійно-технічної освіти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Підвищення ефективності формування державного замовлення та фінансування освіти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Вдосконалення порядку формування та розміщення державного замовлення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38.1. Затвердження методики складання середньострокового прогнозу потреби у фахівцях та робітничих кадрах на ринку праці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38.2. Затвердження порядку формування державного замовлення на підготовку фахівців, наукових, науково- педагогічних та робітничих кадрів, підвищення кваліфікації та перепідготовку кадрів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38.3. Затвердження порядку розміщення державного замовлення на підготовку фахівців з урахуванням нормативів вартості підготовки одного кваліфікованого робітника, фахівця, аспіранта, докторанта та кращих показників конкурсних балів абітурієнтів вищих навчальних закладів за результатами вступної кампанії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38.3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39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фінансування навчальних закладів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39.1. Розроблення та затвердження методики розрахунків середньої вартості підготовки одного кваліфікованого робітника, фахівця, аспіранта, докторанта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39.2. Підготовка нормативно-правових актів щодо приведення у відповідність із європейськими стандартами норм навчального навантаження викладачів вищих навчальних закладів, збільшення показника кількості студентів на одного викладача до 18</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39.2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39.3. Підготовка нормативно-правового акта щодо нормативного врегулювання діяльності централізованих бухгалтерій, груп господарського обслуговування (типове положення з визначенням функцій, статусу, джерел фінансування)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39.3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науки та інноваційної діяльності, підвищення конкурентоспроможності національної економіки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наукової та науково-технічної діяльності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40.1. Удосконалення системи державної фінансової підтримки наукової і науково-технічної діяльності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40.1.1. Удосконалення порядку формування і виконання замовлення на проведення фундаментальних наукових досліджень, прикладних наукових досліджень та виконання науково-технічних (експериментальних) розробок за рахунок коштів державного </w:t>
            </w:r>
            <w:r w:rsidRPr="00F950EE">
              <w:rPr>
                <w:rFonts w:ascii="Times New Roman" w:eastAsia="Times New Roman" w:hAnsi="Times New Roman" w:cs="Times New Roman"/>
                <w:color w:val="000000"/>
                <w:sz w:val="20"/>
                <w:lang w:eastAsia="ru-RU"/>
              </w:rPr>
              <w:lastRenderedPageBreak/>
              <w:t>бюджету в частині розмежування процедури для наукових досліджень і розробок, що виконуються в рамках основної діяльності бюджетних наукових установ, та тих, що виконуються на основі конкурсного відбору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наук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відповідного акта Кабінету Міністрів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40.1.2. Розроблення проекту Закону України про внесення змін до </w:t>
            </w:r>
            <w:hyperlink r:id="rId36" w:tgtFrame="_blank" w:history="1">
              <w:r w:rsidRPr="00F950EE">
                <w:rPr>
                  <w:rFonts w:ascii="Times New Roman" w:eastAsia="Times New Roman" w:hAnsi="Times New Roman" w:cs="Times New Roman"/>
                  <w:color w:val="000000"/>
                  <w:sz w:val="20"/>
                  <w:szCs w:val="20"/>
                  <w:lang w:eastAsia="ru-RU"/>
                </w:rPr>
                <w:t>Закону України "Про наукову і науково-технічну діяльність"</w:t>
              </w:r>
            </w:hyperlink>
            <w:r w:rsidRPr="00F950EE">
              <w:rPr>
                <w:rFonts w:ascii="Times New Roman" w:eastAsia="Times New Roman" w:hAnsi="Times New Roman" w:cs="Times New Roman"/>
                <w:color w:val="000000"/>
                <w:sz w:val="20"/>
                <w:lang w:eastAsia="ru-RU"/>
              </w:rPr>
              <w:t xml:space="preserve"> щодо реформування системи фінансування та управління науковою і науково-технічною діяльністю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наук України та національні галузеві академії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до Верховної Ради України проекту Закону України, зазначеного у підпункті 40.1.2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40.1.3. Реалізація положень </w:t>
            </w:r>
            <w:hyperlink r:id="rId37" w:anchor="n8" w:tgtFrame="_blank" w:history="1">
              <w:r w:rsidRPr="00F950EE">
                <w:rPr>
                  <w:rFonts w:ascii="Times New Roman" w:eastAsia="Times New Roman" w:hAnsi="Times New Roman" w:cs="Times New Roman"/>
                  <w:color w:val="000000"/>
                  <w:sz w:val="20"/>
                  <w:szCs w:val="20"/>
                  <w:lang w:eastAsia="ru-RU"/>
                </w:rPr>
                <w:t>Концепції реформування системи фінансування та управління науковою і науково-технічною діяльністю</w:t>
              </w:r>
            </w:hyperlink>
            <w:r w:rsidRPr="00F950EE">
              <w:rPr>
                <w:rFonts w:ascii="Times New Roman" w:eastAsia="Times New Roman" w:hAnsi="Times New Roman" w:cs="Times New Roman"/>
                <w:color w:val="000000"/>
                <w:sz w:val="20"/>
                <w:lang w:eastAsia="ru-RU"/>
              </w:rPr>
              <w:t>, схваленої розпорядженням Кабінету Міністрів України від 8 жовтня 2012 року № 780-р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наук України та національні галузеві академії наук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умов для підвищення ефективності використання бюджетних коштів у сфері науки і науково-технічної діяльності, а також залучення у зазначену сферу коштів приватного сектору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Розвиток сфери інноваційної діяльності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41.1. Удосконалення законодавчого регулювання відносин в інноваційній сфері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41.1.1. Супроводження проекту Закону України про внесення змін до </w:t>
            </w:r>
            <w:hyperlink r:id="rId38" w:tgtFrame="_blank" w:history="1">
              <w:r w:rsidRPr="00F950EE">
                <w:rPr>
                  <w:rFonts w:ascii="Times New Roman" w:eastAsia="Times New Roman" w:hAnsi="Times New Roman" w:cs="Times New Roman"/>
                  <w:color w:val="000000"/>
                  <w:sz w:val="20"/>
                  <w:szCs w:val="20"/>
                  <w:lang w:eastAsia="ru-RU"/>
                </w:rPr>
                <w:t>Закону України "Про інноваційну діяльність"</w:t>
              </w:r>
            </w:hyperlink>
            <w:r w:rsidRPr="00F950EE">
              <w:rPr>
                <w:rFonts w:ascii="Times New Roman" w:eastAsia="Times New Roman" w:hAnsi="Times New Roman" w:cs="Times New Roman"/>
                <w:color w:val="000000"/>
                <w:sz w:val="20"/>
                <w:lang w:eastAsia="ru-RU"/>
              </w:rPr>
              <w:t xml:space="preserve"> (нова редакція), що передбачає дерегуляцію інноваційної діяльності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41.1.1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41.1.2. Внесення на розгляд Верховної Ради України проекту Закону України про внесення змін до </w:t>
            </w:r>
            <w:hyperlink r:id="rId39" w:tgtFrame="_blank" w:history="1">
              <w:r w:rsidRPr="00F950EE">
                <w:rPr>
                  <w:rFonts w:ascii="Times New Roman" w:eastAsia="Times New Roman" w:hAnsi="Times New Roman" w:cs="Times New Roman"/>
                  <w:color w:val="000000"/>
                  <w:sz w:val="20"/>
                  <w:szCs w:val="20"/>
                  <w:lang w:eastAsia="ru-RU"/>
                </w:rPr>
                <w:t>Закону України "Про державне регулювання діяльності у сфері трансферу технологій"</w:t>
              </w:r>
            </w:hyperlink>
            <w:r w:rsidRPr="00F950EE">
              <w:rPr>
                <w:rFonts w:ascii="Times New Roman" w:eastAsia="Times New Roman" w:hAnsi="Times New Roman" w:cs="Times New Roman"/>
                <w:color w:val="000000"/>
                <w:sz w:val="20"/>
                <w:lang w:eastAsia="ru-RU"/>
              </w:rPr>
              <w:t xml:space="preserve"> (нова редакція), передбачивши, зокрема, створення умов для комерціалізації технологій, спрощення діяльності, зменшення дозвільних процедур та дерегуляцію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Держінформнауки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41.1.2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41.1.3. Затвердження концепції функціонування державного фонду підтримки пріоритетних інноваційних проектів та державної фінансової інноваційної установи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41.1.3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V. РЕФОРМА СОЦІАЛЬНОЇ СФЕРИ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Дальше реформування системи пенсійного забезпечення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Стабілізація солідарної системи загальнообов'язкового державного пенсійного страхування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42.1. Супроводження у Верховній Раді України проекту Закону України про внесення змін до деяких законів України щодо пенсійного забезпечення окремих категорій осіб</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42.2. Супроводження у Верховній Раді України проекту Закону України про внесення змін до деяких законів України щодо вдосконалення порядку призначення та індексації пенсій, створення рівних умов індексації пенсій незалежно від закону, за яким вони призначені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42.3. Внесення на розгляд Верховної Ради України проекту Закону України про запровадження обов'язкових корпоративних </w:t>
            </w:r>
            <w:r w:rsidRPr="00F950EE">
              <w:rPr>
                <w:rFonts w:ascii="Times New Roman" w:eastAsia="Times New Roman" w:hAnsi="Times New Roman" w:cs="Times New Roman"/>
                <w:color w:val="000000"/>
                <w:sz w:val="20"/>
                <w:lang w:eastAsia="ru-RU"/>
              </w:rPr>
              <w:lastRenderedPageBreak/>
              <w:t>пенсійних схем для фінансування дострокових і спеціальних пенсій для особливих категорій професій, пов'язаних із ризиком для життя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42.3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43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умов для запровадження накопичувальної системи загальнообов'язкового державного пенсійного страхування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43.1. Внесення на розгляд Верховної Ради України проекту Закону України про внесення змін до деяких законів України щодо створення інституційних компонентів функціонування накопичувальної системи загальнообов'язкового державного пенсійного страхування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43.2. Проведення фінансово-економічних розрахунків щодо визначення оптимальної дати перерахування страхових внесків до накопичувальної системи загальнообов'язкового державного пенсійного страхування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Пенсійний фонд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року, в якому буде забезпечено бездефіцитність бюджету Пенсійного фонду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43.3. Внесення на розгляд Верховної Ради України проекту Закону України про визначення дати перерахування страхових внесків до накопичувальної системи загальнообов'язкового державного пенсійного страхування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після визначення року, в якому буде забезпечено бездефіцитність бюджету Пенсійного фонду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43.3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43.4. Впровадження інтегрованої системи обміну інформацією між органами, які здійснюють державний нагляд та контроль у накопичувальній системі загальнообов'язкового державного пенсійного страхування та системі </w:t>
            </w:r>
            <w:r w:rsidRPr="00F950EE">
              <w:rPr>
                <w:rFonts w:ascii="Times New Roman" w:eastAsia="Times New Roman" w:hAnsi="Times New Roman" w:cs="Times New Roman"/>
                <w:color w:val="000000"/>
                <w:sz w:val="20"/>
                <w:lang w:eastAsia="ru-RU"/>
              </w:rPr>
              <w:lastRenderedPageBreak/>
              <w:t>недержавного пенсійного забезпечення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Пенсійний фонд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Нацкомфінпослуг,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після визначення року, в якому буде забезпечено бездефіцитність бюджету Пенсійного фонду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процедури впровадження інтегрованої системи обміну інформацією</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43.5. Створення сумісного з системою електронних переказів банків програмно-технічного комплексу системи збирання страхових внесків до накопичувального фонду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Пенсійний фонд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плану заходів щодо поступової інтеграції автоматизованої системи накопичувального фонду з програмно-технічним комплексом системи збирання страхових внесків до накопичувального фонду, сумісного з системою електронних переказів банків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управління пенсійним та іншими видами соціального страхування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44.1. Розроблення та забезпечення впровадження нових механізмів контролю за використанням коштів фондів загальнообов'язкового державного соціального страхування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Пенсійний фонд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контролю за цільовим використанням коштів фондів загальнообов'язкового державного соціального страхування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системи соціальної підтримки та послуг</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Упровадження на принципах адресності нових підходів під час надання всіх видів соціальної допомоги (за винятком допомоги при народженні та усиновленні дитини, інвалідам з дитинства і дітям-інвалідам)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45.1. Опрацювання питання вдосконалення механізмів надання державної допомоги сім'ям з дітьми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проекту Закону України з питання, зазначеного у підпункті 45.1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45.2. Удосконалення порядку оцінки доходів громадян, які претендують на одержання державної соціальної допомоги малозабезпеченим сім'ям і житлових субсидій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упровадження нового механізму оцінки доходів громадян, які претендують на одержання державної соціальної допомоги малозабезпеченим сім'ям і житлових субсидій</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адресності надання пільг громадянам, які мають на них право за професійною ознакою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46.1. Опрацювання питання щодо посилення адресності надання пільг окремим категоріям громадян, які мають на них право за професійною </w:t>
            </w:r>
            <w:r w:rsidRPr="00F950EE">
              <w:rPr>
                <w:rFonts w:ascii="Times New Roman" w:eastAsia="Times New Roman" w:hAnsi="Times New Roman" w:cs="Times New Roman"/>
                <w:color w:val="000000"/>
                <w:sz w:val="20"/>
                <w:lang w:eastAsia="ru-RU"/>
              </w:rPr>
              <w:lastRenderedPageBreak/>
              <w:t>ознакою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проекту Закону України з питання, зазначеного у підпункті 46.1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47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системи контролю за додержанням законодавства у сфері соціальної підтримки та надання соціальних послуг громадянам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47.1. Внесення на розгляд Верховної Ради України проекту Закону України про внесення змін до деяких законів України щодо посилення контролю за додержанням законодавства у сфері соціальної підтримки та надання соціальних послуг громадянам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47.1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47.2. Розроблення нормативно-правових актів на виконання Закону України про внесення змін до деяких законів України щодо посилення контролю за додержанням законодавства у сфері соціальної підтримки та надання соціальних послуг громадянам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із дня офіційного опублікування Закону України щодо посилення контролю за додержанням законодавства у сфері соціальної підтримки та надання соціальних послуг громадянам</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47.2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єдиної бази даних одержувачів усіх видів соціальної підтримки, поглиблення використання інформаційних технологій у соціальній сфері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48.1. Забезпечення включення до єдиної інформаційно-аналітичної системи соціального захисту населення Єдиного державного автоматизованого реєстру осіб, які мають право на пільги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умови фінансового забезпечення)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включення Єдиного державного автоматизованого реєстру осіб, які мають право на пільги, до єдиної інформаційно-аналітичної системи соціального захисту населення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48.2. Створення єдиного інформаційного середовища соціальної сфери та системи обміну інформацією з іншими центральними органами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умови фінансового забезпечення)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єдиного інформаційного середовища соціальної сфери та системи обміну інформацією з іншими центральними органами виконавчої влади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48.3. Забезпечення функціонування єдиної інформаційно-аналітичної системи соціального захисту </w:t>
            </w:r>
            <w:r w:rsidRPr="00F950EE">
              <w:rPr>
                <w:rFonts w:ascii="Times New Roman" w:eastAsia="Times New Roman" w:hAnsi="Times New Roman" w:cs="Times New Roman"/>
                <w:color w:val="000000"/>
                <w:sz w:val="20"/>
                <w:lang w:eastAsia="ru-RU"/>
              </w:rPr>
              <w:lastRenderedPageBreak/>
              <w:t>населення і наповнення її всіма необхідними даними з систем та паперових носіїв, що містять дані про отримувачів соціальної допомоги та пільг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умови фінансового забезпечення)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забезпечення централізованого обліку всіх отримувачів соціальної допомоги </w:t>
            </w:r>
            <w:r w:rsidRPr="00F950EE">
              <w:rPr>
                <w:rFonts w:ascii="Times New Roman" w:eastAsia="Times New Roman" w:hAnsi="Times New Roman" w:cs="Times New Roman"/>
                <w:color w:val="000000"/>
                <w:sz w:val="20"/>
                <w:lang w:eastAsia="ru-RU"/>
              </w:rPr>
              <w:lastRenderedPageBreak/>
              <w:t>та пільг</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49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Реформування системи соціальних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49.1. Запровадження нового механізму фінансового забезпечення надання соціальних послуг при здійсненні видатків місцевих бюджетів, що враховуються при визначенні обсягу міжбюджетних трансфертів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49.1.1. Подальше розроблення та впровадження державних стандартів соціальних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державних стандартів надання соціальних послуг підготовлена нормативно-правова база для переходу на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49.1.2. Затвердження методики розрахунку вартості соціальних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49.1.3. Затвердження методичних рекомендацій щодо проведення моніторингу та оцінки якості соціальних послуг, що надаються суб'єктами надання таких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49.1.4. Розроблення та затвердження нормативу фінансування отримувача соціальних послуг, що надаються відповідно до державних стандартів соціальних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нову модель використання бюджетних коштів: від утримання державних та комунальних закладів до оплати відповідних соціальних 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49.1.5. Розроблення та затвердження фінансових нормативів бюджетної забезпеченості витрат за відповідними соціальними стандартами надання соціальних послуг, </w:t>
            </w:r>
            <w:r w:rsidRPr="00F950EE">
              <w:rPr>
                <w:rFonts w:ascii="Times New Roman" w:eastAsia="Times New Roman" w:hAnsi="Times New Roman" w:cs="Times New Roman"/>
                <w:color w:val="000000"/>
                <w:sz w:val="20"/>
                <w:lang w:eastAsia="ru-RU"/>
              </w:rPr>
              <w:lastRenderedPageBreak/>
              <w:t>встановленими на одного отримувача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49.2. Розроблення та внесення на розгляд Верховної Ради України проекту Закону України щодо внесення змін до </w:t>
            </w:r>
            <w:hyperlink r:id="rId40" w:tgtFrame="_blank" w:history="1">
              <w:r w:rsidRPr="00F950EE">
                <w:rPr>
                  <w:rFonts w:ascii="Times New Roman" w:eastAsia="Times New Roman" w:hAnsi="Times New Roman" w:cs="Times New Roman"/>
                  <w:color w:val="000000"/>
                  <w:sz w:val="20"/>
                  <w:szCs w:val="20"/>
                  <w:lang w:eastAsia="ru-RU"/>
                </w:rPr>
                <w:t>Закону України "Про державні соціальні стандарти та державні гарантії"</w:t>
              </w:r>
            </w:hyperlink>
            <w:r w:rsidRPr="00F950EE">
              <w:rPr>
                <w:rFonts w:ascii="Times New Roman" w:eastAsia="Times New Roman" w:hAnsi="Times New Roman" w:cs="Times New Roman"/>
                <w:color w:val="000000"/>
                <w:sz w:val="20"/>
                <w:lang w:eastAsia="ru-RU"/>
              </w:rPr>
              <w:t xml:space="preserve"> щодо уточнення термінології стосовно державних соціальних стандартів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молоді та спорту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зазначеного в підпункті 49.2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49.3. Подальша робота з нормативного забезпечення диверсифікації надавачів соціальних послуг шляхом залучення до надання таких послуг недержавних організацій на конкурсних засадах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формування правової бази та механізмів для запровадження ринку соціальних 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49.4. Запровадження механізму надання соціальної послуги щодо здійснення денного догляду за особами, не здатними до самообслуговування, у тому числі дітьми-інвалідами, передбачивши співробітництво з організації надання цієї послуги з недержавними суб'єктами, які надають відповідні соціальні послуги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 умови фінансового забезпечення)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організація діяльності з надання послуги, зазначеної у підпункті 49.4, не менше ніж 27 суб'єктами, що надають соціальні послуги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49.5. Затвердження Державної цільової соціальної програми підтримки сім'ї на період до 2016 року, спрямованої на визначення пріоритетів та основних напрямів довгострокової державної сімейної політики, посилення соціального захисту багатодітних сімей та малозабезпечених </w:t>
            </w:r>
            <w:r w:rsidRPr="00F950EE">
              <w:rPr>
                <w:rFonts w:ascii="Times New Roman" w:eastAsia="Times New Roman" w:hAnsi="Times New Roman" w:cs="Times New Roman"/>
                <w:color w:val="000000"/>
                <w:sz w:val="20"/>
                <w:lang w:eastAsia="ru-RU"/>
              </w:rPr>
              <w:lastRenderedPageBreak/>
              <w:t>сімей з дітьми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Державної цільової соціальної програми підтримки сім'ї на період до 2016 року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50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механізму надання окремим категоріям населення пільг з метою посилення адресності їх надання та більш повного задоволення індивідуальних потреб</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50.1. Прийняття нормативно-правових актів щодо запровадження механізму надання грошової допомоги окремим пільговим категоріям населення, у тому числі інвалідам, для компенсації вартості путівок на санаторно-курортне лікування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питання, зазначеного у підпункті 50.1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системи захисту прав дітей, які потребують державної підтримки, та сімейної політ</w:t>
            </w:r>
            <w:r w:rsidRPr="00F950EE">
              <w:rPr>
                <w:rFonts w:ascii="Times New Roman" w:eastAsia="Times New Roman" w:hAnsi="Times New Roman" w:cs="Times New Roman"/>
                <w:color w:val="000000"/>
                <w:sz w:val="20"/>
                <w:lang w:eastAsia="ru-RU"/>
              </w:rPr>
              <w:t>ики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Розв'язання проблеми забезпечення житлом дітей-сиріт та дітей, позбавлених батьківського піклування, осіб з їх числа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51.1. Запровадження окремої бюджетної програми забезпечення житлом дітей-сиріт та дітей, позбавлених батьківського піклування, осіб з їх числа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бюджетної програми, зазначеної у підпункті 51.1, за умови врахування відповідних змін у державному бюджеті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51.2. Запровадження ефективного механізму створення нових соціальних гуртожитків для дітей-сиріт та дітей, позбавлених батьківського піклування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не менше дев'яти соціальних гуртожитків для дітей-сиріт та дітей, позбавлених батьківського піклування</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Захист житлових та майнових прав дітей-сиріт та дітей, позбавлених батьківського піклування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52.1. Розроблення примірного договору оренди житлового приміщення, яке належить на праві власності дитині-сироті та дитині, позбавленій батьківського піклування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52.1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належних умов для забезпечення реалізації права кожної дитини на виховання в сім'ї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53.1. Затвердження плану заходів на 2013 - 2015 роки щодо реалізації </w:t>
            </w:r>
            <w:hyperlink r:id="rId41" w:anchor="n9" w:tgtFrame="_blank" w:history="1">
              <w:r w:rsidRPr="00F950EE">
                <w:rPr>
                  <w:rFonts w:ascii="Times New Roman" w:eastAsia="Times New Roman" w:hAnsi="Times New Roman" w:cs="Times New Roman"/>
                  <w:color w:val="000000"/>
                  <w:sz w:val="20"/>
                  <w:szCs w:val="20"/>
                  <w:lang w:eastAsia="ru-RU"/>
                </w:rPr>
                <w:t>Національної стратегії профілактики соціального сирітства на період до 2020 року</w:t>
              </w:r>
            </w:hyperlink>
            <w:r w:rsidRPr="00F950EE">
              <w:rPr>
                <w:rFonts w:ascii="Times New Roman" w:eastAsia="Times New Roman" w:hAnsi="Times New Roman" w:cs="Times New Roman"/>
                <w:color w:val="000000"/>
                <w:sz w:val="20"/>
                <w:lang w:eastAsia="ru-RU"/>
              </w:rPr>
              <w:t>, затвердженої Указом Президента України від 22 жовтня 2012 року № 609</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плану заходів на 2013 - 2015 роки щодо реалізації Національної стратегії профілактики соціального сирітства на період до 2020 року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54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ефективної соціальної реабілітації дітей із сімей, які опинилися у складних життєвих обставинах, реінтеграція дитини в біологічну сім'ю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54.1. Подальша реорганізація притулків для дітей служб у справах дітей у центри соціально-психологічної реабілітації дітей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реорганізація не менш як 12 притулків для дітей служб у справах дітей</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системи протидії торгівлі людьми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55.1. Затвердження відповідно до положень </w:t>
            </w:r>
            <w:hyperlink r:id="rId42" w:tgtFrame="_blank" w:history="1">
              <w:r w:rsidRPr="00F950EE">
                <w:rPr>
                  <w:rFonts w:ascii="Times New Roman" w:eastAsia="Times New Roman" w:hAnsi="Times New Roman" w:cs="Times New Roman"/>
                  <w:color w:val="000000"/>
                  <w:sz w:val="20"/>
                  <w:szCs w:val="20"/>
                  <w:lang w:eastAsia="ru-RU"/>
                </w:rPr>
                <w:t>Закону України "Про протидію торгівлі людьми"</w:t>
              </w:r>
            </w:hyperlink>
            <w:r w:rsidRPr="00F950EE">
              <w:rPr>
                <w:rFonts w:ascii="Times New Roman" w:eastAsia="Times New Roman" w:hAnsi="Times New Roman" w:cs="Times New Roman"/>
                <w:color w:val="000000"/>
                <w:sz w:val="20"/>
                <w:lang w:eastAsia="ru-RU"/>
              </w:rPr>
              <w:t xml:space="preserve"> методичних рекомендацій щодо надання соціальних послуг особам, які постраждали від торгівлі людьми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55.1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55.2. Затвердження стандартів надання соціальних послуг особам, які постраждали від торгівлі людьми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55.2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55.3. Затвердження програм навчання спеціалістів щодо надання допомоги особам, які постраждали від торгівлі людьми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55.3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роботи центрів соціальних служб для сім'ї, дітей та молоді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56.1. Внесення на розгляд Верховної Ради України проекту Закону України про внесення змін до деяких законів України щодо вдосконалення порядку соціального супроводу сімей, які перебувають у складних життєвих обставинах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56.1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56.2. Видання акта щодо затвердження порядку взаємодії суб'єктів соціального супроводу сімей/осіб, які перебувають у складних життєвих обставинах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56.2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56.3. Видання акта щодо внесення змін до </w:t>
            </w:r>
            <w:r w:rsidRPr="00F950EE">
              <w:rPr>
                <w:rFonts w:ascii="Times New Roman" w:eastAsia="Times New Roman" w:hAnsi="Times New Roman" w:cs="Times New Roman"/>
                <w:color w:val="000000"/>
                <w:sz w:val="20"/>
                <w:lang w:eastAsia="ru-RU"/>
              </w:rPr>
              <w:lastRenderedPageBreak/>
              <w:t>Порядку здійснення соціального супроводу центрами соціальних служб для сім'ї, дітей та молоді сімей та осіб, які опинились у складних життєвих обставинах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Мінсоцполітики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питання, </w:t>
            </w:r>
            <w:r w:rsidRPr="00F950EE">
              <w:rPr>
                <w:rFonts w:ascii="Times New Roman" w:eastAsia="Times New Roman" w:hAnsi="Times New Roman" w:cs="Times New Roman"/>
                <w:color w:val="000000"/>
                <w:sz w:val="20"/>
                <w:lang w:eastAsia="ru-RU"/>
              </w:rPr>
              <w:lastRenderedPageBreak/>
              <w:t>зазначеного у підпункті 56.3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56.4. Затвердження змін до Типових структури і штатів республіканського (Автономної Республіки Крим), обласних, Київського та Севастопольського міських, районних, міських, районних у містах, селищних та сільських центрів соціальних служб для сім'ї, дітей та молоді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питання, зазначеного у підпункті 56.4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56.5. Розроблення інформаційних матеріалів щодо видів соціальної підтримки та послуг і процедур їх надання для широкого інформування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розроблено інформаційні матеріали щодо видів соціальної підтримки та послуг і процедур їх надання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Удосконалення законодавства у сфері оплати праці та зайнятості населення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Стимулювання підвищення рівня зайнятості населення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57.1. Реалізація механізму компенсації роботодавцю фактичних витрат на сплату єдиного внеску на загальнообов'язкове державне соціальне страхування за працевлаштування безробітних, у тому числі з числа громадян, які недостатньо конкурентоспроможні на ринку праці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Пенсійний фонд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служба зайнятості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збільшення чисельності працевлаштованих безробітних із числа громадян, які недостатньо конкурентоспроможні на ринку праці не менш як на 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57.2. Виконання порядку видачі ваучерів особам віком старше 45 років для підтримання їх конкурентоспроможності шляхом перепідготовки, спеціалізації, підвищення </w:t>
            </w:r>
            <w:r w:rsidRPr="00F950EE">
              <w:rPr>
                <w:rFonts w:ascii="Times New Roman" w:eastAsia="Times New Roman" w:hAnsi="Times New Roman" w:cs="Times New Roman"/>
                <w:color w:val="000000"/>
                <w:sz w:val="20"/>
                <w:lang w:eastAsia="ru-RU"/>
              </w:rPr>
              <w:lastRenderedPageBreak/>
              <w:t>кваліфікації за професіями та спеціальностями для пріоритетних видів економічної діяльності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служба зайнятості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навчанням за пріоритетними для економіки професіями не менш як 20 тис. осіб із числа тих, хто має право на отримання ваучера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57.3. Реалізація програми державної підтримки молодих працівників, залучених до роботи в селах і селищах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збільшення числа молодих спеціалістів, які після закінчення навчання погодилися працювати на селі, не менш як на 2,5 тис. осіб щороку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57.4. Забезпечення надання безоплатних консультацій з питань організації та провадження підприємницької діяльності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служба зайнятості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починаючи з другого півріччя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збільшення числа осіб, які розпочали власну справу, на 4 тис. щороку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проведення ефективного моніторингу ринку праці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58.1. Удосконалення системи проведення моніторингу створення нових робочих місць. Затвердження сучасної методики моніторингу створення нових робочих місць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Пенсійний фонд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Держстат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служба зайнятості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сучасної методики проведення моніторингу створення нових робочих місць</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58.2. Затвердження порядку подання Державній службі зайнятості України суб'єктами господарювання, які надають послуги з посередництва у працевлаштуванні, та суб'єктами господарювання, які </w:t>
            </w:r>
            <w:r w:rsidRPr="00F950EE">
              <w:rPr>
                <w:rFonts w:ascii="Times New Roman" w:eastAsia="Times New Roman" w:hAnsi="Times New Roman" w:cs="Times New Roman"/>
                <w:color w:val="000000"/>
                <w:sz w:val="20"/>
                <w:lang w:eastAsia="ru-RU"/>
              </w:rPr>
              <w:lastRenderedPageBreak/>
              <w:t>здійснюють наймання працівників для подальшого виконання ними роботи в Україні у інших роботодавців, відомостей про чисельність працевлаштованих ними осіб</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служба зайнятості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Держстат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порядку з питання, зазначеного у підпункті 58.2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59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системи оплати праці працівників бюджетної сфери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59.1. Розроблення та видання Кабінетом Міністрів України акта щодо вдосконалення умов оплати праці працівників окремих галузей бюджетної сфери на основі Єдиної тарифної сітки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молоді та спорту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59.1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соціального захисту працівників, зайнятих на роботах із шкідливими та важкими умовами праці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60.1. Розроблення та внесення в установленому порядку пропозицій щодо запровадження механізмів стимулювання роботодавців у створенні безпечних умов праці, зокрема шляхом зменшення розміру єдиного внеску на загальнообов'язкове державне соціальне страхування у разі створення безпечних і нешкідливих умов праці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визначено напрями удосконалення законодавства з питань охорони праці щодо зниження кількості нещасних випадків на виробництві, в тому числі зі смертельними наслідками зниження порівняно з 2012 роком кількості нещасних випадків на виробництві, в тому числі зі смертельними наслідками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Упорядкування діяльності галузевих закладів для надання громадянам якісних та адресних послуг, гарантованих законодавством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Упорядкування діяльності галузевих закладів для надання громадянам якісних та адресних послуг, гарантованих законодавством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61.1. Перегляд нормативно-правових актів, що встановлюють штатні нормативи під час здійснення видатків бюджетними установами, у тому числі у сферах: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оновлення штатних нормативів у сферах освіти, культури, спорту та молоді, сім'ї та дітей</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61.1.1. освіти;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61.1.2. культури;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Мінкультури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61.1.3. спорту та молоді;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молоді та спорту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61.1.4. сім'ї та дітей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61.2. Розроблення моделі фінансового забезпечення у сфері охорони здоров'я, що забезпечуватиме перехід від утримання державних та комунальних закладів охорони здоров'я до оплати наданих ними послуг за договорами про медичне обслуговування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видано акт Кабінету Міністрів України з питання, зазначеного у підпункті 61.2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 Запровадження нового механізму фінансового забезпечення у сфері культури під час здійснення видатків місцевих бюджетів, що враховуються при визначенні обсягу міжбюджетних трансфертів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підготовлена нормативно-правова база для переходу на нову модель використання бюджетних коштів: від утримання державних та комунальних закладів культури до оплати наданих ними відповідних послуг</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затверджені державні стандарти надання послуг у сфері культури</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розрахунок вартості послуги на одного жителя, що повинна бути надана за рахунок державного бюджету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61.3.1. Перегляд нормативно-правових актів, що регламентують застосування галузевих нормативів у сфері культури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61.3.2. Розроблення та затвердження переліку послуг у сфері культури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61.3.3. Розроблення та затвердження методики розрахунку вартості надання послуг у сфері культури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61.3.4. Розроблення та затвердження державних стандартів надання послуг у сфері культури, передбачивши опис послуг та базові </w:t>
            </w:r>
            <w:r w:rsidRPr="00F950EE">
              <w:rPr>
                <w:rFonts w:ascii="Times New Roman" w:eastAsia="Times New Roman" w:hAnsi="Times New Roman" w:cs="Times New Roman"/>
                <w:color w:val="000000"/>
                <w:sz w:val="20"/>
                <w:lang w:eastAsia="ru-RU"/>
              </w:rPr>
              <w:lastRenderedPageBreak/>
              <w:t>критерії оцінки якості їх надання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61.3.5. Розроблення та затвердження порядку персоніфікованого фінансування у сфері культури з розрахунку на одного жителя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61.3.6. Розроблення та затвердження фінансових нормативів бюджетної забезпеченості витрат за відповідними соціальними стандартами у сфері культури, встановленими на одного жителя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VI. Дерегуляція, розвиток підприємництва та реформування надання адміністративних послуг</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Вхід та вихід з бізнесу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державних реєстрів, що містять відомості про суб'єктів господарювання, та забезпечення вільного і безперешкодного доступу до інформації із зазначених реєстрів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62.1. Внесення на розгляд Верховної Ради України проекту Закону України про внесення змін до деяких законодавчих актів України,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єдиного реєстру на базі Єдиного державного реєстру юридичних осіб та фізичних осіб - підприємців, Єдиного ліцензійного реєстру та Реєстру документів дозвільного характеру;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оприлюднення на єдиному веб-порталі інформації про реєстрацію суб'єктів господарювання, що міститься в єдиному реєстрі та податкових реєстрах;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надання вільного доступу через мережу Інтернет до основних відомостей єдиного реєстру, зокрема щодо ліцензій та документів дозвільного характеру;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надання всім бажаючим можливості </w:t>
            </w:r>
            <w:r w:rsidRPr="00F950EE">
              <w:rPr>
                <w:rFonts w:ascii="Times New Roman" w:eastAsia="Times New Roman" w:hAnsi="Times New Roman" w:cs="Times New Roman"/>
                <w:color w:val="000000"/>
                <w:sz w:val="20"/>
                <w:lang w:eastAsia="ru-RU"/>
              </w:rPr>
              <w:lastRenderedPageBreak/>
              <w:t>одержати будь-які відомості з єдиного реєстру за станом як на момент подання відповідного запиту, так і за будь-який час шляхом звернення до державного реєстратора (який має засвідчити вірність таких відомостей) або через веб-сайт єдиного реєстру;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надання всім бажаючим можливості одержати копії установчих документів юридичних осіб, вірність яких засвідчена державним реєстратором, забезпечення доступу до установчих документів юридичних осіб через веб-сайт єдиного реєстру;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платність одержання відомостей з єдиного реєстру та копій установчих документів юридичних осіб (при цьому розмір плати не може перевищувати розміру адміністративних витрат)</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62.2. Внесення на розгляд Верховної Ради України проекту Закону України про внесення змін до </w:t>
            </w:r>
            <w:hyperlink r:id="rId43"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яким передбачити,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оприлюднення на єдиному веб-порталі інформації про взяття суб'єктів господарювання на облік в Міністерстві доходів і зборів України, їх реєстрацію як платників податку на додану вартість (у тому числі як суб'єктів спеціального режиму оподаткування) та єдиного податку;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скасування обов'язку суб'єктів господарювання щодо </w:t>
            </w:r>
            <w:r w:rsidRPr="00F950EE">
              <w:rPr>
                <w:rFonts w:ascii="Times New Roman" w:eastAsia="Times New Roman" w:hAnsi="Times New Roman" w:cs="Times New Roman"/>
                <w:color w:val="000000"/>
                <w:sz w:val="20"/>
                <w:lang w:eastAsia="ru-RU"/>
              </w:rPr>
              <w:lastRenderedPageBreak/>
              <w:t>отримання свідоцтв про реєстрацію як платників податку на додану вартість (у тому числі як суб'єкта спеціального режиму оподаткування) та єдиного податку і забезпечення права платника податку на отримання витягу з відповідного реєстру в Міністерстві доходів і зборів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62.2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63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порядку відкриття бізнесу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63.1. Внесення на розгляд Верховної Ради України проекту Закону України про внесення змін до деяких законодавчих актів України щодо спрощення порядку відкриття бізнесу,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подання державному реєстратору під час проведення державної реєстрації юридичних осіб та фізичних осіб - підприємців відомостей, необхідних для реєстрації такої особи органами державної податкової служби як платника податку на додану вартість, єдиного податку, інших податків та зборів (у разі, якщо відповідно до закону чи за рішенням особи передбачено реєстрацію особи як платника відповідного податку);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вимоги щодо справляння реєстраційного збору за проведення державної реєстрації юридичної особи та фізичної особи - підприємця;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здійснення державної реєстрації юридичних осіб та фізичних осіб - підприємців шляхом подання електронних документів без </w:t>
            </w:r>
            <w:r w:rsidRPr="00F950EE">
              <w:rPr>
                <w:rFonts w:ascii="Times New Roman" w:eastAsia="Times New Roman" w:hAnsi="Times New Roman" w:cs="Times New Roman"/>
                <w:color w:val="000000"/>
                <w:sz w:val="20"/>
                <w:lang w:eastAsia="ru-RU"/>
              </w:rPr>
              <w:lastRenderedPageBreak/>
              <w:t>обов'язкового використання електронного цифрового підпису (з використанням інших способів ідентифікації особи);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принципу провадження господарської діяльності суб'єктами приватного права без застосування печаток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63.2. Внесення на розгляд Верховної Ради України проекту Закону України про внесення змін до </w:t>
            </w:r>
            <w:hyperlink r:id="rId44"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обов'язку суб'єктів господарювання звертатися до органів державної податкової служби для реєстрації як платника податку на додану вартість, єдиного податку, інших податків та зборів у разі, якщо відповідні відомості були надані державному реєстратору під час проведення державної реєстрації юридичної особи чи фізичної особи - підприємця;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скорочення строку повідомлення банками та іншими фінансовими установами органів державної податкової служби про відкриття рахунків платників податків, а також строку повідомлення органами державної податкової служби банків та інших фінансових установ про взяття або відмову у взятті таких рахунків на облік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63.2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Спрощення процедури добровільного </w:t>
            </w:r>
            <w:r w:rsidRPr="00F950EE">
              <w:rPr>
                <w:rFonts w:ascii="Times New Roman" w:eastAsia="Times New Roman" w:hAnsi="Times New Roman" w:cs="Times New Roman"/>
                <w:color w:val="000000"/>
                <w:sz w:val="20"/>
                <w:lang w:eastAsia="ru-RU"/>
              </w:rPr>
              <w:lastRenderedPageBreak/>
              <w:t>припинення господарської діяльності фізичної особи - підприємця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64.1. Внесення на розгляд Верховної Ради України проекту </w:t>
            </w:r>
            <w:r w:rsidRPr="00F950EE">
              <w:rPr>
                <w:rFonts w:ascii="Times New Roman" w:eastAsia="Times New Roman" w:hAnsi="Times New Roman" w:cs="Times New Roman"/>
                <w:color w:val="000000"/>
                <w:sz w:val="20"/>
                <w:lang w:eastAsia="ru-RU"/>
              </w:rPr>
              <w:lastRenderedPageBreak/>
              <w:t xml:space="preserve">Закону України про внесення змін до </w:t>
            </w:r>
            <w:hyperlink r:id="rId45" w:tgtFrame="_blank" w:history="1">
              <w:r w:rsidRPr="00F950EE">
                <w:rPr>
                  <w:rFonts w:ascii="Times New Roman" w:eastAsia="Times New Roman" w:hAnsi="Times New Roman" w:cs="Times New Roman"/>
                  <w:color w:val="000000"/>
                  <w:sz w:val="20"/>
                  <w:szCs w:val="20"/>
                  <w:lang w:eastAsia="ru-RU"/>
                </w:rPr>
                <w:t>Закону України "Про державну реєстрацію юридичних осіб та фізичних осіб - підприємців"</w:t>
              </w:r>
            </w:hyperlink>
            <w:r w:rsidRPr="00F950EE">
              <w:rPr>
                <w:rFonts w:ascii="Times New Roman" w:eastAsia="Times New Roman" w:hAnsi="Times New Roman" w:cs="Times New Roman"/>
                <w:color w:val="000000"/>
                <w:sz w:val="20"/>
                <w:lang w:eastAsia="ru-RU"/>
              </w:rPr>
              <w:t xml:space="preserve"> та інших законодавчих актів України щодо скорочення процедури припинення підприємницької діяльності фізичної особи - підприємця за заявницьким принципом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w:t>
            </w:r>
            <w:r w:rsidRPr="00F950EE">
              <w:rPr>
                <w:rFonts w:ascii="Times New Roman" w:eastAsia="Times New Roman" w:hAnsi="Times New Roman" w:cs="Times New Roman"/>
                <w:color w:val="000000"/>
                <w:sz w:val="20"/>
                <w:lang w:eastAsia="ru-RU"/>
              </w:rPr>
              <w:lastRenderedPageBreak/>
              <w:t>Закону України, зазначеного у підпункті 64.1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64.2. Внесення на розгляд Верховної Ради України проекту Закону України про внесення змін до </w:t>
            </w:r>
            <w:hyperlink r:id="rId46"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скорочення процедури зняття з податкового обліку фізичної особи - підприємця у разі припинення нею здійснення господарської діяльності за заявницьким принципом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64.2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Скорочення строків процедури банкрутства, забезпечення паритетності захисту інтересів боржників і кредиторів, запровадження дієвого механізму відновлення платоспроможності боржника та запобігання маніпуляціям із майном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65.1. Видання нормативно-правових актів, необхідних для реалізації </w:t>
            </w:r>
            <w:hyperlink r:id="rId47" w:tgtFrame="_blank" w:history="1">
              <w:r w:rsidRPr="00F950EE">
                <w:rPr>
                  <w:rFonts w:ascii="Times New Roman" w:eastAsia="Times New Roman" w:hAnsi="Times New Roman" w:cs="Times New Roman"/>
                  <w:color w:val="000000"/>
                  <w:sz w:val="20"/>
                  <w:szCs w:val="20"/>
                  <w:lang w:eastAsia="ru-RU"/>
                </w:rPr>
                <w:t>Закону України "Про відновлення платоспроможності боржника або визнання його банкрутом"</w:t>
              </w:r>
            </w:hyperlink>
            <w:r w:rsidRPr="00F950EE">
              <w:rPr>
                <w:rFonts w:ascii="Times New Roman" w:eastAsia="Times New Roman" w:hAnsi="Times New Roman" w:cs="Times New Roman"/>
                <w:color w:val="000000"/>
                <w:sz w:val="20"/>
                <w:lang w:eastAsia="ru-RU"/>
              </w:rPr>
              <w:t xml:space="preserve"> (в редакції Закону України від 22 грудня 2011 року № 4212-VI)</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зазначених у підпункті 65.1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65.2. Упровадження автоматизованої системи анонімного тестування при проведенні кваліфікаційного іспиту осіб, які мають намір отримати свідоцтво про право на здійснення діяльності арбітражного керуючого (розпорядника майном, </w:t>
            </w:r>
            <w:r w:rsidRPr="00F950EE">
              <w:rPr>
                <w:rFonts w:ascii="Times New Roman" w:eastAsia="Times New Roman" w:hAnsi="Times New Roman" w:cs="Times New Roman"/>
                <w:color w:val="000000"/>
                <w:sz w:val="20"/>
                <w:lang w:eastAsia="ru-RU"/>
              </w:rPr>
              <w:lastRenderedPageBreak/>
              <w:t>керуючого санацією, ліквідатора)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функціонування автоматизованої системи, зазначеної у підпункті 65.2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65.3. Упровадження автоматизованої системи визначення кандидатури арбітражного керуючого (розпорядника майном, керуючого санацією, ліквідатора) для виконання повноважень у конкретній справі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Вищий господарський суд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функціонування автоматизованої системи, зазначеної у підпункті 65.3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Спрощення дозвільної системи та сфери ліцензування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процедур отримання документів дозвільного характеру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66.1. Внесення на розгляд Верховної Ради України проекту Закону України про внесення змін до </w:t>
            </w:r>
            <w:hyperlink r:id="rId48" w:tgtFrame="_blank" w:history="1">
              <w:r w:rsidRPr="00F950EE">
                <w:rPr>
                  <w:rFonts w:ascii="Times New Roman" w:eastAsia="Times New Roman" w:hAnsi="Times New Roman" w:cs="Times New Roman"/>
                  <w:color w:val="000000"/>
                  <w:sz w:val="20"/>
                  <w:szCs w:val="20"/>
                  <w:lang w:eastAsia="ru-RU"/>
                </w:rPr>
                <w:t>Закону України "Про дозвільну систему у сфері господарської діяльності"</w:t>
              </w:r>
            </w:hyperlink>
            <w:r w:rsidRPr="00F950EE">
              <w:rPr>
                <w:rFonts w:ascii="Times New Roman" w:eastAsia="Times New Roman" w:hAnsi="Times New Roman" w:cs="Times New Roman"/>
                <w:color w:val="000000"/>
                <w:sz w:val="20"/>
                <w:lang w:eastAsia="ru-RU"/>
              </w:rPr>
              <w:t>,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видачу адміністратором у центрах надання адміністративних послуг суб'єктам господарювання документів дозвільного характеру (переоформлення, видача дублікатів, анулювання), оформлених центральними органами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віднесення до виключної компетенції суду прийняття рішень щодо анулювання документа дозвільного характеру на підставі звернення дозвільного органу у разі встановлення ним факту подання суб'єктом господарювання недостовірної інформації або виявлення порушень законодавства під час провадження господарської </w:t>
            </w:r>
            <w:r w:rsidRPr="00F950EE">
              <w:rPr>
                <w:rFonts w:ascii="Times New Roman" w:eastAsia="Times New Roman" w:hAnsi="Times New Roman" w:cs="Times New Roman"/>
                <w:color w:val="000000"/>
                <w:sz w:val="20"/>
                <w:lang w:eastAsia="ru-RU"/>
              </w:rPr>
              <w:lastRenderedPageBreak/>
              <w:t>діяльності, на яку видано документ дозвільного характеру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66.2. Внесення на розгляд Верховної Ради України проекту Закону України про внесення змін до деяких законодавчих актів України, які регулюють відносини, пов'язані з одержанням документів дозвільного характеру, щодо їх приведення у відповідність із нормами Законів України </w:t>
            </w:r>
            <w:hyperlink r:id="rId49" w:tgtFrame="_blank" w:history="1">
              <w:r w:rsidRPr="00F950EE">
                <w:rPr>
                  <w:rFonts w:ascii="Times New Roman" w:eastAsia="Times New Roman" w:hAnsi="Times New Roman" w:cs="Times New Roman"/>
                  <w:color w:val="000000"/>
                  <w:sz w:val="20"/>
                  <w:szCs w:val="20"/>
                  <w:lang w:eastAsia="ru-RU"/>
                </w:rPr>
                <w:t>"Про адміністративні послуги"</w:t>
              </w:r>
            </w:hyperlink>
            <w:r w:rsidRPr="00F950EE">
              <w:rPr>
                <w:rFonts w:ascii="Times New Roman" w:eastAsia="Times New Roman" w:hAnsi="Times New Roman" w:cs="Times New Roman"/>
                <w:color w:val="000000"/>
                <w:sz w:val="20"/>
                <w:lang w:eastAsia="ru-RU"/>
              </w:rPr>
              <w:t xml:space="preserve"> та </w:t>
            </w:r>
            <w:hyperlink r:id="rId50" w:tgtFrame="_blank" w:history="1">
              <w:r w:rsidRPr="00F950EE">
                <w:rPr>
                  <w:rFonts w:ascii="Times New Roman" w:eastAsia="Times New Roman" w:hAnsi="Times New Roman" w:cs="Times New Roman"/>
                  <w:color w:val="000000"/>
                  <w:sz w:val="20"/>
                  <w:szCs w:val="20"/>
                  <w:lang w:eastAsia="ru-RU"/>
                </w:rPr>
                <w:t>"Про дозвільну систему у сфері господарської діяльності"</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молоді та спорту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ДСКН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66.3. Внесення на розгляд Верховної Ради України проекту Закону України про внесення змін до </w:t>
            </w:r>
            <w:hyperlink r:id="rId51" w:tgtFrame="_blank" w:history="1">
              <w:r w:rsidRPr="00F950EE">
                <w:rPr>
                  <w:rFonts w:ascii="Times New Roman" w:eastAsia="Times New Roman" w:hAnsi="Times New Roman" w:cs="Times New Roman"/>
                  <w:color w:val="000000"/>
                  <w:sz w:val="20"/>
                  <w:szCs w:val="20"/>
                  <w:lang w:eastAsia="ru-RU"/>
                </w:rPr>
                <w:t>Закону України "Про радіочастотний ресурс України"</w:t>
              </w:r>
            </w:hyperlink>
            <w:r w:rsidRPr="00F950EE">
              <w:rPr>
                <w:rFonts w:ascii="Times New Roman" w:eastAsia="Times New Roman" w:hAnsi="Times New Roman" w:cs="Times New Roman"/>
                <w:color w:val="000000"/>
                <w:sz w:val="20"/>
                <w:lang w:eastAsia="ru-RU"/>
              </w:rPr>
              <w:t xml:space="preserve"> та інших законодавчих актів України щодо позбавлення державного підприємства "Український державний центр радіочастот" владних повноважень, зокрема щодо надання адміністративних послуг та участі у заходах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66.3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66.4. Видання Кабінетом Міністрів України актів про затвердження порядків видачі документів дозвільного характеру, необхідність отримання яких передбачена </w:t>
            </w:r>
            <w:hyperlink r:id="rId52" w:tgtFrame="_blank" w:history="1">
              <w:r w:rsidRPr="00F950EE">
                <w:rPr>
                  <w:rFonts w:ascii="Times New Roman" w:eastAsia="Times New Roman" w:hAnsi="Times New Roman" w:cs="Times New Roman"/>
                  <w:color w:val="000000"/>
                  <w:sz w:val="20"/>
                  <w:szCs w:val="20"/>
                  <w:lang w:eastAsia="ru-RU"/>
                </w:rPr>
                <w:t xml:space="preserve">Законом України "Про Перелік документів дозвільного характеру у сфері господарської </w:t>
              </w:r>
              <w:r w:rsidRPr="00F950EE">
                <w:rPr>
                  <w:rFonts w:ascii="Times New Roman" w:eastAsia="Times New Roman" w:hAnsi="Times New Roman" w:cs="Times New Roman"/>
                  <w:color w:val="000000"/>
                  <w:sz w:val="20"/>
                  <w:szCs w:val="20"/>
                  <w:lang w:eastAsia="ru-RU"/>
                </w:rPr>
                <w:lastRenderedPageBreak/>
                <w:t>діяльності"</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Мінкультури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молоді та спорту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нормативно-правових актів Кабінету Міністрів України з питань, зазначених у підпункті 66.4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66.5. Видання Кабінетом Міністрів України акта про внесення змін до </w:t>
            </w:r>
            <w:hyperlink r:id="rId53"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25 серпня 2010 року № 725</w:t>
              </w:r>
            </w:hyperlink>
            <w:r w:rsidRPr="00F950EE">
              <w:rPr>
                <w:rFonts w:ascii="Times New Roman" w:eastAsia="Times New Roman" w:hAnsi="Times New Roman" w:cs="Times New Roman"/>
                <w:color w:val="000000"/>
                <w:sz w:val="20"/>
                <w:lang w:eastAsia="ru-RU"/>
              </w:rPr>
              <w:t xml:space="preserve"> "Про затвердження переліку певних дій щодо провадження господарської діяльності або видів господарської діяльності, які не можуть провадитися на підставі подання декларації відповідності матеріально-технічної бази суб'єкта господарювання вимогам законодавства" щодо виключення із зазначеного переліку документів дозвільного характеру, необхідність отримання яких не передбачена </w:t>
            </w:r>
            <w:hyperlink r:id="rId54" w:tgtFrame="_blank" w:history="1">
              <w:r w:rsidRPr="00F950EE">
                <w:rPr>
                  <w:rFonts w:ascii="Times New Roman" w:eastAsia="Times New Roman" w:hAnsi="Times New Roman" w:cs="Times New Roman"/>
                  <w:color w:val="000000"/>
                  <w:sz w:val="20"/>
                  <w:szCs w:val="20"/>
                  <w:lang w:eastAsia="ru-RU"/>
                </w:rPr>
                <w:t>Законом України "Про Перелік документів дозвільного характеру у сфері господарської діяльності"</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Кабінет Міністрів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66.5</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процедури отримання документів дозвільного характеру та здійснення заходів державного нагляду (контролю)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67.1. Проведення аналізу діяльності державних підприємств, установ та організацій, що належать до сфери управління центральних органів виконавчої влади і проводять лабораторні дослідження, науково-дослідну експертизу, моніторинг, надання експертних висновків тощо та які своїми експертними висновками можуть впливати на прийняття </w:t>
            </w:r>
            <w:r w:rsidRPr="00F950EE">
              <w:rPr>
                <w:rFonts w:ascii="Times New Roman" w:eastAsia="Times New Roman" w:hAnsi="Times New Roman" w:cs="Times New Roman"/>
                <w:color w:val="000000"/>
                <w:sz w:val="20"/>
                <w:lang w:eastAsia="ru-RU"/>
              </w:rPr>
              <w:lastRenderedPageBreak/>
              <w:t>управлінських рішень. За результатами аналізу вирішити питання щодо доцільності дальшого функціонування таких суб'єктів (прийняття рішення про їх реорганізацію, ліквідацію), унеможливлення залучення таких суб'єктів до заходів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питання, зазначеного у підпункті 67.1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68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Вдосконалення механізму державного регулювання видачі документів дозвільного характеру у сфері охорони навколишнього природного середовища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68.1. Внесення на розгляд Верховної Ради України проекту Закону України про внесення змін до деяких законодавчих актів України,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віднесення до повноважень місцевих органів виконавчої влади прийняття рішення щодо видачі документів дозвільного характеру на здійснення операцій у сфері поводження з небезпечними відходами;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обов'язкове щорічне інформування місцевими органами виконавчої влади Мінприроди України щодо показників загального обсягу утворення відходів у регіонах;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строку дії документів дозвільного характеру у сфері поводження з відходами не менш як три роки;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скасування вимог щодо отримання лімітів на утворення відходів; скасування ліцензування господарської діяльності із збирання і заготівлі окремих видів відходів як вторинної сировини (згідно з переліками, </w:t>
            </w:r>
            <w:r w:rsidRPr="00F950EE">
              <w:rPr>
                <w:rFonts w:ascii="Times New Roman" w:eastAsia="Times New Roman" w:hAnsi="Times New Roman" w:cs="Times New Roman"/>
                <w:color w:val="000000"/>
                <w:sz w:val="20"/>
                <w:lang w:eastAsia="ru-RU"/>
              </w:rPr>
              <w:lastRenderedPageBreak/>
              <w:t>що визначаються Кабінетом Міністрів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скорочення переліку документів, що подаються суб'єктами господарювання для отримання дозвільних документів у сфері поводження з відходами, та встановлення заборони щодо проведення на платній основі додаткової експертизи таких документів;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звільнення від одержання дозвільних документів на здійснення операцій у сфері поводження з відходами суб'єктів господарювання - виробників відходів, які за показником загального обсягу утворення відходів не підлягають включенню до Реєстру об'єктів утворення, оброблення та утилізації відходів; запровадження щорічного подання такими суб'єктами через дозвільні центри, центри надання адміністративних послуг декларацій про відходи і безкоштовної реєстрації таких декларацій;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погодження видачі документів дозвільного характеру в галузі управління і контролю за використанням і охороною вод та відтворенням водних ресурсів центральним органом виконавчої влади, що реалізує державну політику із здійснення державного нагляду (контролю) у сфері охорони і раціонального використання вод та відтворення водних ресурсів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68.2. Видання Кабінетом Міністрів України акта щодо визначення порядку видачі дозволів на здійснення операцій у сфері поводження з відходами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після прийняття Закону України, передбаченого підпунктом 68.1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68.2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дозвільної системи у сфері містобудування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69.1. Внесення на розгляд Верховної Ради України проекту Закону України про внесення змін до </w:t>
            </w:r>
            <w:hyperlink r:id="rId55" w:tgtFrame="_blank" w:history="1">
              <w:r w:rsidRPr="00F950EE">
                <w:rPr>
                  <w:rFonts w:ascii="Times New Roman" w:eastAsia="Times New Roman" w:hAnsi="Times New Roman" w:cs="Times New Roman"/>
                  <w:color w:val="000000"/>
                  <w:sz w:val="20"/>
                  <w:szCs w:val="20"/>
                  <w:lang w:eastAsia="ru-RU"/>
                </w:rPr>
                <w:t>Закону України "Про регулювання містобудівної діяльності"</w:t>
              </w:r>
            </w:hyperlink>
            <w:r w:rsidRPr="00F950EE">
              <w:rPr>
                <w:rFonts w:ascii="Times New Roman" w:eastAsia="Times New Roman" w:hAnsi="Times New Roman" w:cs="Times New Roman"/>
                <w:color w:val="000000"/>
                <w:sz w:val="20"/>
                <w:lang w:eastAsia="ru-RU"/>
              </w:rPr>
              <w:t>,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затвердження Кабінетом Міністрів України порядку віднесення об'єкта будівництва до III - V категорій складності та порядку підключення закінченого будівництвом об'єкта до інженерних мереж (крім електричних та газових мереж);</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право замовника будівництва на застосування автономних систем інженерного забезпечення незалежно від наявності на відповідній території необхідного інженерного забезпечення;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реєстрації органом державного архітектурно-будівельного контролю декларацій про початок виконання підготовчих та будівельних робіт;</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право замовника оскаржити до суду рішення щодо повернення декларації про готовність об'єкта до експлуатації та відмову у видачі сертифіката, що підтверджує прийняття в експлуатацію </w:t>
            </w:r>
            <w:r w:rsidRPr="00F950EE">
              <w:rPr>
                <w:rFonts w:ascii="Times New Roman" w:eastAsia="Times New Roman" w:hAnsi="Times New Roman" w:cs="Times New Roman"/>
                <w:color w:val="000000"/>
                <w:sz w:val="20"/>
                <w:lang w:eastAsia="ru-RU"/>
              </w:rPr>
              <w:lastRenderedPageBreak/>
              <w:t>закінчених будівництвом об'єктів, які належать до IV і V категорій складності;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розміщення на офіційних веб-сайтах відповідних інспекцій державного архітектурно-будівельного контролю інформації щодо: отриманих повідомлень про початок виконання будівельних робіт, поданих декларацій про початок виконання підготовчих робіт, декларацій про початок виконання будівельних робіт, виданих дозволів на виконання будівельних робіт для забезпечення вільного та безоплатного доступу до зазначеної інформації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69.2. Внесення на розгляд Верховної Ради України проекту Закону України про внесення змін до деяких законів України щодо приведення законів України, якими регулюються питання підключення до інженерних мереж, у відповідність із нормами </w:t>
            </w:r>
            <w:hyperlink r:id="rId56" w:tgtFrame="_blank" w:history="1">
              <w:r w:rsidRPr="00F950EE">
                <w:rPr>
                  <w:rFonts w:ascii="Times New Roman" w:eastAsia="Times New Roman" w:hAnsi="Times New Roman" w:cs="Times New Roman"/>
                  <w:color w:val="000000"/>
                  <w:sz w:val="20"/>
                  <w:szCs w:val="20"/>
                  <w:lang w:eastAsia="ru-RU"/>
                </w:rPr>
                <w:t>Закону України "Про регулювання містобудівної діяльності"</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69.3. Внесення на розгляд Верховної Ради України проекту Закону України про внесення змін до деяких законодавчих актів України,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скасування вимог отримання дозволу на переобладнання, перепланування житлового будинку або приміщення без </w:t>
            </w:r>
            <w:r w:rsidRPr="00F950EE">
              <w:rPr>
                <w:rFonts w:ascii="Times New Roman" w:eastAsia="Times New Roman" w:hAnsi="Times New Roman" w:cs="Times New Roman"/>
                <w:color w:val="000000"/>
                <w:sz w:val="20"/>
                <w:lang w:eastAsia="ru-RU"/>
              </w:rPr>
              <w:lastRenderedPageBreak/>
              <w:t>втручання у несучі конструкції;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умов реконструкції і капітального ремонту житлового будинку, приміщення (квартири);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відповідальності за виконання будівельних робіт із реконструкції чи капітального ремонту квартири у багатоквартирному житловому будинку без отримання документа (декларації, дозволу), який дає право на виконання таких робіт, наведення недостовірних даних у такому документі, а також за експлуатацію не прийнятих в експлуатацію реконструйованих чи капітально відремонтованих квартир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69.3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69.4. Затвердження складу, змісту, порядків надання технічних умов щодо інженерного забезпечення об'єкта будівництва та порядків визначення вартості послуг з їх надання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ДСНС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69.4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69.5. Приведення </w:t>
            </w:r>
            <w:hyperlink r:id="rId57" w:tgtFrame="_blank" w:history="1">
              <w:r w:rsidRPr="00F950EE">
                <w:rPr>
                  <w:rFonts w:ascii="Times New Roman" w:eastAsia="Times New Roman" w:hAnsi="Times New Roman" w:cs="Times New Roman"/>
                  <w:color w:val="000000"/>
                  <w:sz w:val="20"/>
                  <w:szCs w:val="20"/>
                  <w:lang w:eastAsia="ru-RU"/>
                </w:rPr>
                <w:t>Порядку видачі будівельного паспорта забудови земельної ділянки</w:t>
              </w:r>
            </w:hyperlink>
            <w:r w:rsidRPr="00F950EE">
              <w:rPr>
                <w:rFonts w:ascii="Times New Roman" w:eastAsia="Times New Roman" w:hAnsi="Times New Roman" w:cs="Times New Roman"/>
                <w:color w:val="000000"/>
                <w:sz w:val="20"/>
                <w:lang w:eastAsia="ru-RU"/>
              </w:rPr>
              <w:t xml:space="preserve">, затвердженого наказом Міністерства регіонального розвитку, будівництва та житлово-комунального господарства України від 5 липня 2011 року № 103, у відповідність із вимогами </w:t>
            </w:r>
            <w:hyperlink r:id="rId58" w:tgtFrame="_blank" w:history="1">
              <w:r w:rsidRPr="00F950EE">
                <w:rPr>
                  <w:rFonts w:ascii="Times New Roman" w:eastAsia="Times New Roman" w:hAnsi="Times New Roman" w:cs="Times New Roman"/>
                  <w:color w:val="000000"/>
                  <w:sz w:val="20"/>
                  <w:szCs w:val="20"/>
                  <w:lang w:eastAsia="ru-RU"/>
                </w:rPr>
                <w:t>Закону України "Про регулювання містобудівної діяльності"</w:t>
              </w:r>
            </w:hyperlink>
            <w:r w:rsidRPr="00F950EE">
              <w:rPr>
                <w:rFonts w:ascii="Times New Roman" w:eastAsia="Times New Roman" w:hAnsi="Times New Roman" w:cs="Times New Roman"/>
                <w:color w:val="000000"/>
                <w:sz w:val="20"/>
                <w:lang w:eastAsia="ru-RU"/>
              </w:rPr>
              <w:t xml:space="preserve">, передбачивши, </w:t>
            </w:r>
            <w:r w:rsidRPr="00F950EE">
              <w:rPr>
                <w:rFonts w:ascii="Times New Roman" w:eastAsia="Times New Roman" w:hAnsi="Times New Roman" w:cs="Times New Roman"/>
                <w:color w:val="000000"/>
                <w:sz w:val="20"/>
                <w:lang w:eastAsia="ru-RU"/>
              </w:rPr>
              <w:lastRenderedPageBreak/>
              <w:t>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надання будівельного паспорта не пізніше ніж через десять робочих днів з дня надходження відповідної заяви та визначеного пакета документів;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вимоги щодо обов'язкового включення до складу будівельного паспорта технічних умов щодо інженерного забезпечення;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норми щодо підготовки спеціально уповноваженим органом містобудування та архітектури вимог щодо забудови земельної ділянки як окремого документа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69.5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69.6. Підготовка та видання роз'яснень щодо процедур отримання документів дозвільного характеру у сфері будівництва для забудовників - фізичних та юридичних осіб (залежно від складності об'єкта будівництва), розміщення друкованих примірників роз'яснень у дозвільних центрах, центрах надання адміністративних послуг, приміщеннях уповноважених органів містобудування та архітектури і органів державного архітектурно-будівельного контролю, у яких здійснюється прийом забудовників, з одночасним розміщенням електронної версії роз'яснень на офіційних веб-сайтах зазначених органів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вільного та безоплатного доступу забудовників до інформації щодо чинних процедур отримання документів дозвільного характеру у сфері будівництва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69.7. Приведення у відповідність із </w:t>
            </w:r>
            <w:hyperlink r:id="rId59" w:tgtFrame="_blank" w:history="1">
              <w:r w:rsidRPr="00F950EE">
                <w:rPr>
                  <w:rFonts w:ascii="Times New Roman" w:eastAsia="Times New Roman" w:hAnsi="Times New Roman" w:cs="Times New Roman"/>
                  <w:color w:val="000000"/>
                  <w:sz w:val="20"/>
                  <w:szCs w:val="20"/>
                  <w:lang w:eastAsia="ru-RU"/>
                </w:rPr>
                <w:t>Законом України "Про регулювання містобудівної діяльності"</w:t>
              </w:r>
            </w:hyperlink>
            <w:r w:rsidRPr="00F950EE">
              <w:rPr>
                <w:rFonts w:ascii="Times New Roman" w:eastAsia="Times New Roman" w:hAnsi="Times New Roman" w:cs="Times New Roman"/>
                <w:color w:val="000000"/>
                <w:sz w:val="20"/>
                <w:lang w:eastAsia="ru-RU"/>
              </w:rPr>
              <w:t xml:space="preserve"> нормативно-правових актів місцевих органів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органи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69.7</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Дальше скорочення видів господарської діяльності, що підлягають ліцензуванню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70.1. Подання для внесення Президентом України проекту Закону України про внесення змін до </w:t>
            </w:r>
            <w:hyperlink r:id="rId60" w:tgtFrame="_blank" w:history="1">
              <w:r w:rsidRPr="00F950EE">
                <w:rPr>
                  <w:rFonts w:ascii="Times New Roman" w:eastAsia="Times New Roman" w:hAnsi="Times New Roman" w:cs="Times New Roman"/>
                  <w:color w:val="000000"/>
                  <w:sz w:val="20"/>
                  <w:szCs w:val="20"/>
                  <w:lang w:eastAsia="ru-RU"/>
                </w:rPr>
                <w:t>Закону України "Про ліцензування певних видів господарської діяльності"</w:t>
              </w:r>
            </w:hyperlink>
            <w:r w:rsidRPr="00F950EE">
              <w:rPr>
                <w:rFonts w:ascii="Times New Roman" w:eastAsia="Times New Roman" w:hAnsi="Times New Roman" w:cs="Times New Roman"/>
                <w:color w:val="000000"/>
                <w:sz w:val="20"/>
                <w:lang w:eastAsia="ru-RU"/>
              </w:rPr>
              <w:t xml:space="preserve"> та інших законодавчих актів України щодо скорочення більше ніж на 50 відсотків кількості видів господарської діяльності, що підлягають ліцензуванню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проекту Закону України, зазначеного у підпункті 70.1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Посилення захисту прав інвесторів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рівня захисту прав інвесторів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71.1. Внесення на розгляд Верховної Ради України проекту Закону України про внесення змін до деяких законодавчих актів України щодо захисту прав інвесторів, передбачивши, зокрема, право акціонера на звернення з позовом до суду в інтересах товариства (похідним позовом) у передбачених законом випадках (зокрема, стосовно визнання недійсними значних правочинів, правочинів, щодо вчинення яких є заінтересованість)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71.2. Внесення на розгляд Верховної Ради України проекту Закону України про внесення змін до деяких законодавчих </w:t>
            </w:r>
            <w:r w:rsidRPr="00F950EE">
              <w:rPr>
                <w:rFonts w:ascii="Times New Roman" w:eastAsia="Times New Roman" w:hAnsi="Times New Roman" w:cs="Times New Roman"/>
                <w:color w:val="000000"/>
                <w:sz w:val="20"/>
                <w:lang w:eastAsia="ru-RU"/>
              </w:rPr>
              <w:lastRenderedPageBreak/>
              <w:t>актів України щодо захисту прав інвесторів, передбачивши, зокрема, посилення цивільної відповідальності посадових осіб юридичних осіб; можливість звільнення посадової особи за рішенням відповідного органу юридичної особи з виплатою звільненій особі вихідної допомоги у підвищеному розмірі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71.2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законодавчого регулювання діяльності товариств з обмеженою відповідальністю та товариств з додатковою відповідальністю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72.1. Внесення на розгляд Верховної Ради України проекту Закону України про товариства з обмеженою відповідальністю та товариства з додатковою відповідальністю,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правила збільшення статутного капіталу товариства;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незмінність пропорцій часток учасників товариства при збільшенні капіталу товариства за рахунок коштів товариства (нерозподіленого прибутку);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механізму доступу учасника до інформації про діяльність товариства, який забезпечує, зокрема, доступ до документів товариства;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можливості укладення безвідплатного договору між учасниками щодо здійснення їх повноважень;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вдосконалення механізму виходу та виключення учасника з товариства;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забезпечення можливості для </w:t>
            </w:r>
            <w:r w:rsidRPr="00F950EE">
              <w:rPr>
                <w:rFonts w:ascii="Times New Roman" w:eastAsia="Times New Roman" w:hAnsi="Times New Roman" w:cs="Times New Roman"/>
                <w:color w:val="000000"/>
                <w:sz w:val="20"/>
                <w:lang w:eastAsia="ru-RU"/>
              </w:rPr>
              <w:lastRenderedPageBreak/>
              <w:t>учасників товариства реалізувати свої повноваження через представників;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для товариства з обмеженою відповідальністю можливості утворення наглядової ради;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механізми захисту прав товариства від дій недобросовісного учасника;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критерії віднесення правочинів до значних та таких, щодо яких є заінтересованість, а також особливості їх укладення;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випадків, коли учасник товариства з обмеженою відповідальністю має право звернутися з позовом до суду в інтересах товариства - запровадження "похідного позову";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розроблення дієвого механізму здійснення контролю з боку учасників товариства за діяльністю членів виконавчого органу та притягнення їх до відповідальності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72.1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механізму державно-приватного партнерства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73.1. Розроблення та ухвалення Концепції розвитку державно-приватного партнерства в Україні на 2013 - 2018 роки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73.1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73.2. Розроблення та внесення на розгляд Верховної Ради України проекту Закону України про Стратегію розвитку державно-приватного партнерства в Україні та відповідного плану дій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73.2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митних процедур</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Скорочення кількості оглядів товарів, транспортних засобів </w:t>
            </w:r>
            <w:r w:rsidRPr="00F950EE">
              <w:rPr>
                <w:rFonts w:ascii="Times New Roman" w:eastAsia="Times New Roman" w:hAnsi="Times New Roman" w:cs="Times New Roman"/>
                <w:color w:val="000000"/>
                <w:sz w:val="20"/>
                <w:lang w:eastAsia="ru-RU"/>
              </w:rPr>
              <w:lastRenderedPageBreak/>
              <w:t>до 5 відсотків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74.1. Упровадження механізму митного контролю, що </w:t>
            </w:r>
            <w:r w:rsidRPr="00F950EE">
              <w:rPr>
                <w:rFonts w:ascii="Times New Roman" w:eastAsia="Times New Roman" w:hAnsi="Times New Roman" w:cs="Times New Roman"/>
                <w:color w:val="000000"/>
                <w:sz w:val="20"/>
                <w:lang w:eastAsia="ru-RU"/>
              </w:rPr>
              <w:lastRenderedPageBreak/>
              <w:t>базується на результатах аналізу ризиків та митного пост-аудиту, що дозволить скоротити кількість оглядів товарів, транспортних засобів до не більше як 5 відсотків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кількості митних оглядів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Скорочення кількості документів, що подаються до митного оформлення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75.1. Упровадження замість митної декларації використання залежно від виду транспорту накладних (УМВС, ЦІМ/УМВС, ЦІМ) у вигляді електронного документа для товарів, що не є підакцизними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кількості документів, що подаються для митного оформлення товарів, що не є підакцизними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Державний нагляд (контроль)</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Впорядкування та вдосконалення процедури здійснення державного нагляду (контролю) у сфері господарської діяльності, зменшення кількості здійснення заходів державного нагляду (контролю), у тому числі шляхом усунення дублювання функцій органів нагляду (контролю)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76.1. Внесення на розгляд Верховної Ради України проекту Закону України про внесення змін до </w:t>
            </w:r>
            <w:hyperlink r:id="rId61" w:tgtFrame="_blank" w:history="1">
              <w:r w:rsidRPr="00F950EE">
                <w:rPr>
                  <w:rFonts w:ascii="Times New Roman" w:eastAsia="Times New Roman" w:hAnsi="Times New Roman" w:cs="Times New Roman"/>
                  <w:color w:val="000000"/>
                  <w:sz w:val="20"/>
                  <w:szCs w:val="20"/>
                  <w:lang w:eastAsia="ru-RU"/>
                </w:rPr>
                <w:t>Закону України "Про основні засади державного нагляду (контролю) у сфері господарської діяльності"</w:t>
              </w:r>
            </w:hyperlink>
            <w:r w:rsidRPr="00F950EE">
              <w:rPr>
                <w:rFonts w:ascii="Times New Roman" w:eastAsia="Times New Roman" w:hAnsi="Times New Roman" w:cs="Times New Roman"/>
                <w:color w:val="000000"/>
                <w:sz w:val="20"/>
                <w:lang w:eastAsia="ru-RU"/>
              </w:rPr>
              <w:t>, яким передбачити,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скорочення переліку відносин, пов'язаних із здійсненням державного нагляду (контролю) у сфері господарської діяльності, на які не поширюється дія Закону;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обов'язкове розміщення на офіційних веб-сайтах органів державного нагляду (контролю) нормативно-правових актів, дотримання яких перевіряється під час здійснення заходів державного нагляду (контролю), та заборону перевіряти дотримання вимог тих актів, до яких не забезпечено вільний та безоплатний доступ суб'єктів господарювання;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проведення комплексної планової перевірки суб'єкта господарювання протягом календарного року разом з органами державного нагляду (контролю), які відповідно до закону можуть здійснювати такі заходи;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затвердження Кабінетом Міністрів України порядку формування та виконання планів проведення комплексних заходів державного нагляду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оприлюднення планів проведення комплексних заходів державного нагляду (контролю) на офіційному веб-сайті органу державної влади, що забезпечує реалізацію державної політики у сфері нагляду (контролю) у сфері господарської діяльності, та на офіційних веб-сайтах органів державного нагляду (контролю) до 20 грудня року, що передує плановому;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виключення з переліку підстав для проведення позапланових заходів державного нагляду (контролю) звернень юридичних осіб та для проведення таких заходів за зверненнями фізичних осіб у випадках, якщо у зверненні не доведено, що внаслідок порушення суб'єктом господарювання вимог законодавства автору (авторам) звернення завдано матеріальної шкоди або ж порушено гарантоване </w:t>
            </w:r>
            <w:hyperlink r:id="rId62" w:tgtFrame="_blank" w:history="1">
              <w:r w:rsidRPr="00F950EE">
                <w:rPr>
                  <w:rFonts w:ascii="Times New Roman" w:eastAsia="Times New Roman" w:hAnsi="Times New Roman" w:cs="Times New Roman"/>
                  <w:color w:val="000000"/>
                  <w:sz w:val="20"/>
                  <w:szCs w:val="20"/>
                  <w:lang w:eastAsia="ru-RU"/>
                </w:rPr>
                <w:t>Конституцією України</w:t>
              </w:r>
            </w:hyperlink>
            <w:r w:rsidRPr="00F950EE">
              <w:rPr>
                <w:rFonts w:ascii="Times New Roman" w:eastAsia="Times New Roman" w:hAnsi="Times New Roman" w:cs="Times New Roman"/>
                <w:color w:val="000000"/>
                <w:sz w:val="20"/>
                <w:lang w:eastAsia="ru-RU"/>
              </w:rPr>
              <w:t xml:space="preserve"> право на належні, безпечні та здорові умови праці, безпечне для життя і здоров'я довкілля, безпечність </w:t>
            </w:r>
            <w:r w:rsidRPr="00F950EE">
              <w:rPr>
                <w:rFonts w:ascii="Times New Roman" w:eastAsia="Times New Roman" w:hAnsi="Times New Roman" w:cs="Times New Roman"/>
                <w:color w:val="000000"/>
                <w:sz w:val="20"/>
                <w:lang w:eastAsia="ru-RU"/>
              </w:rPr>
              <w:lastRenderedPageBreak/>
              <w:t>продукції, робіт і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інтегрованої автоматизованої системи державного нагляду (контролю), яка повинна містити відомості про суб'єктів господарювання, автоматичне віднесення суб'єктів господарювання до груп залежно від ступеня ризику від провадження господарської діяльності, періодичність проведення планових заходів кожним із органів державного нагляду (контролю), які відповідно до закону можуть здійснювати такі заходи, а також відомості про всі проведені перевірки суб'єкта господарювання (планові та позапланові), зокрема про: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дату перевірки, посадових осіб органів державного нагляду (контролю), що брали участь у заході, підстави для проведення позапланової перевірки, а також інформацію, що міститься в акті перевірки, рішення органів державного нагляду (контролю) за результатами проведеної перевірки;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розміщення на офіційних веб-сайтах органів державного нагляду (контролю) узагальненої інформації про результати проведених заходів державного нагляду (контролю) та виявлені типові порушення, роз'яснень щодо змісту відповідних вимог нормативно-правових </w:t>
            </w:r>
            <w:r w:rsidRPr="00F950EE">
              <w:rPr>
                <w:rFonts w:ascii="Times New Roman" w:eastAsia="Times New Roman" w:hAnsi="Times New Roman" w:cs="Times New Roman"/>
                <w:color w:val="000000"/>
                <w:sz w:val="20"/>
                <w:lang w:eastAsia="ru-RU"/>
              </w:rPr>
              <w:lastRenderedPageBreak/>
              <w:t>актів;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порядку оскарження суб'єктами господарювання дій органів державного нагляду (контролю), їх посадових осіб та рішень органів державного нагляду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адміністративної відповідальності посадових осіб органів державного нагляду (контролю) за порушення порядку здійснення планових та позапланових заходів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76.2. Внесення на розгляд Верховної Ради України проекту Закону України про внесення змін до законодавчих актів України з питань здійснення державного нагляду (контролю) у сфері господарської діяльності, яким передбачити,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переліку органів державного нагляду (контролю), сфер їх нагляду (контролю) та предмет їх контрольно-наглядових повноважень;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приведення законодавчих актів України, якими центральні органи виконавчої влади керуються під час здійснення заходів державного нагляду (контролю), у відповідність із </w:t>
            </w:r>
            <w:hyperlink r:id="rId63" w:tgtFrame="_blank" w:history="1">
              <w:r w:rsidRPr="00F950EE">
                <w:rPr>
                  <w:rFonts w:ascii="Times New Roman" w:eastAsia="Times New Roman" w:hAnsi="Times New Roman" w:cs="Times New Roman"/>
                  <w:color w:val="000000"/>
                  <w:sz w:val="20"/>
                  <w:szCs w:val="20"/>
                  <w:lang w:eastAsia="ru-RU"/>
                </w:rPr>
                <w:t>Законом України "Про основні засади державного нагляду (контролю) у сфері господарської діяльності"</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76.3. Розроблення та подання Президентові України для внесення </w:t>
            </w:r>
            <w:r w:rsidRPr="00F950EE">
              <w:rPr>
                <w:rFonts w:ascii="Times New Roman" w:eastAsia="Times New Roman" w:hAnsi="Times New Roman" w:cs="Times New Roman"/>
                <w:color w:val="000000"/>
                <w:sz w:val="20"/>
                <w:lang w:eastAsia="ru-RU"/>
              </w:rPr>
              <w:lastRenderedPageBreak/>
              <w:t>на розгляд Верховної Ради України проекту Закону України про внесення змін до деяких законодавчих актів України щодо застосування заходів реагування до суб'єктів господарювання, в якому передбачити,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застосування заходів реагування до суб'єктів господарювання (зупинення виробництва (виготовлення) або реалізації продукції, робіт, надання послуг тощо) виключно за рішенням адміністративного суду в усіх сферах державного нагляду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випадків, за яких застосування інших заходів реагування до суб'єктів господарювання здійснюється органами державного нагляду (контролю) з обов'язковим підтвердженням обгрунтованості вжитих ним заходів реагування у сфері державного нагляду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особливостей провадження у справах щодо підтвердження обгрунтованості вжитих органами державного нагляду (контролю) заходів реагування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Держпідприємництво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w:t>
            </w:r>
            <w:r w:rsidRPr="00F950EE">
              <w:rPr>
                <w:rFonts w:ascii="Times New Roman" w:eastAsia="Times New Roman" w:hAnsi="Times New Roman" w:cs="Times New Roman"/>
                <w:color w:val="000000"/>
                <w:sz w:val="20"/>
                <w:lang w:eastAsia="ru-RU"/>
              </w:rPr>
              <w:lastRenderedPageBreak/>
              <w:t>Закону України, зазначеного у підпункті 76.3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76.4. Затвердження Кабінетом Міністрів України порядку формування та виконання планів проведення комплексних заходів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з питань, зазначених у підпункті 76.3</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76.4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76.5. Затвердження Кабінетом Міністрів </w:t>
            </w:r>
            <w:r w:rsidRPr="00F950EE">
              <w:rPr>
                <w:rFonts w:ascii="Times New Roman" w:eastAsia="Times New Roman" w:hAnsi="Times New Roman" w:cs="Times New Roman"/>
                <w:color w:val="000000"/>
                <w:sz w:val="20"/>
                <w:lang w:eastAsia="ru-RU"/>
              </w:rPr>
              <w:lastRenderedPageBreak/>
              <w:t>України Програми створення інтегрованої автоматизованої системи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у тримісячний строк після </w:t>
            </w:r>
            <w:r w:rsidRPr="00F950EE">
              <w:rPr>
                <w:rFonts w:ascii="Times New Roman" w:eastAsia="Times New Roman" w:hAnsi="Times New Roman" w:cs="Times New Roman"/>
                <w:color w:val="000000"/>
                <w:sz w:val="20"/>
                <w:lang w:eastAsia="ru-RU"/>
              </w:rPr>
              <w:lastRenderedPageBreak/>
              <w:t>прийняття Закону України з питань, зазначених у підпункті 76.3</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видання акта Кабінету Міністрів </w:t>
            </w:r>
            <w:r w:rsidRPr="00F950EE">
              <w:rPr>
                <w:rFonts w:ascii="Times New Roman" w:eastAsia="Times New Roman" w:hAnsi="Times New Roman" w:cs="Times New Roman"/>
                <w:color w:val="000000"/>
                <w:sz w:val="20"/>
                <w:lang w:eastAsia="ru-RU"/>
              </w:rPr>
              <w:lastRenderedPageBreak/>
              <w:t>України з питання, зазначеного у підпункті 76.5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76.6. Створення пілотної версії інтегрованої автоматизованої системи державного нагляду (контролю) на базі Єдиного державного реєстру юридичних осіб та фізичних осіб-підприємців, що дозволяє забезпечити автоматичне віднесення суб'єктів господарювання до груп залежно від ступеня ризику від провадження господарської діяльності і періодичність проведення планових заходів кожним з органів 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шестимісячний строк після прийняття Закону України з питань, зазначених у підпункті 76.1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пілотної версії інтегрованої автоматизованої системи державного нагляду (контролю), передбаченої підпунктом 76.6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76.7. Видання Кабінетом Міністрів України актів про перегляд критеріїв оцінки ступеня ризику від здійснення господарської діяльності з метою: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зменшення кількості та частоти здійснення перевірок;</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перегляду критеріїв, за якими суб'єкти господарювання відносяться до найвищої та середньої групи ризику, з метою звуження кола таких суб'єктів господарювання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ДСНС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Держспоживінспекція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Держархбудінспекція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Кабінету Міністрів України з питання, зазначеного у підпункті 76.7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76.8. Затвердження уніфікованих форм актів, що складаються за результатами здійснення планових заходів державного </w:t>
            </w:r>
            <w:r w:rsidRPr="00F950EE">
              <w:rPr>
                <w:rFonts w:ascii="Times New Roman" w:eastAsia="Times New Roman" w:hAnsi="Times New Roman" w:cs="Times New Roman"/>
                <w:color w:val="000000"/>
                <w:sz w:val="20"/>
                <w:lang w:eastAsia="ru-RU"/>
              </w:rPr>
              <w:lastRenderedPageBreak/>
              <w:t>нагляду (контролю), забезпечивши,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їх відповідність методичним рекомендаціям щодо розроблення переліків питань для здійснення планових заходів державного нагляду (контролю) з урахуванням ступенів ризику від провадження господарської діяльності, а також типовим формам актів, які складаються за результатами планових заходів державного нагляду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вичерпного переліку питань, щодо яких здійснюється державний нагляд (контроль);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унеможливлення (заборону) здійснення заходів державного нагляду (контролю) з питань, що не зазначені у формі акта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Держсанепідслужба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ДСНС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Держспоживінспекція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Держархбудінспекція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76.8</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76.9. Забезпечення вільного та безоплатного доступу суб'єктів господарської діяльності до нормативно-правових актів, дотримання яких перевіряється під час здійснення планових та позапланових заходів державного нагляду (контролю), шляхом розміщення таких актів на офіційних веб-сайтах контролюючих органів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розміщення нормативно-правових актів, дотримання яких перевіряється під час здійснення планових та позапланових заходів державного нагляду (контролю), на офіційних веб-сайтах контролюючих органів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76.10. Видання нормативно-правових актів щодо створення дієвого механізму координації діяльності органів державного нагляду (контролю), передбачивши забезпечення єдиного методологічного підходу до розроблення проектів </w:t>
            </w:r>
            <w:r w:rsidRPr="00F950EE">
              <w:rPr>
                <w:rFonts w:ascii="Times New Roman" w:eastAsia="Times New Roman" w:hAnsi="Times New Roman" w:cs="Times New Roman"/>
                <w:color w:val="000000"/>
                <w:sz w:val="20"/>
                <w:lang w:eastAsia="ru-RU"/>
              </w:rPr>
              <w:lastRenderedPageBreak/>
              <w:t>нормативно-правових актів у сфері державного нагляду (контролю), зокрема щодо віднесення суб'єктів господарювання до відповідних ступенів ризику, підготовки уніфікованих форм актів, що складаються за результатами заходів державного нагляду (контролю), а також залучення до цієї роботи представників бізнес-асоціацій та неурядових організацій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76.10</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роботи органів державного нагляду (контролю), усунення дублювання їх функцій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77.1. Внесення на розгляд Верховної Ради України проекту Закону України про внесення змін до деяких законів України щодо усунення дублювання функцій центрального органу виконавчої влади, що реалізує державну політику у сфері нагляду (контролю) в агропромисловому комплексі (Державній інспекції сільського господарства України), передбачивши передачу його повноважень іншим центральним органам виконавчої влади,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додержанням законодавства з охорони праці - центральному органу виконавчої влади, що реалізує державну політику з промислової безпеки, охорони праці (Державній службі гірничого нагляду та промислової безпеки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 додержанням вимог стандартів, технічних умов, інших нормативних документів, пов'язаних </w:t>
            </w:r>
            <w:r w:rsidRPr="00F950EE">
              <w:rPr>
                <w:rFonts w:ascii="Times New Roman" w:eastAsia="Times New Roman" w:hAnsi="Times New Roman" w:cs="Times New Roman"/>
                <w:color w:val="000000"/>
                <w:sz w:val="20"/>
                <w:lang w:eastAsia="ru-RU"/>
              </w:rPr>
              <w:lastRenderedPageBreak/>
              <w:t>з якістю та безпечністю сільськогосподарської продукції, наглядом і координацією виконання цільових програм і заходів, спрямованих на виробництво радіологічно безпечної сільськогосподарської продукції, контролем вмісту в ній радіонуклідів - центральному органу виконавчої влади, що реалізує державну політику у галузі ветеринарної медицини, безпечності харчових продуктів, сферах карантину та захисту рослин, охорони прав на сорти рослин, державного нагляду (контролю) за племінною справою у тваринництві (Державній ветеринарній та фітосанітарній службі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здійсненням контролю на підприємствах, в установах і організаціях агропромислового виробництва всіх форм власності за пожежною безпекою - центральному органу виконавчої влади, що реалізує державну політику у сферах пожежної і техногенної безпеки (Державній службі України з надзвичайних ситуацій);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 виконанням законодавства у сфері захисту прав споживачів - центральному органу виконавчої влади, що реалізує державну політику у сфері державного контролю за додержанням законодавства про захист прав </w:t>
            </w:r>
            <w:r w:rsidRPr="00F950EE">
              <w:rPr>
                <w:rFonts w:ascii="Times New Roman" w:eastAsia="Times New Roman" w:hAnsi="Times New Roman" w:cs="Times New Roman"/>
                <w:color w:val="000000"/>
                <w:sz w:val="20"/>
                <w:lang w:eastAsia="ru-RU"/>
              </w:rPr>
              <w:lastRenderedPageBreak/>
              <w:t>споживачів (Державній інспекції України з питань захисту прав споживачів);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здійсненням контролю на підприємствах, в установах і організаціях агропромислового виробництва всіх форм власності за безпекою дорожнього руху - центральному органу виконавчої влади, що забезпечує формування та реалізує державну політику у сфері забезпечення безпеки дорожнього руху (Міністерству внутрішніх справ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щодо здійснення перевірок закладів з підготовки, перепідготовки і підвищення кваліфікації трактористів-машиністів - центральному органу виконавчої влади, що реалізує державну політику у сферах освіти і науки (Міністерству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щодо проведення лабораторних аналізів стану забруднення земель, у тому числі радіоактивного, в зонах безпосереднього впливу викидів і скидів підприємствами забруднюючих речовин, а також у разі виникнення аварій та надзвичайних ситуацій - відповідно центральному органу виконавчої влади, що реалізує державну політику із здійснення державного нагляду (контролю) у сфері охорони навколишнього природного середовища (Державній </w:t>
            </w:r>
            <w:r w:rsidRPr="00F950EE">
              <w:rPr>
                <w:rFonts w:ascii="Times New Roman" w:eastAsia="Times New Roman" w:hAnsi="Times New Roman" w:cs="Times New Roman"/>
                <w:color w:val="000000"/>
                <w:sz w:val="20"/>
                <w:lang w:eastAsia="ru-RU"/>
              </w:rPr>
              <w:lastRenderedPageBreak/>
              <w:t>екологічній інспекції України), центральному органу виконавчої влади, що реалізує державну політику у сфері санітарного та епідемічного благополуччя населення (Державній санітарно-епідеміологічній службі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щодо здійснення метрологічного нагляду та контролю за додержанням вимог стандартів і нормативних документів, метрологічного забезпечення радіаційного та дозиметричного контролю при виробництві і переробці сільськогосподарської продукції у встановлених зонах контролю - центральному органу виконавчої влади, що є спеціально уповноваженим органом у сфері метрології (Міністерству економічного розвитку і торгівлі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77.1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77.2. Моніторинг проведення центральними органами виконавчої влади, що здійснюють державний нагляд (контроль), планових та позапланових перевірок шляхом одержання від таких центральних органів виконавчої влади відповідної інформації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 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Кабінетом Міністрів України відповідних рішень</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Захист економічної конкуренції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конкуренції на ринках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78.1. Внесення на розгляд Верховної Ради України проекту Закону України про затвердження </w:t>
            </w:r>
            <w:r w:rsidRPr="00F950EE">
              <w:rPr>
                <w:rFonts w:ascii="Times New Roman" w:eastAsia="Times New Roman" w:hAnsi="Times New Roman" w:cs="Times New Roman"/>
                <w:color w:val="000000"/>
                <w:sz w:val="20"/>
                <w:lang w:eastAsia="ru-RU"/>
              </w:rPr>
              <w:lastRenderedPageBreak/>
              <w:t>Загальнодержавної програми розвитку економічної конкуренції в Україні на 2014 - 2024 роки,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аналіз стану конкуренції на визначальних для розвитку галузі або регіону товарних ринках, у тому числі визначення рівня концентрації, наявності монопольних утворень на них, наявності бар'єрів для розвитку конкуренції на ринках;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проблемних питань у сфері захисту економічної конкуренції та шляхів їх вирішення;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здійснення заходів щодо забезпечення розвитку конкурентних відносин на товарних ринках у різних галузях економіки, зменшення рівня монополізації економіки, обмеження монополізму, насамперед у сферах, що належать до природних монополій;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розвиток системи захисту конкуренції з метою її наближення до принципів та правил, вироблених міжнародними організаціями у сфері захисту конкуренції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центральні органи </w:t>
            </w:r>
            <w:r w:rsidRPr="00F950EE">
              <w:rPr>
                <w:rFonts w:ascii="Times New Roman" w:eastAsia="Times New Roman" w:hAnsi="Times New Roman" w:cs="Times New Roman"/>
                <w:color w:val="000000"/>
                <w:sz w:val="20"/>
                <w:lang w:eastAsia="ru-RU"/>
              </w:rPr>
              <w:lastRenderedPageBreak/>
              <w:t>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Закону України, зазначеного у </w:t>
            </w:r>
            <w:r w:rsidRPr="00F950EE">
              <w:rPr>
                <w:rFonts w:ascii="Times New Roman" w:eastAsia="Times New Roman" w:hAnsi="Times New Roman" w:cs="Times New Roman"/>
                <w:color w:val="000000"/>
                <w:sz w:val="20"/>
                <w:lang w:eastAsia="ru-RU"/>
              </w:rPr>
              <w:lastRenderedPageBreak/>
              <w:t>підпункті 78.1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 Вжиття комплексних заходів, спрямованих на запобігання, виявлення та припинення порушень законодавства про захист економічної конкуренції, в тому числі проведення перевірок, зокрема, у сферах: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78.2.1. реалізації лікарських засобів;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Держлікслужба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звіту за результатами вжитих заходів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78.2.2. підключення об'єктів будівництва, в тому числі об'єктів житлового будівництва, до інженерних мереж електро-, газо-, тепло-, водопостачання та водовідведення і надання комунальних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звіту за результатами вжитих заходів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78.2.3. збору, вивезення, перероблення та захоронення побутових відходів;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звіту за результатами вжитих заходів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78.2.4. супутніх послуг при наданні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та місцеві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звіту за результатами вжитих заходів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78.2.5. ритуальних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звіту за результатами вжитих заходів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79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розвитку конкурентної політики і законодавства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79.1. Вжиття заходів зі сприяння у проведенні Конференцією ООН з торгівлі та розвитку (ЮНКТАД) огляду законодавства та політики у сфері конкуренції в Україні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сприяння у проведенні Конференцією ООН з торгівлі та розвитку (ЮНКТАД) огляду законодавства та політики у сфері конкуренції в Україні</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та підтримка підприємництва</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сприятливих умов розвитку малого і середнього підприємництва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80.1. Розроблення та схвалення Кабінетом Міністрів України проекту Концепції Загальнодержавної програми розвитку малого і середнього підприємництва, передбачивши, зокрема, визначення: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сучасного стану розвитку малого і середнього підприємництва;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мети, завдань та напрямів державної політики у сфері розвитку малого і середнього підприємництва;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заходів щодо реалізації Загальнодержавної програми розвитку малого і середнього підприємництва;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механізмів надання державної підтримки малого і середнього підприємництва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80.1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80.2. Розроблення та внесення на розгляд Верховної Ради України проекту Закону України про Загальнодержавну програму розвитку малого і середнього підприємництва на основі схваленої Кабінетом Міністрів України Концепції, зазначеної у підпункті 80.1</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80.2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надання адміністративних послуг</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Нормативне </w:t>
            </w:r>
            <w:r w:rsidRPr="00F950EE">
              <w:rPr>
                <w:rFonts w:ascii="Times New Roman" w:eastAsia="Times New Roman" w:hAnsi="Times New Roman" w:cs="Times New Roman"/>
                <w:color w:val="000000"/>
                <w:sz w:val="20"/>
                <w:lang w:eastAsia="ru-RU"/>
              </w:rPr>
              <w:lastRenderedPageBreak/>
              <w:t>врегулювання питань надання адміністративних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81.1. Внесення на </w:t>
            </w:r>
            <w:r w:rsidRPr="00F950EE">
              <w:rPr>
                <w:rFonts w:ascii="Times New Roman" w:eastAsia="Times New Roman" w:hAnsi="Times New Roman" w:cs="Times New Roman"/>
                <w:color w:val="000000"/>
                <w:sz w:val="20"/>
                <w:lang w:eastAsia="ru-RU"/>
              </w:rPr>
              <w:lastRenderedPageBreak/>
              <w:t>розгляд Верховної Ради України проектів Законів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прийняття Законів </w:t>
            </w:r>
            <w:r w:rsidRPr="00F950EE">
              <w:rPr>
                <w:rFonts w:ascii="Times New Roman" w:eastAsia="Times New Roman" w:hAnsi="Times New Roman" w:cs="Times New Roman"/>
                <w:color w:val="000000"/>
                <w:sz w:val="20"/>
                <w:lang w:eastAsia="ru-RU"/>
              </w:rPr>
              <w:lastRenderedPageBreak/>
              <w:t>України з питань, зазначених у підпунктах 81.1.1 - 81.1.7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81.1.1. Про перелік адміністративних послуг та плату (адміністративний збір) за їх надання;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81.1.2. Про внесення змін до </w:t>
            </w:r>
            <w:hyperlink r:id="rId64"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включення до Кодексу положень стосовно державного мита, інших обов'язкових платежів;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81.1.3. Про внесення змін до деяких законодавчих актів України щодо встановлення розмірів та порядку адміністрування платежів і внесків нефіскального характеру, що справляються відповідно до пункту 2 підрозділу 10 розділу XX "Перехідні положення" </w:t>
            </w:r>
            <w:hyperlink r:id="rId65"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або їх скасування;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81.1.4. Про внесення змін до деяких законодавчих актів України у зв'язку з прийняттям </w:t>
            </w:r>
            <w:hyperlink r:id="rId66" w:tgtFrame="_blank" w:history="1">
              <w:r w:rsidRPr="00F950EE">
                <w:rPr>
                  <w:rFonts w:ascii="Times New Roman" w:eastAsia="Times New Roman" w:hAnsi="Times New Roman" w:cs="Times New Roman"/>
                  <w:color w:val="000000"/>
                  <w:sz w:val="20"/>
                  <w:szCs w:val="20"/>
                  <w:lang w:eastAsia="ru-RU"/>
                </w:rPr>
                <w:t>Закону України "Про адміністративні послуги"</w:t>
              </w:r>
            </w:hyperlink>
            <w:r w:rsidRPr="00F950EE">
              <w:rPr>
                <w:rFonts w:ascii="Times New Roman" w:eastAsia="Times New Roman" w:hAnsi="Times New Roman" w:cs="Times New Roman"/>
                <w:color w:val="000000"/>
                <w:sz w:val="20"/>
                <w:lang w:eastAsia="ru-RU"/>
              </w:rPr>
              <w:t>;</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центральних органів виконавчої влади (відповідно до компетенції),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81.1.5. Про посилення відповідальності за порушення вимог </w:t>
            </w:r>
            <w:hyperlink r:id="rId67" w:tgtFrame="_blank" w:history="1">
              <w:r w:rsidRPr="00F950EE">
                <w:rPr>
                  <w:rFonts w:ascii="Times New Roman" w:eastAsia="Times New Roman" w:hAnsi="Times New Roman" w:cs="Times New Roman"/>
                  <w:color w:val="000000"/>
                  <w:sz w:val="20"/>
                  <w:szCs w:val="20"/>
                  <w:lang w:eastAsia="ru-RU"/>
                </w:rPr>
                <w:t>Закону України "Про адміністративні послуги"</w:t>
              </w:r>
            </w:hyperlink>
            <w:r w:rsidRPr="00F950EE">
              <w:rPr>
                <w:rFonts w:ascii="Times New Roman" w:eastAsia="Times New Roman" w:hAnsi="Times New Roman" w:cs="Times New Roman"/>
                <w:color w:val="000000"/>
                <w:sz w:val="20"/>
                <w:lang w:eastAsia="ru-RU"/>
              </w:rPr>
              <w:t>;</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81.1.6. Про внесення змін до деяких законодавчих актів України щодо </w:t>
            </w:r>
            <w:r w:rsidRPr="00F950EE">
              <w:rPr>
                <w:rFonts w:ascii="Times New Roman" w:eastAsia="Times New Roman" w:hAnsi="Times New Roman" w:cs="Times New Roman"/>
                <w:color w:val="000000"/>
                <w:sz w:val="20"/>
                <w:lang w:eastAsia="ru-RU"/>
              </w:rPr>
              <w:lastRenderedPageBreak/>
              <w:t xml:space="preserve">встановлення вимоги стосовно звільнення посадових осіб суб'єктів надання адміністративних послуг, адміністраторів у разі вчинення ними протягом року повторного порушення вимог </w:t>
            </w:r>
            <w:hyperlink r:id="rId68" w:tgtFrame="_blank" w:history="1">
              <w:r w:rsidRPr="00F950EE">
                <w:rPr>
                  <w:rFonts w:ascii="Times New Roman" w:eastAsia="Times New Roman" w:hAnsi="Times New Roman" w:cs="Times New Roman"/>
                  <w:color w:val="000000"/>
                  <w:sz w:val="20"/>
                  <w:szCs w:val="20"/>
                  <w:lang w:eastAsia="ru-RU"/>
                </w:rPr>
                <w:t>Закону України "Про адміністративні послуги"</w:t>
              </w:r>
            </w:hyperlink>
            <w:r w:rsidRPr="00F950EE">
              <w:rPr>
                <w:rFonts w:ascii="Times New Roman" w:eastAsia="Times New Roman" w:hAnsi="Times New Roman" w:cs="Times New Roman"/>
                <w:color w:val="000000"/>
                <w:sz w:val="20"/>
                <w:lang w:eastAsia="ru-RU"/>
              </w:rPr>
              <w:t>;</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Нацдержслужба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у двомісячний строк після набрання чинності </w:t>
            </w:r>
            <w:hyperlink r:id="rId69" w:tgtFrame="_blank" w:history="1">
              <w:r w:rsidRPr="00F950EE">
                <w:rPr>
                  <w:rFonts w:ascii="Times New Roman" w:eastAsia="Times New Roman" w:hAnsi="Times New Roman" w:cs="Times New Roman"/>
                  <w:color w:val="000000"/>
                  <w:sz w:val="20"/>
                  <w:szCs w:val="20"/>
                  <w:lang w:eastAsia="ru-RU"/>
                </w:rPr>
                <w:t>Законом України</w:t>
              </w:r>
            </w:hyperlink>
            <w:r w:rsidRPr="00F950EE">
              <w:rPr>
                <w:rFonts w:ascii="Times New Roman" w:eastAsia="Times New Roman" w:hAnsi="Times New Roman" w:cs="Times New Roman"/>
                <w:color w:val="000000"/>
                <w:sz w:val="20"/>
                <w:lang w:eastAsia="ru-RU"/>
              </w:rPr>
              <w:t>, зазначеним у підпункті 81.1.5</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81.1.7. Про внесення змін до деяких законодавчих актів щодо забезпечення безумовної реалізації вимоги, за якою держателями реєстрів, інших інформаційних баз, які використовуються для надання адміністративних послуг, можуть бути виключно державні органи та органи місцевого самоврядування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центральних органів виконавчої влади (відповідно до компетенції),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81.2. Внесення на розгляд Верховної Ради України проекту Закону України про внесення змін до деяких законодавчих актів України щодо встановлення вимоги стосовно виготовлення бланків документів, які використовуються органами виконавчої влади, іншими державними органами і реалізуються споживачам при наданні адміністративних послуг (крім власних бланків зазначених органів), насамперед бланків посвідчень водія та реєстраційних документів на транспортний засіб, виключно на державних підприємствах, що перебувають в управлінні </w:t>
            </w:r>
            <w:r w:rsidRPr="00F950EE">
              <w:rPr>
                <w:rFonts w:ascii="Times New Roman" w:eastAsia="Times New Roman" w:hAnsi="Times New Roman" w:cs="Times New Roman"/>
                <w:color w:val="000000"/>
                <w:sz w:val="20"/>
                <w:lang w:eastAsia="ru-RU"/>
              </w:rPr>
              <w:lastRenderedPageBreak/>
              <w:t>Міністерства фінансів України, на Банкнотно-монетному дворі Національного банку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81.2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81.3. Підготовка та видання Кабінетом Міністрів України акта щодо затвердження переліку деяких адміністративних послуг органів виконавчої влади, які надаються через центр надання адміністративних послуг, передбачивши, зокрема, включення до такого переліку адміністративних послуг, що надаються Державною міграційною службою України, Державним агентством земельних ресурсів України, Державною архітектурно-будівельною інспекцією України, Державною реєстраційною службою України, Державною службою гірничого нагляду та промислової безпеки України, Державною інспекцією України з безпеки на наземному транспорті, Державною автомобільною інспекцією Міністерства внутрішніх справ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81.4. Підготовка та видання Кабінетом Міністрів України акта щодо затвердження типового порядку проведення конкурсу для надання супутніх послуг у приміщеннях, де надаються адміністративні послуги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81.4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81.5. Затвердження примірного положення </w:t>
            </w:r>
            <w:r w:rsidRPr="00F950EE">
              <w:rPr>
                <w:rFonts w:ascii="Times New Roman" w:eastAsia="Times New Roman" w:hAnsi="Times New Roman" w:cs="Times New Roman"/>
                <w:color w:val="000000"/>
                <w:sz w:val="20"/>
                <w:lang w:eastAsia="ru-RU"/>
              </w:rPr>
              <w:lastRenderedPageBreak/>
              <w:t>про центр надання адміністративних послуг та його регламенту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питання, </w:t>
            </w:r>
            <w:r w:rsidRPr="00F950EE">
              <w:rPr>
                <w:rFonts w:ascii="Times New Roman" w:eastAsia="Times New Roman" w:hAnsi="Times New Roman" w:cs="Times New Roman"/>
                <w:color w:val="000000"/>
                <w:sz w:val="20"/>
                <w:lang w:eastAsia="ru-RU"/>
              </w:rPr>
              <w:lastRenderedPageBreak/>
              <w:t>зазначеного у підпункті 81.5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81.6. Затвердження типового положення про центр надання послуг, пов'язаних із використанням автотранспортних засобів, передбачивши, зокрема, визначення: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структури та режиму роботи центру, обов'язків працівників центру;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методики розрахунку кількості робочих місць;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переліку супутніх послуг, що надаються центром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типового положення про центр надання послуг, пов'язаних із використанням автотранспортних засобів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81.7. Підготовка та видання актів Кабінету Міністрів України та центральних органів виконавчої влади щодо приведення нормативно-правових актів у відповідність із вимогами </w:t>
            </w:r>
            <w:hyperlink r:id="rId70" w:tgtFrame="_blank" w:history="1">
              <w:r w:rsidRPr="00F950EE">
                <w:rPr>
                  <w:rFonts w:ascii="Times New Roman" w:eastAsia="Times New Roman" w:hAnsi="Times New Roman" w:cs="Times New Roman"/>
                  <w:color w:val="000000"/>
                  <w:sz w:val="20"/>
                  <w:szCs w:val="20"/>
                  <w:lang w:eastAsia="ru-RU"/>
                </w:rPr>
                <w:t>Закону України "Про адміністративні послуги"</w:t>
              </w:r>
            </w:hyperlink>
            <w:r w:rsidRPr="00F950EE">
              <w:rPr>
                <w:rFonts w:ascii="Times New Roman" w:eastAsia="Times New Roman" w:hAnsi="Times New Roman" w:cs="Times New Roman"/>
                <w:color w:val="000000"/>
                <w:sz w:val="20"/>
                <w:lang w:eastAsia="ru-RU"/>
              </w:rPr>
              <w:t>, зокрема щодо виключення з переліків документів, які подаються для надання адміністративних послуг, архівних та інших довідок, виписок, витягів, інших документів, що містять інформацію, яка знаходиться у володінні чи користуванні органів державної влади чи підприємств, установ та організацій, що перебувають у їх управлінні (отримання суб'єктами надання адміністративних послуг таких документів має здійснюватися без участі суб'єкта звернення)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керівники центральних органів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питання, зазначеного у підпункті 81.7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81.8. Видання Кабінетом Міністрів України акта щодо затвердження вичерпного переліку бланків документів обліку, що реалізуються споживачам при наданні адміністративних послуг, а також установлення плати за такі бланки в розмірі, що не перевищує вартості їх виготовлення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81.8</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процедур надання адміністративних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82.1. Спрощення процедур надання адміністративних послуг з урахуванням вимог </w:t>
            </w:r>
            <w:hyperlink r:id="rId71" w:tgtFrame="_blank" w:history="1">
              <w:r w:rsidRPr="00F950EE">
                <w:rPr>
                  <w:rFonts w:ascii="Times New Roman" w:eastAsia="Times New Roman" w:hAnsi="Times New Roman" w:cs="Times New Roman"/>
                  <w:color w:val="000000"/>
                  <w:sz w:val="20"/>
                  <w:szCs w:val="20"/>
                  <w:lang w:eastAsia="ru-RU"/>
                </w:rPr>
                <w:t>Закону України "Про адміністративні послуги"</w:t>
              </w:r>
            </w:hyperlink>
            <w:r w:rsidRPr="00F950EE">
              <w:rPr>
                <w:rFonts w:ascii="Times New Roman" w:eastAsia="Times New Roman" w:hAnsi="Times New Roman" w:cs="Times New Roman"/>
                <w:color w:val="000000"/>
                <w:sz w:val="20"/>
                <w:lang w:eastAsia="ru-RU"/>
              </w:rPr>
              <w:t xml:space="preserve"> шляхом перегляду переліків документів, необхідних для одержання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керівники центральних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відповідних актів з питання, зазначеного у підпункті 82.1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82.2. Запровадження порядку бухгалтерського обліку коштів, які надходять як плата за надання адміністративних послуг, у розрізі видів таких послуг та за кожним суб'єктом надання та отримання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порядку обліку коштів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82.3. Забезпечити скасування плати за внесення відомостей до державних реєстрів, інших інформаційних баз, що використовуються для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центральних органів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82.3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Створення зручних і доступних умов для отримання споживачами </w:t>
            </w:r>
            <w:r w:rsidRPr="00F950EE">
              <w:rPr>
                <w:rFonts w:ascii="Times New Roman" w:eastAsia="Times New Roman" w:hAnsi="Times New Roman" w:cs="Times New Roman"/>
                <w:color w:val="000000"/>
                <w:sz w:val="20"/>
                <w:lang w:eastAsia="ru-RU"/>
              </w:rPr>
              <w:lastRenderedPageBreak/>
              <w:t>адміністративних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83.1. Створення центрів надання адміністративних послуг у містах </w:t>
            </w:r>
            <w:r w:rsidRPr="00F950EE">
              <w:rPr>
                <w:rFonts w:ascii="Times New Roman" w:eastAsia="Times New Roman" w:hAnsi="Times New Roman" w:cs="Times New Roman"/>
                <w:color w:val="000000"/>
                <w:sz w:val="20"/>
                <w:lang w:eastAsia="ru-RU"/>
              </w:rPr>
              <w:lastRenderedPageBreak/>
              <w:t>обласного та/або республіканського Автономної Республіки Крим значення, містах Києві та Севастополі, районах, районах у містах Києві та Севастополі, для чого, зокрема, забезпечити: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виділення приміщень для організації зазначених центрів;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підготовку офісної інфраструктури та інформаційно-технічного забезпечення центрів;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набір та навчання адміністраторів центрів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Київська та Севастопольська міські державні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районні державні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участю відповідних органів місцевого самоврядування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створення та початок роботи центрів надання адміністративних </w:t>
            </w:r>
            <w:r w:rsidRPr="00F950EE">
              <w:rPr>
                <w:rFonts w:ascii="Times New Roman" w:eastAsia="Times New Roman" w:hAnsi="Times New Roman" w:cs="Times New Roman"/>
                <w:color w:val="000000"/>
                <w:sz w:val="20"/>
                <w:lang w:eastAsia="ru-RU"/>
              </w:rPr>
              <w:lastRenderedPageBreak/>
              <w:t>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83.2. Забезпечити розроблення та затвердження системи інформаційної підтримки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початок роботи системи інформаційної підтримки надання адміністративних 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83.3. Забезпечити затвердження та розміщення для публічного доступу інформаційних карток на кожну адміністративну послугу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керівники центральних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наявність у публічному доступі (на офіційних веб-сайтах суб'єктів надання адміністративних послуг або у центрах адміністративних послуг) інформаційних карток на кожну адміністративну послугу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83.4. Забезпечити затвердження технологічних карток на кожну адміністративну послугу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керівники центральних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затвердження технологічних карток суб'єктами надання адміністративних послуг </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83.5. Забезпечити надання адміністративних </w:t>
            </w:r>
            <w:r w:rsidRPr="00F950EE">
              <w:rPr>
                <w:rFonts w:ascii="Times New Roman" w:eastAsia="Times New Roman" w:hAnsi="Times New Roman" w:cs="Times New Roman"/>
                <w:color w:val="000000"/>
                <w:sz w:val="20"/>
                <w:lang w:eastAsia="ru-RU"/>
              </w:rPr>
              <w:lastRenderedPageBreak/>
              <w:t>послуг через створені центри надання адміністративних послуг, зокрема: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надання послуг через центри адміністративних </w:t>
            </w:r>
            <w:r w:rsidRPr="00F950EE">
              <w:rPr>
                <w:rFonts w:ascii="Times New Roman" w:eastAsia="Times New Roman" w:hAnsi="Times New Roman" w:cs="Times New Roman"/>
                <w:color w:val="000000"/>
                <w:sz w:val="20"/>
                <w:lang w:eastAsia="ru-RU"/>
              </w:rPr>
              <w:lastRenderedPageBreak/>
              <w:t>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83.5.1. з оформлення та видачі паспорта громадянина України, паспорта громадянина України для виїзду за кордон, проїзного документа дитини;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83.5.2. послуг з первинної державної реєстрації речових прав на нерухоме майно, в тому числі на земельну ділянку;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Укрдержреєстр,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83.5.3. послуг з видачі витягів із Державного земельного кадастру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83.6. Внесення на розгляд Верховної Ради України проекту Закону України про внесення змін до деяких законодавчих актів України щодо вчинення нотаріальних дій та надання нотаріальних послуг,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розмірів плати за вчинення нотаріальних дій;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визначення переліку послуг, які пов'язані із вчинюваними </w:t>
            </w:r>
            <w:r w:rsidRPr="00F950EE">
              <w:rPr>
                <w:rFonts w:ascii="Times New Roman" w:eastAsia="Times New Roman" w:hAnsi="Times New Roman" w:cs="Times New Roman"/>
                <w:color w:val="000000"/>
                <w:sz w:val="20"/>
                <w:lang w:eastAsia="ru-RU"/>
              </w:rPr>
              <w:lastRenderedPageBreak/>
              <w:t>нотаріальними діями;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віднесення до компетенції Кабінету Міністрів України питань щодо визначення розміру плати за надання нотаріусами послуг, пов'язаних із вчинюваними нотаріальними діями, переліку та розміру плати за надання нотаріусами додаткових послуг правового та технічного характеру, що не належать до вчинюваних нотаріальних дій;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розширення переліку випадків засвідчення вірності копій (фотокопій) документів і виписок з них, справжності підпису на документах не лише нотаріально, а й посадовими особами органів державної влади, органів місцевого самоврядування, підприємств, установ, організацій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83.6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83.7. Внесення на розгляд Верховної Ради України проектів законів України про внесення змін до </w:t>
            </w:r>
            <w:hyperlink r:id="rId72" w:tgtFrame="_blank" w:history="1">
              <w:r w:rsidRPr="00F950EE">
                <w:rPr>
                  <w:rFonts w:ascii="Times New Roman" w:eastAsia="Times New Roman" w:hAnsi="Times New Roman" w:cs="Times New Roman"/>
                  <w:color w:val="000000"/>
                  <w:sz w:val="20"/>
                  <w:szCs w:val="20"/>
                  <w:lang w:eastAsia="ru-RU"/>
                </w:rPr>
                <w:t>Бюджетного кодексу України</w:t>
              </w:r>
            </w:hyperlink>
            <w:r w:rsidRPr="00F950EE">
              <w:rPr>
                <w:rFonts w:ascii="Times New Roman" w:eastAsia="Times New Roman" w:hAnsi="Times New Roman" w:cs="Times New Roman"/>
                <w:color w:val="000000"/>
                <w:sz w:val="20"/>
                <w:lang w:eastAsia="ru-RU"/>
              </w:rPr>
              <w:t xml:space="preserve"> та інших законодавчих актів України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недопущення скасування державної реєстрації земельної ділянки у разі, якщо речове право на неї не зареєстровано;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встановлення відповідальності державного реєстратора прав на нерухоме майно, державного кадастрового реєстратора, державного виконавця за порушення встановлених строків </w:t>
            </w:r>
            <w:r w:rsidRPr="00F950EE">
              <w:rPr>
                <w:rFonts w:ascii="Times New Roman" w:eastAsia="Times New Roman" w:hAnsi="Times New Roman" w:cs="Times New Roman"/>
                <w:color w:val="000000"/>
                <w:sz w:val="20"/>
                <w:lang w:eastAsia="ru-RU"/>
              </w:rPr>
              <w:lastRenderedPageBreak/>
              <w:t>проведення державної реєстрації речових прав та обтяжень на нерухоме майно;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зарахування до Державного бюджету України плати за доступ до Державного реєстру речових прав на нерухоме майно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Законів України з питань, зазначених у підпункті 83.7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83.8. Внесення на розгляд Верховної Ради України проектів законів України про внесення змін до статті 172 </w:t>
            </w:r>
            <w:hyperlink r:id="rId73"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та про внесення змін до інших законодавчих актів України, в яких передбачити, що дохід від продажу об'єкта нерухомості визначається, виходячи з ціни, зазначеної в договорі купівлі-продажу, але не нижче оціночної вартості такого об'єкта, яка визначається суб'єктами оціночної діяльності (суб'єктами господарювання, які відповідають вимогам, установленим Законами України </w:t>
            </w:r>
            <w:hyperlink r:id="rId74" w:tgtFrame="_blank" w:history="1">
              <w:r w:rsidRPr="00F950EE">
                <w:rPr>
                  <w:rFonts w:ascii="Times New Roman" w:eastAsia="Times New Roman" w:hAnsi="Times New Roman" w:cs="Times New Roman"/>
                  <w:color w:val="000000"/>
                  <w:sz w:val="20"/>
                  <w:szCs w:val="20"/>
                  <w:lang w:eastAsia="ru-RU"/>
                </w:rPr>
                <w:t>"Про оцінку майна, майнових прав та професійну оціночну діяльність в Україні"</w:t>
              </w:r>
            </w:hyperlink>
            <w:r w:rsidRPr="00F950EE">
              <w:rPr>
                <w:rFonts w:ascii="Times New Roman" w:eastAsia="Times New Roman" w:hAnsi="Times New Roman" w:cs="Times New Roman"/>
                <w:color w:val="000000"/>
                <w:sz w:val="20"/>
                <w:lang w:eastAsia="ru-RU"/>
              </w:rPr>
              <w:t xml:space="preserve">, </w:t>
            </w:r>
            <w:hyperlink r:id="rId75" w:tgtFrame="_blank" w:history="1">
              <w:r w:rsidRPr="00F950EE">
                <w:rPr>
                  <w:rFonts w:ascii="Times New Roman" w:eastAsia="Times New Roman" w:hAnsi="Times New Roman" w:cs="Times New Roman"/>
                  <w:color w:val="000000"/>
                  <w:sz w:val="20"/>
                  <w:szCs w:val="20"/>
                  <w:lang w:eastAsia="ru-RU"/>
                </w:rPr>
                <w:t>"Про оцінку земель"</w:t>
              </w:r>
            </w:hyperlink>
            <w:r w:rsidRPr="00F950EE">
              <w:rPr>
                <w:rFonts w:ascii="Times New Roman" w:eastAsia="Times New Roman" w:hAnsi="Times New Roman" w:cs="Times New Roman"/>
                <w:color w:val="000000"/>
                <w:sz w:val="20"/>
                <w:lang w:eastAsia="ru-RU"/>
              </w:rPr>
              <w:t>)</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Законів України з питань, зазначених у підпункті 83.8</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83.9. Забезпечити можливість прийняття та повернення документів для надання адміністративних послуг засобами поштового зв'язку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забезпечення можливості (розроблені регламенти, підготовлений персонал Українського державного підприємства поштового зв'язку "Укрпошта", підписані меморандуми взаємодії між центрами адміністративних послуг та зазначеним підприємством) </w:t>
            </w:r>
            <w:r w:rsidRPr="00F950EE">
              <w:rPr>
                <w:rFonts w:ascii="Times New Roman" w:eastAsia="Times New Roman" w:hAnsi="Times New Roman" w:cs="Times New Roman"/>
                <w:color w:val="000000"/>
                <w:sz w:val="20"/>
                <w:lang w:eastAsia="ru-RU"/>
              </w:rPr>
              <w:lastRenderedPageBreak/>
              <w:t>надання мінімум 20 послуг у кожній області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83.10. Підготовка та видання Кабінетом Міністрів України актів щодо: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83.10.1. Забезпечення здійснення безпосередньо в підрозділах Державної автомобільної інспекції Міністерства внутрішніх справ України оформлення договорів купівлі-продажу транспортних засобів, а також передбачення можливості продажу транспортного засобу без перереєстрації, якщо він отриманий у спадщину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83.10.1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83.10.2. Видачі суб'єктам господарювання бланків довідок-рахунків та актів приймання-передачі транспортних засобів, а також знаків для разових поїздок та номерних знаків "Транзит" безпосередньо управліннями Державної автомобільної інспекції Міністерства внутрішніх справ України в Автономній Республіці Крим, областях, містах Києві та Севастополі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83.10.2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83.10.3. Скасування вимоги про зняття з обліку транспортних засобів для здійснення їх продажу через торгові організації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83.10.3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83.11. Установлення граничного максимально допустимого розміру плати за тимчасове </w:t>
            </w:r>
            <w:r w:rsidRPr="00F950EE">
              <w:rPr>
                <w:rFonts w:ascii="Times New Roman" w:eastAsia="Times New Roman" w:hAnsi="Times New Roman" w:cs="Times New Roman"/>
                <w:color w:val="000000"/>
                <w:sz w:val="20"/>
                <w:lang w:eastAsia="ru-RU"/>
              </w:rPr>
              <w:lastRenderedPageBreak/>
              <w:t>зберігання затриманих транспортних засобів на спеціальних майданчиках чи стоянках незалежно від форми власності таких спеціальних майданчиків та стоянок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акта з питання, зазначеного у підпункті 83.11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83.12. Централізація баз даних, що містять інформацію про реєстрацію та експлуатацію транспортних засобів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доступу всіх регіонів до централізованої бази даних, що містить інформацію про реєстрацію та експлуатацію транспортних засобів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83.13. Забезпечення внесення відомостей до бланків посвідчень водія та реєстраційних документів на транспортний засіб виключно на обладнанні, що закріплено за Міністерством внутрішніх справ України, його органами та підрозділами, для чого, зокрема, передбачати для Міністерства внутрішніх справ України у державному бюджеті на відповідний рік видатки на придбання та експлуатацію відповідного обладнання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відомостей до бланків виключно на обладнанні, що закріплено за Міністерством внутрішніх справ України, його органами та підрозділами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порядку надання адміністративних послуг органами Державної міграційної служби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84.1. Забезпечення надання адміністративних послуг органами Державної міграційної служби України, у тому числі через центри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84.1.1. Затвердження порядку надання адміністративних послуг з оформлення і видачі паспорта </w:t>
            </w:r>
            <w:r w:rsidRPr="00F950EE">
              <w:rPr>
                <w:rFonts w:ascii="Times New Roman" w:eastAsia="Times New Roman" w:hAnsi="Times New Roman" w:cs="Times New Roman"/>
                <w:color w:val="000000"/>
                <w:sz w:val="20"/>
                <w:lang w:eastAsia="ru-RU"/>
              </w:rPr>
              <w:lastRenderedPageBreak/>
              <w:t>громадянина України, паспорта громадянина України для виїзду за кордон, здійснення реєстрації (зняття з реєстрації) місця проживання, місця перебування через центри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84.1.1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84.1.2. Забезпечення передачі картотек реєстрації місця проживання, місця перебування фізичних осіб від житлово-експлуатаційних контор, інших органів, установ, які здійснюють таку реєстрацію, до органів Державної міграційної служби України, а також у разі необхідності забезпечення надання (передачі) відповідних додаткових приміщень для розміщення таких картотек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місцевих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картотеки реєстрації місця проживання, місця перебування фізичних осіб повністю передані органам Державної міграційної служби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84.1.3. Забезпечення розроблення та прийняття необхідних нормативно-правових актів щодо участі адміністратора центру надання адміністративних послуг у процедурах оформлення паспорта громадянина України, паспорта громадянина України для виїзду за кордон, реєстрації місця проживання, місця перебування, а також його роботи з базами даних і картотеками органів Державної міграційної служби України з урахуванням вимог законодавства у сфері захисту персональних даних, а також щодо надання адміністраторам центрів надання адміністративних </w:t>
            </w:r>
            <w:r w:rsidRPr="00F950EE">
              <w:rPr>
                <w:rFonts w:ascii="Times New Roman" w:eastAsia="Times New Roman" w:hAnsi="Times New Roman" w:cs="Times New Roman"/>
                <w:color w:val="000000"/>
                <w:sz w:val="20"/>
                <w:lang w:eastAsia="ru-RU"/>
              </w:rPr>
              <w:lastRenderedPageBreak/>
              <w:t>послуг з 2014 року повноважень із реєстрації місця проживання, місця перебування особи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ДСЗПД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зазначених у підпункті 84.1.3 видання акта щодо надання з 2014 року адміністраторам центрів надання адміністративних послуг повноважень із реєстрації місця проживання, місця перебування особи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84.1.4. Розбудова мережі центрів надання адміністративних послуг, що забезпечить ефективне надання через них послуг з оформлення паспорта громадянина України, паспорта громадянина України для виїзду за кордон, реєстрації місця проживання, місця перебування, у тому числі створення у разі потреби територіальних підрозділів центрів надання адміністративних послуг на базі житлово-експлуатаційних контор, інших органів, установ, які здійснюють вищезазначені повноваження та мають спеціалістів, уповноважених забезпечувати здійснення реєстрації місця проживання та місця перебування фізичних осіб</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місцевих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формування мережі центрів надання адміністративних послуг, які забезпечують ефективне надання через них послуг органів Державної міграційної служби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84.1.5. Забезпечення укомплектування центрів надання адміністративних послуг необхідною кількістю адміністраторів для здійснення процедур оформлення паспорта громадянина України, паспорта громадянина України для виїзду за кордон, реєстрації місця проживання, місця перебування особи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місцевих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кількість адміністраторів центрів надання адміністративних послуг дає змогу на високому рівні надавати послуги органів Державної міграційної служби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84.1.6. Впровадження електронної форми ведення </w:t>
            </w:r>
            <w:r w:rsidRPr="00F950EE">
              <w:rPr>
                <w:rFonts w:ascii="Times New Roman" w:eastAsia="Times New Roman" w:hAnsi="Times New Roman" w:cs="Times New Roman"/>
                <w:color w:val="000000"/>
                <w:sz w:val="20"/>
                <w:lang w:eastAsia="ru-RU"/>
              </w:rPr>
              <w:lastRenderedPageBreak/>
              <w:t>реєстраційного обліку центрального органу виконавчої влади, що реалізує державну політику у сфері реєстрації фізичних осіб, вжиття інших заходів з підключення до інформаційних систем та розбудови інфраструктури центрів надання адміністративних послуг, органів Державної міграційної служби України, необхідної для надання послуг з оформлення паспорта громадянина України, паспорта громадянина України для виїзду за кордон, реєстрації місця проживання, місця перебування особи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керівники місцевих </w:t>
            </w:r>
            <w:r w:rsidRPr="00F950EE">
              <w:rPr>
                <w:rFonts w:ascii="Times New Roman" w:eastAsia="Times New Roman" w:hAnsi="Times New Roman" w:cs="Times New Roman"/>
                <w:color w:val="000000"/>
                <w:sz w:val="20"/>
                <w:lang w:eastAsia="ru-RU"/>
              </w:rPr>
              <w:lastRenderedPageBreak/>
              <w:t>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реєстраційний облік ведеться в електронному </w:t>
            </w:r>
            <w:r w:rsidRPr="00F950EE">
              <w:rPr>
                <w:rFonts w:ascii="Times New Roman" w:eastAsia="Times New Roman" w:hAnsi="Times New Roman" w:cs="Times New Roman"/>
                <w:color w:val="000000"/>
                <w:sz w:val="20"/>
                <w:lang w:eastAsia="ru-RU"/>
              </w:rPr>
              <w:lastRenderedPageBreak/>
              <w:t xml:space="preserve">вигляді в усіх містах - обласних центрах та містах обласного, та/або республіканського Автономної Республіки Крим значення </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 центрах надання адміністративних послуг створена необхідна інфраструктура для приймання документів та видачі паспорта громадянина України, паспорта громадянина України для виїзду за кордон, здійснення реєстрації місця проживання, місця перебування фізичних осіб</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84.1.7. Навчання адміністраторів центрів надання адміністративних послуг щодо правил та процедур оформлення паспорта громадянина України, паспорта громадянина України для виїзду за кордон, реєстрації місця проживання, місця перебування особи, роз'яснення нових процедур надання адміністративних послуг органами Державної міграційної служби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керівники місцевих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організація навчання не менше 1000 адміністраторів центрів надання адміністративних послуг проведення не менше п'яти комунікативних заходів із роз'яснення нових процедур надання адміністративних послуг</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 Підвищення якості надання окремих адміністративних послуг, які надаються органами Державної міграційної служби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84.2.1. Передбачення можливості реєстрації місця проживання, місця перебування фізичної особи на </w:t>
            </w:r>
            <w:r w:rsidRPr="00F950EE">
              <w:rPr>
                <w:rFonts w:ascii="Times New Roman" w:eastAsia="Times New Roman" w:hAnsi="Times New Roman" w:cs="Times New Roman"/>
                <w:color w:val="000000"/>
                <w:sz w:val="20"/>
                <w:lang w:eastAsia="ru-RU"/>
              </w:rPr>
              <w:lastRenderedPageBreak/>
              <w:t>підставі договору оренди житлового будинку (квартири), завіреного у тому числі адміністратором центру надання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МВС України 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84.2.1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84.2.2. Установлення на рівні закону переліку документів, що подаються для оформлення паспорта громадянина України, паспорта громадянина України для виїзду за кордон, реєстрації місця проживання, місця перебування фізичної особи, а також вичерпного переліку підстав для відмови у наданні відповідних адміністративних послуг. Виключення з переліків документів, що подаються для отримання адміністративних послуг, документів або інформації, не передбачених </w:t>
            </w:r>
            <w:hyperlink r:id="rId76" w:anchor="n83" w:tgtFrame="_blank" w:history="1">
              <w:r w:rsidRPr="00F950EE">
                <w:rPr>
                  <w:rFonts w:ascii="Times New Roman" w:eastAsia="Times New Roman" w:hAnsi="Times New Roman" w:cs="Times New Roman"/>
                  <w:color w:val="000000"/>
                  <w:sz w:val="20"/>
                  <w:szCs w:val="20"/>
                  <w:lang w:eastAsia="ru-RU"/>
                </w:rPr>
                <w:t>статтею 9 Закону України</w:t>
              </w:r>
            </w:hyperlink>
            <w:r w:rsidRPr="00F950EE">
              <w:rPr>
                <w:rFonts w:ascii="Times New Roman" w:eastAsia="Times New Roman" w:hAnsi="Times New Roman" w:cs="Times New Roman"/>
                <w:color w:val="000000"/>
                <w:sz w:val="20"/>
                <w:lang w:eastAsia="ru-RU"/>
              </w:rPr>
              <w:t xml:space="preserve"> "Про адміністративні послуги"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законодавчих актів з питань, зазначених у підпункті 84.2.2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84.2.3. Скорочення до 10 робочих днів максимального строку оформлення паспорта громадянина України вперше або у разі його обміну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84.2.3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84.2.4. Скорочення до 20 робочих днів максимального строку оформлення паспорта громадянина України для виїзду за кордон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84.2.4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84.2.5. Встановлення можливості термінового оформлення паспорта громадянина України для виїзду за кордон у строк до семи робочих днів за умови сплати подвійного розміру </w:t>
            </w:r>
            <w:r w:rsidRPr="00F950EE">
              <w:rPr>
                <w:rFonts w:ascii="Times New Roman" w:eastAsia="Times New Roman" w:hAnsi="Times New Roman" w:cs="Times New Roman"/>
                <w:color w:val="000000"/>
                <w:sz w:val="20"/>
                <w:lang w:eastAsia="ru-RU"/>
              </w:rPr>
              <w:lastRenderedPageBreak/>
              <w:t>державного мита (адміністративного збору) та незалежно від місця проживання особи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84.2.5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84.2.6. Розроблення та внесення на розгляд Верховної Ради України проекту Закону України про внесення змін до деяких законодавчих актів України щодо визначення вичерпного переліку підстав та встановлення порядку одержання у передбачених законом випадках від визначених державних органів інформації про склад сім'ї особи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керівники центральних органів виконавчої влади відповідно до компетенції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84.2.6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84.2.7. Визначення порядку внесення інформації про місце проживання, місце перебування фізичної особи до Єдиного державного демографічного реєстру та паспорта громадянина України, а також порядку одержання уповноваженими органами (установами) за згодою заявника такої інформації самостійно без участі заявника у разі відсутності такої інформації в паспорті громадянина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84.2.7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84.2.8. Забезпечити оформлення та видачу паспорта громадянина України для виїзду за кордон з безконтактним електронним носієм та можливістю внесення до нього основних і додаткових біометричних даних відповідно до </w:t>
            </w:r>
            <w:hyperlink r:id="rId77" w:tgtFrame="_blank" w:history="1">
              <w:r w:rsidRPr="00F950EE">
                <w:rPr>
                  <w:rFonts w:ascii="Times New Roman" w:eastAsia="Times New Roman" w:hAnsi="Times New Roman" w:cs="Times New Roman"/>
                  <w:color w:val="000000"/>
                  <w:sz w:val="20"/>
                  <w:szCs w:val="20"/>
                  <w:lang w:eastAsia="ru-RU"/>
                </w:rPr>
                <w:t xml:space="preserve">Закону України "Про Єдиний державний демографічний реєстр та документи, що </w:t>
              </w:r>
              <w:r w:rsidRPr="00F950EE">
                <w:rPr>
                  <w:rFonts w:ascii="Times New Roman" w:eastAsia="Times New Roman" w:hAnsi="Times New Roman" w:cs="Times New Roman"/>
                  <w:color w:val="000000"/>
                  <w:sz w:val="20"/>
                  <w:szCs w:val="20"/>
                  <w:lang w:eastAsia="ru-RU"/>
                </w:rPr>
                <w:lastRenderedPageBreak/>
                <w:t>підтверджують громадянство України, посвідчують особу чи її спеціальний статус"</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Державіаслужба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Укрморрічінспекція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Модернізована Державна інформаційна система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84.2.9. Здійснення заходів щодо розбудови інфраструктури Єдиного державного демографічного реєстру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ДМС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центральні органи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державні органи,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органи влади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участю органів місцевого самоврядування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Розбудована інфраструктура Єдиного державного демографічного реєстру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Технічне регулювання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Нормативно-правове врегулювання у сфері метрології та метрологічної діяльності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85.1. Видання нормативно-правових актів щодо вдосконалення діяльності у сфері метрології,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розмежування регуляторних, наглядових </w:t>
            </w:r>
            <w:r w:rsidRPr="00F950EE">
              <w:rPr>
                <w:rFonts w:ascii="Times New Roman" w:eastAsia="Times New Roman" w:hAnsi="Times New Roman" w:cs="Times New Roman"/>
                <w:color w:val="000000"/>
                <w:sz w:val="20"/>
                <w:lang w:eastAsia="ru-RU"/>
              </w:rPr>
              <w:lastRenderedPageBreak/>
              <w:t>(контрольних) та господарських функцій у сфері метрології;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розмежування адміністративних та господарських метрологічних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гармонізацію законодавчих актів у повному обсязі з документами Міжнародної організації законодавчої метрології (OIML), актами законодавства документами Європейської співпраці із законодавчої метрології (WELMEC);</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розширення застосовування механізмів акредитації для підтвердження компетенції суб'єктів, що здійснюють метрологічну діяльність</w:t>
            </w:r>
          </w:p>
        </w:tc>
        <w:tc>
          <w:tcPr>
            <w:tcW w:w="95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85.2. Затвердження переліку категорій </w:t>
            </w:r>
            <w:r w:rsidRPr="00F950EE">
              <w:rPr>
                <w:rFonts w:ascii="Times New Roman" w:eastAsia="Times New Roman" w:hAnsi="Times New Roman" w:cs="Times New Roman"/>
                <w:color w:val="000000"/>
                <w:sz w:val="20"/>
                <w:lang w:eastAsia="ru-RU"/>
              </w:rPr>
              <w:lastRenderedPageBreak/>
              <w:t>визначених на законодавчому рівні засобів вимірювальної техніки, які підлягають періодичній повірці, та міжповірочних інтервалів,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обмеження переліку категорій засобів вимірювальної техніки, що підлягають періодичній повірці, на основі принципу мінімальної достатності та з урахуванням досвіду держав - членів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збільшення в обгрунтованих випадках міжповірочних інтервалів для періодичної повірки засобів вимірювальної техніки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питань, зазначених </w:t>
            </w:r>
            <w:r w:rsidRPr="00F950EE">
              <w:rPr>
                <w:rFonts w:ascii="Times New Roman" w:eastAsia="Times New Roman" w:hAnsi="Times New Roman" w:cs="Times New Roman"/>
                <w:color w:val="000000"/>
                <w:sz w:val="20"/>
                <w:lang w:eastAsia="ru-RU"/>
              </w:rPr>
              <w:lastRenderedPageBreak/>
              <w:t>у підпункті 85.2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85.3. Перегляд порядку </w:t>
            </w:r>
            <w:r w:rsidRPr="00F950EE">
              <w:rPr>
                <w:rFonts w:ascii="Times New Roman" w:eastAsia="Times New Roman" w:hAnsi="Times New Roman" w:cs="Times New Roman"/>
                <w:color w:val="000000"/>
                <w:sz w:val="20"/>
                <w:lang w:eastAsia="ru-RU"/>
              </w:rPr>
              <w:lastRenderedPageBreak/>
              <w:t>ведення Державного реєстру засобів вимірювальної техніки, а також типів засобів вимірювальної техніки,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автоматичне включення до нього відомостей про видані сертифікати затвердження типу засобів вимірювальної техніки;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ведення зазначеного Державного реєстру виключно для інформаційних, а не регуляторних цілей</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w:t>
            </w:r>
            <w:r w:rsidRPr="00F950EE">
              <w:rPr>
                <w:rFonts w:ascii="Times New Roman" w:eastAsia="Times New Roman" w:hAnsi="Times New Roman" w:cs="Times New Roman"/>
                <w:color w:val="000000"/>
                <w:sz w:val="20"/>
                <w:lang w:eastAsia="ru-RU"/>
              </w:rPr>
              <w:lastRenderedPageBreak/>
              <w:t>питань, зазначених у підпункті 85.3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85.4. Внесення з додержанням </w:t>
            </w:r>
            <w:hyperlink r:id="rId78" w:anchor="n10" w:tgtFrame="_blank" w:history="1">
              <w:r w:rsidRPr="00F950EE">
                <w:rPr>
                  <w:rFonts w:ascii="Times New Roman" w:eastAsia="Times New Roman" w:hAnsi="Times New Roman" w:cs="Times New Roman"/>
                  <w:color w:val="000000"/>
                  <w:sz w:val="20"/>
                  <w:szCs w:val="20"/>
                  <w:lang w:eastAsia="ru-RU"/>
                </w:rPr>
                <w:t>Правил підготовки проектів технічних регламентів, розроблених на основі актів законодавства Європейського Союзу</w:t>
              </w:r>
            </w:hyperlink>
            <w:hyperlink r:id="rId79" w:anchor="n10" w:tgtFrame="_blank" w:history="1">
              <w:r w:rsidRPr="00F950EE">
                <w:rPr>
                  <w:rFonts w:ascii="Times New Roman" w:eastAsia="Times New Roman" w:hAnsi="Times New Roman" w:cs="Times New Roman"/>
                  <w:color w:val="000000"/>
                  <w:sz w:val="20"/>
                  <w:szCs w:val="20"/>
                  <w:lang w:eastAsia="ru-RU"/>
                </w:rPr>
                <w:t>, які затверджуються Кабінетом Міністрів України</w:t>
              </w:r>
            </w:hyperlink>
            <w:r w:rsidRPr="00F950EE">
              <w:rPr>
                <w:rFonts w:ascii="Times New Roman" w:eastAsia="Times New Roman" w:hAnsi="Times New Roman" w:cs="Times New Roman"/>
                <w:color w:val="000000"/>
                <w:sz w:val="20"/>
                <w:lang w:eastAsia="ru-RU"/>
              </w:rPr>
              <w:t xml:space="preserve">, затверджених постановою Кабінету Міністрів України від 18 червня 2012 року № 708, змін до постанов Кабінету Міністрів України </w:t>
            </w:r>
            <w:hyperlink r:id="rId80" w:tgtFrame="_blank" w:history="1">
              <w:r w:rsidRPr="00F950EE">
                <w:rPr>
                  <w:rFonts w:ascii="Times New Roman" w:eastAsia="Times New Roman" w:hAnsi="Times New Roman" w:cs="Times New Roman"/>
                  <w:color w:val="000000"/>
                  <w:sz w:val="20"/>
                  <w:szCs w:val="20"/>
                  <w:lang w:eastAsia="ru-RU"/>
                </w:rPr>
                <w:t>від 8 квітня 2009 року № 332</w:t>
              </w:r>
            </w:hyperlink>
            <w:r w:rsidRPr="00F950EE">
              <w:rPr>
                <w:rFonts w:ascii="Times New Roman" w:eastAsia="Times New Roman" w:hAnsi="Times New Roman" w:cs="Times New Roman"/>
                <w:color w:val="000000"/>
                <w:sz w:val="20"/>
                <w:lang w:eastAsia="ru-RU"/>
              </w:rPr>
              <w:t xml:space="preserve"> "Про затвердження Технічного регламенту щодо суттєвих вимог до засобів вимірювальної техніки" та </w:t>
            </w:r>
            <w:hyperlink r:id="rId81" w:tgtFrame="_blank" w:history="1">
              <w:r w:rsidRPr="00F950EE">
                <w:rPr>
                  <w:rFonts w:ascii="Times New Roman" w:eastAsia="Times New Roman" w:hAnsi="Times New Roman" w:cs="Times New Roman"/>
                  <w:color w:val="000000"/>
                  <w:sz w:val="20"/>
                  <w:szCs w:val="20"/>
                  <w:lang w:eastAsia="ru-RU"/>
                </w:rPr>
                <w:t>від 11 березня 2009 року № 190</w:t>
              </w:r>
            </w:hyperlink>
            <w:r w:rsidRPr="00F950EE">
              <w:rPr>
                <w:rFonts w:ascii="Times New Roman" w:eastAsia="Times New Roman" w:hAnsi="Times New Roman" w:cs="Times New Roman"/>
                <w:color w:val="000000"/>
                <w:sz w:val="20"/>
                <w:lang w:eastAsia="ru-RU"/>
              </w:rPr>
              <w:t xml:space="preserve"> "Про затвердження Технічного регламенту неавтоматичних зважувальних приладів" з метою приведення їх у відповідність із відповідними директивами Європейського Союзу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85.4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85.5. Забезпечення визначення основних одиниць SI, назв та визначень похідних одиниць SI, десяткових кратних і частинних </w:t>
            </w:r>
            <w:r w:rsidRPr="00F950EE">
              <w:rPr>
                <w:rFonts w:ascii="Times New Roman" w:eastAsia="Times New Roman" w:hAnsi="Times New Roman" w:cs="Times New Roman"/>
                <w:color w:val="000000"/>
                <w:sz w:val="20"/>
                <w:lang w:eastAsia="ru-RU"/>
              </w:rPr>
              <w:lastRenderedPageBreak/>
              <w:t>від одиниць SI, дозволених позасистемних одиниць, а також їх позначень та правил написання з урахуванням вимог Директиви Ради Європейського Союзу 80/181/ЄЕС від 20 грудня 1979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85.5</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86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Гармонізація національної системи стандартизації із системою стандартизації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86.1. Внесення на розгляд Верховної Ради України проекту Закону України "Про внесення змін до Закону України "Про стандартизацію" (нова редакція),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утворення центральним органом виконавчої влади, що забезпечує формування державної політики у сфері стандартизації, єдиного національного органу стандартизації (юридичну особу публічного права) та його функціонування;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участі в управлінні національним органом стандартизації всіх заінтересованих сторін;</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недопущення обов'язковості застосування стандартів та інших нормативних документів у сфері стандартизації;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вільного доступу до текстів національних стандартів і кодексів усталеної практики, застосування яких відповідно до законодавства є обов'язковим;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забезпечення гармонізації національних стандартів із відповідними європейськими </w:t>
            </w:r>
            <w:r w:rsidRPr="00F950EE">
              <w:rPr>
                <w:rFonts w:ascii="Times New Roman" w:eastAsia="Times New Roman" w:hAnsi="Times New Roman" w:cs="Times New Roman"/>
                <w:color w:val="000000"/>
                <w:sz w:val="20"/>
                <w:lang w:eastAsia="ru-RU"/>
              </w:rPr>
              <w:lastRenderedPageBreak/>
              <w:t>стандартами;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недопущення встановлення вимог щодо погодження проектів національних стандартів і кодексів усталеної практики з центральними органами виконавчої влади, іншими державними органами;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непоширення дії </w:t>
            </w:r>
            <w:hyperlink r:id="rId82" w:tgtFrame="_blank" w:history="1">
              <w:r w:rsidRPr="00F950EE">
                <w:rPr>
                  <w:rFonts w:ascii="Times New Roman" w:eastAsia="Times New Roman" w:hAnsi="Times New Roman" w:cs="Times New Roman"/>
                  <w:color w:val="000000"/>
                  <w:sz w:val="20"/>
                  <w:szCs w:val="20"/>
                  <w:lang w:eastAsia="ru-RU"/>
                </w:rPr>
                <w:t>Закону України "Про здійснення державних закупівель"</w:t>
              </w:r>
            </w:hyperlink>
            <w:r w:rsidRPr="00F950EE">
              <w:rPr>
                <w:rFonts w:ascii="Times New Roman" w:eastAsia="Times New Roman" w:hAnsi="Times New Roman" w:cs="Times New Roman"/>
                <w:color w:val="000000"/>
                <w:sz w:val="20"/>
                <w:lang w:eastAsia="ru-RU"/>
              </w:rPr>
              <w:t xml:space="preserve"> на випадки, коли предметом закупівлі є роботи зі стандартизації;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недопущення державної реєстрації технічних умов і змін до них;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усунення нормативно-правового регулювання відносин, пов'язаних із розробленням, перевіркою, прийняттям, переглядом, внесенням змін, скасуванням та позначенням стандартів підприємств, установ та організацій (у тому числі технічних умов), недопущення встановлення вимог до зазначеної діяльності у національних стандартах, застосування яких відповідно до законодавства є обов'язковим;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забезпечення лише протягом визначеного перехідного періоду застосування стандартів, прийнятих центральними органами виконавчої влади, а також галузевих стандартів (ОСТ), прирівняних до них інших нормативних документів колишнього СРСР та галузевих стандартів України (ГСТУ), та прийняття на їх заміну </w:t>
            </w:r>
            <w:r w:rsidRPr="00F950EE">
              <w:rPr>
                <w:rFonts w:ascii="Times New Roman" w:eastAsia="Times New Roman" w:hAnsi="Times New Roman" w:cs="Times New Roman"/>
                <w:color w:val="000000"/>
                <w:sz w:val="20"/>
                <w:lang w:eastAsia="ru-RU"/>
              </w:rPr>
              <w:lastRenderedPageBreak/>
              <w:t>національних стандартів та кодексів усталеної практики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86.1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86.2. Видання актів щодо утворення національного органу стандартизації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набрання чинності Законом України з питань, зазначених у підпункті 86.1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зазначених у підпункті 86.2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гармонізації національних стандартів із міжнародними та європейськими стандартами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87.1. Забезпечення гармонізації національних стандартів із міжнародними та європейськими стандартами на рівні не менше 80 відсотків загального обсягу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87.1.1. Розроблення з урахуванням обсягів фінансування, визначених </w:t>
            </w:r>
            <w:hyperlink r:id="rId83" w:tgtFrame="_blank" w:history="1">
              <w:r w:rsidRPr="00F950EE">
                <w:rPr>
                  <w:rFonts w:ascii="Times New Roman" w:eastAsia="Times New Roman" w:hAnsi="Times New Roman" w:cs="Times New Roman"/>
                  <w:color w:val="000000"/>
                  <w:sz w:val="20"/>
                  <w:szCs w:val="20"/>
                  <w:lang w:eastAsia="ru-RU"/>
                </w:rPr>
                <w:t>Законом України "Про Державний бюджет України на 2013 рік"</w:t>
              </w:r>
            </w:hyperlink>
            <w:r w:rsidRPr="00F950EE">
              <w:rPr>
                <w:rFonts w:ascii="Times New Roman" w:eastAsia="Times New Roman" w:hAnsi="Times New Roman" w:cs="Times New Roman"/>
                <w:color w:val="000000"/>
                <w:sz w:val="20"/>
                <w:lang w:eastAsia="ru-RU"/>
              </w:rPr>
              <w:t>, національних стандартів, що відповідають європейським стандартам і які в разі добровільного застосування є доказом відповідності продукції вимогам тих технічних регламентів, що розроблені на основі директив Нового та Глобального підходу Європейського Союзу та не пізніше 31 грудня 2013 року підлягають обов'язковому застосуванню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Держлікслужба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Держатомрегулювання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національних стандартів, що відповідають європейським гармонізованим стандартам, які в разі добровільного застосування є доказом відповідності продукції вимогам технічних регламентів, зазначених у підпункті 87.1.1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87.1.2. Формування на основі переліків посилань на європейські стандарти, опублікованих в Офіційному віснику Європейського Союзу, переліків національних стандартів, які в разі добровільного застосування є доказом </w:t>
            </w:r>
            <w:r w:rsidRPr="00F950EE">
              <w:rPr>
                <w:rFonts w:ascii="Times New Roman" w:eastAsia="Times New Roman" w:hAnsi="Times New Roman" w:cs="Times New Roman"/>
                <w:color w:val="000000"/>
                <w:sz w:val="20"/>
                <w:lang w:eastAsia="ru-RU"/>
              </w:rPr>
              <w:lastRenderedPageBreak/>
              <w:t>відповідності продукції вимогам тих технічних регламентів, що розроблені на основі директив Нового та Глобального підходу Європейського Союзу та не пізніше 31 грудня 2013 року підлягають обов'язковому застосуванню, і оприлюднення таких переліків на офіційному веб-сайті Міністерства економічного розвитку і торгівлі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Держлікслужба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Держенергоефективності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Держатомрегулювання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формування переліків національних стандартів, які в разі добровільного застосування є доказом відповідності продукції вимогам технічних регламентів, </w:t>
            </w:r>
            <w:r w:rsidRPr="00F950EE">
              <w:rPr>
                <w:rFonts w:ascii="Times New Roman" w:eastAsia="Times New Roman" w:hAnsi="Times New Roman" w:cs="Times New Roman"/>
                <w:color w:val="000000"/>
                <w:sz w:val="20"/>
                <w:lang w:eastAsia="ru-RU"/>
              </w:rPr>
              <w:lastRenderedPageBreak/>
              <w:t>зазначених у підпункті 87.1.2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87.1.3. Розроблення з урахуванням обсягів фінансування, визначених </w:t>
            </w:r>
            <w:hyperlink r:id="rId84" w:tgtFrame="_blank" w:history="1">
              <w:r w:rsidRPr="00F950EE">
                <w:rPr>
                  <w:rFonts w:ascii="Times New Roman" w:eastAsia="Times New Roman" w:hAnsi="Times New Roman" w:cs="Times New Roman"/>
                  <w:color w:val="000000"/>
                  <w:sz w:val="20"/>
                  <w:szCs w:val="20"/>
                  <w:lang w:eastAsia="ru-RU"/>
                </w:rPr>
                <w:t>Законом України "Про Державний бюджет України на 2013 рік"</w:t>
              </w:r>
            </w:hyperlink>
            <w:r w:rsidRPr="00F950EE">
              <w:rPr>
                <w:rFonts w:ascii="Times New Roman" w:eastAsia="Times New Roman" w:hAnsi="Times New Roman" w:cs="Times New Roman"/>
                <w:color w:val="000000"/>
                <w:sz w:val="20"/>
                <w:lang w:eastAsia="ru-RU"/>
              </w:rPr>
              <w:t>, національних стандартів щодо безпечності нехарчової продукції, гармонізованих із відповідними європейськими стандартами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національних стандартів, що гармонізовані з відповідними європейськими стандартами, відповідність яким є доказом безпечності нехарчової продукції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87.1.4. Формування на основі переліку посилань на європейські гармонізовані стандарти, опублікованого в Офіційному віснику Європейського Союзу, переліку національних стандартів, що гармонізовані з відповідними європейськими стандартами, відповідність яким є доказом безпечності нехарчової продукції, та оприлюднення такого переліку на офіційному веб-сайті Міністерства економічного розвитку і торгівлі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з дня прийняття національних стандартів, зазначених у підпункті 87.1.3</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формування переліку національних стандартів, відповідність яким є доказом безпечності нехарчової продукції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87.2. Забезпечення створення відповідно </w:t>
            </w:r>
            <w:r w:rsidRPr="00F950EE">
              <w:rPr>
                <w:rFonts w:ascii="Times New Roman" w:eastAsia="Times New Roman" w:hAnsi="Times New Roman" w:cs="Times New Roman"/>
                <w:color w:val="000000"/>
                <w:sz w:val="20"/>
                <w:lang w:eastAsia="ru-RU"/>
              </w:rPr>
              <w:lastRenderedPageBreak/>
              <w:t>до міжнародних та європейських принципів стандартизації загальнодоступної Електронної інформаційної бази національних стандартів, яка містить тексти національних стандартів у повному обсязі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створення загальнодоступної </w:t>
            </w:r>
            <w:r w:rsidRPr="00F950EE">
              <w:rPr>
                <w:rFonts w:ascii="Times New Roman" w:eastAsia="Times New Roman" w:hAnsi="Times New Roman" w:cs="Times New Roman"/>
                <w:color w:val="000000"/>
                <w:sz w:val="20"/>
                <w:lang w:eastAsia="ru-RU"/>
              </w:rPr>
              <w:lastRenderedPageBreak/>
              <w:t>Електронної інформаційної бази національних стандартів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87.3. Внесення на розгляд Верховної Ради України проекту Закону України про внесення змін до </w:t>
            </w:r>
            <w:hyperlink r:id="rId85" w:tgtFrame="_blank" w:history="1">
              <w:r w:rsidRPr="00F950EE">
                <w:rPr>
                  <w:rFonts w:ascii="Times New Roman" w:eastAsia="Times New Roman" w:hAnsi="Times New Roman" w:cs="Times New Roman"/>
                  <w:color w:val="000000"/>
                  <w:sz w:val="20"/>
                  <w:szCs w:val="20"/>
                  <w:lang w:eastAsia="ru-RU"/>
                </w:rPr>
                <w:t>Декрету Кабінету Міністрів України від 10 травня 1993 року № 46-93</w:t>
              </w:r>
            </w:hyperlink>
            <w:r w:rsidRPr="00F950EE">
              <w:rPr>
                <w:rFonts w:ascii="Times New Roman" w:eastAsia="Times New Roman" w:hAnsi="Times New Roman" w:cs="Times New Roman"/>
                <w:color w:val="000000"/>
                <w:sz w:val="20"/>
                <w:lang w:eastAsia="ru-RU"/>
              </w:rPr>
              <w:t xml:space="preserve"> "Про стандартизацію і сертифікацію" щодо самостійного присвоєння органами із сертифікації реєстраційних номерів виданим ними сертифікатам відповідності з подальшою передачею інформації про видані сертифікати до Реєстру державної системи сертифікації УкрСЕПРО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87.3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87.4. Розроблення та внесення на розгляд Верховної Ради України проекту Закону України про технічні регламенти та оцінку відповідності,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адаптацію національного законодавства про технічні регламенти та оцінку відповідності до законодавства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визначення технічними регламентами санітарних правил і норм, інших правил, норм, стандартів, застосування яких відповідно до Угоди про технічні бар'єри у </w:t>
            </w:r>
            <w:r w:rsidRPr="00F950EE">
              <w:rPr>
                <w:rFonts w:ascii="Times New Roman" w:eastAsia="Times New Roman" w:hAnsi="Times New Roman" w:cs="Times New Roman"/>
                <w:color w:val="000000"/>
                <w:sz w:val="20"/>
                <w:lang w:eastAsia="ru-RU"/>
              </w:rPr>
              <w:lastRenderedPageBreak/>
              <w:t>торгівлі СОТ є обов'язковим;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до розроблення технічних регламентів, що розробляються на основі директив Нового та Глобального підходу Європейського Союзу, вимог, які відповідають вимогам до розроблення аналогічних актів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подання відповідно до Угоди про технічні бар'єри у торгівлі СОТ повідомлень про розроблені проекти технічних регламентів, оприлюднення текстів проектів технічних регламентів на завершальній стадії їх розроблення;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відповідно до вимог актів законодавства Європейського Союзу щодо нотифікації органів з оцінки відповідності з урахуванням диференційованого підходу до встановлення таких вимог у відповідних директивах Європейського Союзу вимог, яким повинні відповідати органи з оцінки відповідності, та порядок їх призначення;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кінцевої дати скасування обов'язкової сертифікації продукції та одночасного запровадження оцінки відповідності деяких видів товарів, що підлягають обов'язковій сертифікації, вимогам технічних регламентів;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визнання таким, що втратив чинність, Закону України "Про стандарти, технічні регламенти та процедури оцінки </w:t>
            </w:r>
            <w:r w:rsidRPr="00F950EE">
              <w:rPr>
                <w:rFonts w:ascii="Times New Roman" w:eastAsia="Times New Roman" w:hAnsi="Times New Roman" w:cs="Times New Roman"/>
                <w:color w:val="000000"/>
                <w:sz w:val="20"/>
                <w:lang w:eastAsia="ru-RU"/>
              </w:rPr>
              <w:lastRenderedPageBreak/>
              <w:t>відповідності"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87.4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87.5. Видання актів, необхідних для реалізації </w:t>
            </w:r>
            <w:hyperlink r:id="rId86" w:tgtFrame="_blank" w:history="1">
              <w:r w:rsidRPr="00F950EE">
                <w:rPr>
                  <w:rFonts w:ascii="Times New Roman" w:eastAsia="Times New Roman" w:hAnsi="Times New Roman" w:cs="Times New Roman"/>
                  <w:color w:val="000000"/>
                  <w:sz w:val="20"/>
                  <w:szCs w:val="20"/>
                  <w:lang w:eastAsia="ru-RU"/>
                </w:rPr>
                <w:t>Закону України від 2 жовтня 2012 року № 5312-VI</w:t>
              </w:r>
            </w:hyperlink>
            <w:r w:rsidRPr="00F950EE">
              <w:rPr>
                <w:rFonts w:ascii="Times New Roman" w:eastAsia="Times New Roman" w:hAnsi="Times New Roman" w:cs="Times New Roman"/>
                <w:color w:val="000000"/>
                <w:sz w:val="20"/>
                <w:lang w:eastAsia="ru-RU"/>
              </w:rPr>
              <w:t xml:space="preserve"> "Про внесення змін до деяких законів України щодо відміни реєстрації декларації про відповідність"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Держатомрегулювання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зазначених у підпункті 87.5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87.6. Видання акта про визнання такими, що втратили чинність, наказів Державного комітету України з питань технічного регулювання та споживчої політики </w:t>
            </w:r>
            <w:hyperlink r:id="rId87" w:tgtFrame="_blank" w:history="1">
              <w:r w:rsidRPr="00F950EE">
                <w:rPr>
                  <w:rFonts w:ascii="Times New Roman" w:eastAsia="Times New Roman" w:hAnsi="Times New Roman" w:cs="Times New Roman"/>
                  <w:color w:val="000000"/>
                  <w:sz w:val="20"/>
                  <w:szCs w:val="20"/>
                  <w:lang w:eastAsia="ru-RU"/>
                </w:rPr>
                <w:t>від 1 грудня 2005 року № 342</w:t>
              </w:r>
            </w:hyperlink>
            <w:r w:rsidRPr="00F950EE">
              <w:rPr>
                <w:rFonts w:ascii="Times New Roman" w:eastAsia="Times New Roman" w:hAnsi="Times New Roman" w:cs="Times New Roman"/>
                <w:color w:val="000000"/>
                <w:sz w:val="20"/>
                <w:lang w:eastAsia="ru-RU"/>
              </w:rPr>
              <w:t xml:space="preserve"> "Про затвердження Тимчасового порядку декларування відповідності продукції з низьким ступенем ризику для життя і здоров'я споживачів" та </w:t>
            </w:r>
            <w:hyperlink r:id="rId88" w:tgtFrame="_blank" w:history="1">
              <w:r w:rsidRPr="00F950EE">
                <w:rPr>
                  <w:rFonts w:ascii="Times New Roman" w:eastAsia="Times New Roman" w:hAnsi="Times New Roman" w:cs="Times New Roman"/>
                  <w:color w:val="000000"/>
                  <w:sz w:val="20"/>
                  <w:szCs w:val="20"/>
                  <w:lang w:eastAsia="ru-RU"/>
                </w:rPr>
                <w:t>від 29 січня 2007 року № 6</w:t>
              </w:r>
            </w:hyperlink>
            <w:r w:rsidRPr="00F950EE">
              <w:rPr>
                <w:rFonts w:ascii="Times New Roman" w:eastAsia="Times New Roman" w:hAnsi="Times New Roman" w:cs="Times New Roman"/>
                <w:color w:val="000000"/>
                <w:sz w:val="20"/>
                <w:lang w:eastAsia="ru-RU"/>
              </w:rPr>
              <w:t xml:space="preserve"> "Про затвердження переліку продукції, відповідність якої може бути підтверджена декларацією про відповідність"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зазначеного у підпункті 87.6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87.7. Видання Кабінетом Міністрів України постанови про внесення змін до технічних регламентів, що розроблені на основі директив Нового та Глобального підходу Європейського Союзу та затверджені Кабінетом Міністрів України, щодо обов'язкової відповідності національних стандартів, які в разі добровільного застосування є доказом відповідності продукції вимогам таких технічних регламентів, відповідним </w:t>
            </w:r>
            <w:r w:rsidRPr="00F950EE">
              <w:rPr>
                <w:rFonts w:ascii="Times New Roman" w:eastAsia="Times New Roman" w:hAnsi="Times New Roman" w:cs="Times New Roman"/>
                <w:color w:val="000000"/>
                <w:sz w:val="20"/>
                <w:lang w:eastAsia="ru-RU"/>
              </w:rPr>
              <w:lastRenderedPageBreak/>
              <w:t>європейським стандартам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87.7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87.8. Видання актів, спрямованих на скорочення </w:t>
            </w:r>
            <w:hyperlink r:id="rId89" w:tgtFrame="_blank" w:history="1">
              <w:r w:rsidRPr="00F950EE">
                <w:rPr>
                  <w:rFonts w:ascii="Times New Roman" w:eastAsia="Times New Roman" w:hAnsi="Times New Roman" w:cs="Times New Roman"/>
                  <w:color w:val="000000"/>
                  <w:sz w:val="20"/>
                  <w:szCs w:val="20"/>
                  <w:lang w:eastAsia="ru-RU"/>
                </w:rPr>
                <w:t>Переліку продукції, що підлягає обов'язковій сертифікації в Україні</w:t>
              </w:r>
            </w:hyperlink>
            <w:r w:rsidRPr="00F950EE">
              <w:rPr>
                <w:rFonts w:ascii="Times New Roman" w:eastAsia="Times New Roman" w:hAnsi="Times New Roman" w:cs="Times New Roman"/>
                <w:color w:val="000000"/>
                <w:sz w:val="20"/>
                <w:lang w:eastAsia="ru-RU"/>
              </w:rPr>
              <w:t>, затвердженого наказом Державного комітету України з питань технічного регулювання та споживчої політики від 1 лютого 2005 року № 28, з метою вилучення тих видів продукції, на які поширюється дія технічних регламентів або які становлять низький ступінь ризику, в тому числі: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велосипедів;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посуду з чорних та кольорових металів, фарфору, фаянсу та скла;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товарів легкої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арматури трубопровідної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87.8</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здійснення державного ринкового нагляду та контролю нехарчової продукції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88.1. Забезпечення функціонування інформаційних систем, необхідних для здійснення ринкового нагляду та контролю нехарчової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88.1.1. Забезпечення функціонування системи оперативного взаємного сповіщення про нехарчову продукцію, що становить серйозний ризик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оперативного взаємного сповіщення про нехарчову продукцію, що становить серйозний ризик</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88.1.2. Забезпечення функціонування національної інформаційної системи ринкового нагляду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функціонування національної інформаційної системи ринкового нагляду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88.2. Внесення на розгляд Верховної Ради України проекту Закону України про </w:t>
            </w:r>
            <w:r w:rsidRPr="00F950EE">
              <w:rPr>
                <w:rFonts w:ascii="Times New Roman" w:eastAsia="Times New Roman" w:hAnsi="Times New Roman" w:cs="Times New Roman"/>
                <w:color w:val="000000"/>
                <w:sz w:val="20"/>
                <w:lang w:eastAsia="ru-RU"/>
              </w:rPr>
              <w:lastRenderedPageBreak/>
              <w:t xml:space="preserve">внесення змін до </w:t>
            </w:r>
            <w:hyperlink r:id="rId90" w:tgtFrame="_blank" w:history="1">
              <w:r w:rsidRPr="00F950EE">
                <w:rPr>
                  <w:rFonts w:ascii="Times New Roman" w:eastAsia="Times New Roman" w:hAnsi="Times New Roman" w:cs="Times New Roman"/>
                  <w:color w:val="000000"/>
                  <w:sz w:val="20"/>
                  <w:szCs w:val="20"/>
                  <w:lang w:eastAsia="ru-RU"/>
                </w:rPr>
                <w:t>Закону України "Про захист прав споживачів"</w:t>
              </w:r>
            </w:hyperlink>
            <w:r w:rsidRPr="00F950EE">
              <w:rPr>
                <w:rFonts w:ascii="Times New Roman" w:eastAsia="Times New Roman" w:hAnsi="Times New Roman" w:cs="Times New Roman"/>
                <w:color w:val="000000"/>
                <w:sz w:val="20"/>
                <w:lang w:eastAsia="ru-RU"/>
              </w:rPr>
              <w:t>, інших законодавчих актів України,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чітке розмежування повноважень щодо здійснення контрольних функцій між органами захисту прав споживачів, органами державного ринкового нагляду та органами, відповідальними за контроль (нагляд) щодо безпечності послуг (робіт);</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усунення дублювання відповідальності суб'єктів господарювання у сфері забезпечення безпечності нехарчової продукції, послуг (робіт);</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заборони випуску та реалізації продукції, стосовно якої нормативно-правовими актами і нормативними документами не встановлено вимог;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виключення зі складу інформації про продукцію назв нормативних документів, вимогам яких повинна відповідати вітчизняна продукція;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виключення положень, що створюють технічні бар'єри у торгівлі;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спрощення для споживачів порядку звернення за захистом своїх прав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Держспоживінспекція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Закону України, </w:t>
            </w:r>
            <w:r w:rsidRPr="00F950EE">
              <w:rPr>
                <w:rFonts w:ascii="Times New Roman" w:eastAsia="Times New Roman" w:hAnsi="Times New Roman" w:cs="Times New Roman"/>
                <w:color w:val="000000"/>
                <w:sz w:val="20"/>
                <w:lang w:eastAsia="ru-RU"/>
              </w:rPr>
              <w:lastRenderedPageBreak/>
              <w:t>зазначеного у підпункті 88.2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88.3. Видання Кабінетом Міністрів України акта про внесення змін до </w:t>
            </w:r>
            <w:hyperlink r:id="rId91" w:anchor="n13" w:tgtFrame="_blank" w:history="1">
              <w:r w:rsidRPr="00F950EE">
                <w:rPr>
                  <w:rFonts w:ascii="Times New Roman" w:eastAsia="Times New Roman" w:hAnsi="Times New Roman" w:cs="Times New Roman"/>
                  <w:color w:val="000000"/>
                  <w:sz w:val="20"/>
                  <w:szCs w:val="20"/>
                  <w:lang w:eastAsia="ru-RU"/>
                </w:rPr>
                <w:t xml:space="preserve">Порядку використання коштів, передбачених у державному бюджеті для здійснення заходів щодо захисту прав </w:t>
              </w:r>
              <w:r w:rsidRPr="00F950EE">
                <w:rPr>
                  <w:rFonts w:ascii="Times New Roman" w:eastAsia="Times New Roman" w:hAnsi="Times New Roman" w:cs="Times New Roman"/>
                  <w:color w:val="000000"/>
                  <w:sz w:val="20"/>
                  <w:szCs w:val="20"/>
                  <w:lang w:eastAsia="ru-RU"/>
                </w:rPr>
                <w:lastRenderedPageBreak/>
                <w:t>споживачів, стандартизації, метрології, сертифікації, підтвердження відповідності та управління якістю</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29 вересня 2010 року № 888 "Питання виконання Угоди про фінансування програми "Сприяння взаємній торгівлі шляхом усунення технічних бар'єрів у торгівлі між Україною та Європейським Союзом",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визнання одержувачами бюджетних коштів органів з оцінки відповідності, в тому числі випробувальних та калібрувальних лабораторій, незалежно від сфери управління та форми власності;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включення до напрямів використання бюджетних коштів заходів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підготовки та проведення акредитації, що визнається на міжнародному рівні, органів з оцінки відповідності, у тому числі випробувальних і калібрувальних лабораторій;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проведення навчання персоналу органів з оцінки відповідності та закупівлі консультаційних та інших послуг і документації, необхідних для акредитації цих органів, що визнається на міжнародному рівні;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забезпечення оцінювання Національного </w:t>
            </w:r>
            <w:r w:rsidRPr="00F950EE">
              <w:rPr>
                <w:rFonts w:ascii="Times New Roman" w:eastAsia="Times New Roman" w:hAnsi="Times New Roman" w:cs="Times New Roman"/>
                <w:color w:val="000000"/>
                <w:sz w:val="20"/>
                <w:lang w:eastAsia="ru-RU"/>
              </w:rPr>
              <w:lastRenderedPageBreak/>
              <w:t>агентства з акредитації України Європейською співпрацею з акредитації (ЄА);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участі в роботі міжнародних та європейських організацій із стандартизації, метрології та ринкового нагляду;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проведення навчальних поїздок фахівців у сфері технічного регулювання та ринкового нагляду до держав - членів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навчання англійській мові фахівців новоутвореного національного органу стандартизації та посадових осіб, які здійснюють державний ринковий нагляд;</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придбання, перекладу, редагування та публікації довідкових матеріалів з питань технічного регулювання та ринкового нагляду, які використовуються в Європейському Союзі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88.3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Забезпечення безпечності харчових продуктів та окремих показників їх якості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Адаптація системи санітарних та фітосанітарних стандартів до законодавства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 Видання актів, необхідних для адаптації системи санітарних і фітосанітарних стандартів до законодавства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89.1.1. Внесення на розгляд Верховної Ради України проекту Закону України "Про внесення змін та доповнень до деяких законодавчих актів України щодо безпечності та якості харчових продуктів" з метою гармонізації відповідного законодавства України із законодавством </w:t>
            </w:r>
            <w:r w:rsidRPr="00F950EE">
              <w:rPr>
                <w:rFonts w:ascii="Times New Roman" w:eastAsia="Times New Roman" w:hAnsi="Times New Roman" w:cs="Times New Roman"/>
                <w:color w:val="000000"/>
                <w:sz w:val="20"/>
                <w:lang w:eastAsia="ru-RU"/>
              </w:rPr>
              <w:lastRenderedPageBreak/>
              <w:t>Європейського Союзу (зокрема, Регламентами Європейського Парламенту та Ради ЄС № 178/2002 від 28 січня 2002 року, № 852/2004 від 29 квітня 2004 року, № 853/2004 від 29 квітня 2004 року, Регламентом Європейського Парламенту № 882/2004 від 29 квітня 2004 року) та приведення його у відповідність із вимогами Світової організації торгівлі,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принципів і механізмів державного регулювання безпечності та якості харчових продуктів відповідно до законодавства Європейського Союзу та вимог СОТ;</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покладення повноважень щодо організації та здійснення контролю за безпечністю та якістю всіх харчових продуктів на єдиний контролюючий орган та можливість делегування деяких повноважень з такого контролю іншим центральним органам виконавчої влади відповідно до вимог щодо такого делегування, передбачених Регламентом Європейського Парламенту № 882/2004 від 29 квітня 2004 року;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скасування вимог щодо одержання та/або проходження (здійснення) виробниками харчових продуктів документів дозвільного характеру, висновків, сертифікатів, </w:t>
            </w:r>
            <w:r w:rsidRPr="00F950EE">
              <w:rPr>
                <w:rFonts w:ascii="Times New Roman" w:eastAsia="Times New Roman" w:hAnsi="Times New Roman" w:cs="Times New Roman"/>
                <w:color w:val="000000"/>
                <w:sz w:val="20"/>
                <w:lang w:eastAsia="ru-RU"/>
              </w:rPr>
              <w:lastRenderedPageBreak/>
              <w:t>погоджень, експертиз тощо, які не застосовуються в практиці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проведення державної реєстрації лише тих об'єктів санітарних заходів, які підлягають відповідній реєстрації згідно із законодавством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застосування вимог стандартів харчових продуктів на добровільній основі;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обов'язковість упровадження операторами потужностей (об'єктів), що провадять діяльність із виробництва та /або обігу харчової продукції, операторами агропродовольчого ринку Системи аналізу ризиків та контролю (регулювання) у критичних точках (НАССР) та аналогічних систем забезпечення безпечності та якості харчових продуктів, заснованих на принципах НАССР, передбачивши поетапне впровадження такої вимоги;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проведення досліджень (випробувань) харчових продуктів для перевірки параметрів їх безпечності та якості виключно акредитованими лабораторіями;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посилення відповідальності операторів потужностей (об'єктів), що провадять діяльність із виробництва та /або обігу харчової продукції, операторів агропродовольчого </w:t>
            </w:r>
            <w:r w:rsidRPr="00F950EE">
              <w:rPr>
                <w:rFonts w:ascii="Times New Roman" w:eastAsia="Times New Roman" w:hAnsi="Times New Roman" w:cs="Times New Roman"/>
                <w:color w:val="000000"/>
                <w:sz w:val="20"/>
                <w:lang w:eastAsia="ru-RU"/>
              </w:rPr>
              <w:lastRenderedPageBreak/>
              <w:t>ринку за введення в обіг та здійснення обігу небезпечних харчових продуктів;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відповідальності операторів потужностей (об'єктів), що провадять діяльність з виробництва та /або обігу харчової продукції, операторів агропродовольчого ринку за недотримання вимог стандартів харчових продуктів, додержання яких не є обов'язковим, нездійснення процедур оцінки відповідності (сертифікації) харчових продуктів, якщо це не передбачено відповідними технічними регламентами;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складання приписів про порушення законодавства у сфері безпечності та якості харчових продуктів єдиним контролюючим органом;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застосування санкцій за порушення законодавства у сфері безпечності та якості харчових продуктів виключно за рішенням суду;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кримінальної відповідальності за деякі порушення законодавства у сфері безпечності та якості харчових продуктів;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визначення розміру санкцій за порушення законодавства у сфері безпечності та якості харчових продуктів залежно від вартості харчових продуктів (їх партій)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89.1.1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89.1.2. Затвердження з урахуванням Регламенту </w:t>
            </w:r>
            <w:r w:rsidRPr="00F950EE">
              <w:rPr>
                <w:rFonts w:ascii="Times New Roman" w:eastAsia="Times New Roman" w:hAnsi="Times New Roman" w:cs="Times New Roman"/>
                <w:color w:val="000000"/>
                <w:sz w:val="20"/>
                <w:lang w:eastAsia="ru-RU"/>
              </w:rPr>
              <w:lastRenderedPageBreak/>
              <w:t>Європейського Парламенту та Ради ЄС № 1331/2008 від 16 грудня 2008 року порядку державної реєстрації харчових добавок, ароматизаторів та ензимів,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форму заявки на державну реєстрацію харчових добавок, ароматизаторів та ензимів;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вичерпний перелік документів, що подаються разом із заявкою на державну реєстрацію харчових добавок, ароматизаторів, ензимів та/або протягом проведення такої реєстрації;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спрощену процедуру державної реєстрації харчових добавок, ароматизаторів, ензимів у разі їх реєстрації хоча б однією з відповідних міжнародних організацій (у рамках СОТ та/або ЄС);</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підстави для державної реєстрації харчових добавок, ароматизаторів та ензимів;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підстави для відмови в державній реєстрації харчових добавок, ароматизаторів та ензимів;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конфіденційності інформації, що надається заявником для здійснення державної реєстрації харчових добавок, ароматизаторів та ензимів;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порядок ведення відповідних державних реєстрів харчових добавок, ароматизаторів та ензимів;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порядок оприлюднення </w:t>
            </w:r>
            <w:r w:rsidRPr="00F950EE">
              <w:rPr>
                <w:rFonts w:ascii="Times New Roman" w:eastAsia="Times New Roman" w:hAnsi="Times New Roman" w:cs="Times New Roman"/>
                <w:color w:val="000000"/>
                <w:sz w:val="20"/>
                <w:lang w:eastAsia="ru-RU"/>
              </w:rPr>
              <w:lastRenderedPageBreak/>
              <w:t>інформації, що міститься в державних реєстрах харчових добавок, ароматизаторів та ензимів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 двомісячний строк з дня офіційного </w:t>
            </w:r>
            <w:r w:rsidRPr="00F950EE">
              <w:rPr>
                <w:rFonts w:ascii="Times New Roman" w:eastAsia="Times New Roman" w:hAnsi="Times New Roman" w:cs="Times New Roman"/>
                <w:color w:val="000000"/>
                <w:sz w:val="20"/>
                <w:lang w:eastAsia="ru-RU"/>
              </w:rPr>
              <w:lastRenderedPageBreak/>
              <w:t>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видання акта з питань, зазначених у підпункті 89.1.2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89.1.3. Затвердження з урахуванням Регламенту Європейського Парламенту та Ради ЄС № 1333/2008 від 16 грудня 2008 року санітарних норм і правил щодо застосування харчових добавок, у тому числі переліку харчових добавок, дозволених до використання в харчових продуктах,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перелік речовин, що не належать до категорії харчових добавок;</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щодо включення харчової добавки до переліку харчових добавок, які дозволені до використання в харчових продуктах;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класи харчових добавок;</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харчових добавок, що не призначені для реалізації кінцевому споживачу;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харчових добавок, що призначені для реалізації кінцевому споживачу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89.1.4. Затвердження з урахуванням Регламенту Європейського Парламенту та Ради ЄС № 1334/2008 від 16 грудня 2008 року санітарних норм і правил щодо застосування ароматизаторів, у тому числі переліку ароматизаторів, дозволених до використання в </w:t>
            </w:r>
            <w:r w:rsidRPr="00F950EE">
              <w:rPr>
                <w:rFonts w:ascii="Times New Roman" w:eastAsia="Times New Roman" w:hAnsi="Times New Roman" w:cs="Times New Roman"/>
                <w:color w:val="000000"/>
                <w:sz w:val="20"/>
                <w:lang w:eastAsia="ru-RU"/>
              </w:rPr>
              <w:lastRenderedPageBreak/>
              <w:t>харчових продуктах,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умови застосування ароматизаторів у харчових продуктах;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види/групи ароматизаторів;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види/групи ароматизаторів, що не підлягають державній реєстрації;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ароматизаторів, що не призначені для реалізації кінцевому споживачу;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ароматизаторів, що призначені для реалізації кінцевому споживачу;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умови виробництва термічно оброблених ароматизаторів та максимально допустимі рівні залишків деяких речовин у термічно оброблених ароматизаторах;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речовини, вміст яких регламентується в харчових продуктах, до яких додаються ароматизатори або харчові інгредієнти з ароматичними властивостями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89.1.5. Затвердження з урахуванням Регламенту Європейського Парламенту та Ради ЄС № 1332/2008 від 16 грудня 2008 року санітарних правил і норм щодо застосування ензимів (у тому числі переліку ензимів, дозволених до використання в харчових продуктах),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умови включення ензимів до переліку ензимів, які допущені до використання в харчових продуктах;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умови застосування </w:t>
            </w:r>
            <w:r w:rsidRPr="00F950EE">
              <w:rPr>
                <w:rFonts w:ascii="Times New Roman" w:eastAsia="Times New Roman" w:hAnsi="Times New Roman" w:cs="Times New Roman"/>
                <w:color w:val="000000"/>
                <w:sz w:val="20"/>
                <w:lang w:eastAsia="ru-RU"/>
              </w:rPr>
              <w:lastRenderedPageBreak/>
              <w:t>ензимів у харчових продуктах;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ензимів, що не призначені для реалізації кінцевому споживачу;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вимоги до маркування ензимів, що призначені для реалізації кінцевому споживачу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89.1.6. Затвердження гігієнічних вимог до молока та молочних продуктів, параметрів безпечності молока і молочних продуктів, окремих показників їх якості з метою гармонізації законодавства України з відповідними документами Комісії з Кодексу Аліментаріус та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89.1.7. Затвердження гігієнічних вимог до м'яса та м'ясних продуктів, параметрів безпечності м'яса та м'ясних продуктів, окремих показників їх якості з метою гармонізації законодавства України з відповідними документами Комісії з Кодексу Аліментаріус та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89.1.8. Затвердження гігієнічних вимог до води питної, включаючи воду природну мінеральну, параметрів безпечності води питної, включаючи воду природну мінеральну, та окремих показників її якості з метою гармонізації законодавства України з Директивами Ради ЄС № 80/777/EEC від 15 липня 1980 року, № 98/83/EC від 3 листопада 1998 року та </w:t>
            </w:r>
            <w:r w:rsidRPr="00F950EE">
              <w:rPr>
                <w:rFonts w:ascii="Times New Roman" w:eastAsia="Times New Roman" w:hAnsi="Times New Roman" w:cs="Times New Roman"/>
                <w:color w:val="000000"/>
                <w:sz w:val="20"/>
                <w:lang w:eastAsia="ru-RU"/>
              </w:rPr>
              <w:lastRenderedPageBreak/>
              <w:t>Директивою Європейської Комісії № 2003/40/EC від 16 травня 2003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89.1.8</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89.1.9. Затвердження гігієнічних вимог до соків і сокових напоїв, параметрів безпечності соків і сокових напоїв, окремих показників їх якості з метою гармонізації законодавства України з відповідними документами Комісії з Кодексу Аліментаріус та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п'ятимісячний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89.1.10. Затвердження гігієнічних вимог до безалкогольних напоїв, параметрів безпечності безалкогольних напоїв, окремих показників їх якості з метою гармонізації законодавства України з відповідними документами Комісії з Кодексу Аліментаріус та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п'ятимісячний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89.1.10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89.1.11. Затвердження гігієнічних вимог до кондитерських виробів, параметрів безпечності кондитерських виробів, окремих показників їх якості з метою гармонізації законодавства України з відповідними документами Комісії з Кодексу Аліментаріус та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п'ятимісячний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89.1.12. Затвердження гігієнічних вимог до харчових продуктів, що виробляються на підприємствах громадського харчування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89.1.12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89.1.13. Затвердження максимальних рівнів для контамінантів у харчових продуктах відповідно до Регламенту Європейської Комісії № 1881/2006 від 19 грудня 2006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89.1.13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89.1.14. Затвердження гігієнічних вимог до м'яса птиці, параметрів безпечності м'яса птиці, окремих показників його якості з метою гармонізації законодавства України з відповідними документами Комісії з Кодексу Аліментаріус та законодавством Європейського Союзу, зокрема з Регламентом Європейської Комісії № 543/2008 від 16 червня 2008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89.1.14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89.1.15. Затвердження гігієнічних вимог до продуктів дитячого харчування, параметрів безпечності продуктів дитячого харчування та окремих показників їх якості з урахуванням Директив Європейської Комісії 2006/141/ЄС від 22 грудня 2006 року, 2006/125/ЄС від 5 грудня 2006 року та Директиви Європейського Парламенту та Ради ЄС 2009/39/ЄС від 6 травня 2009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89.1.15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89.1.16. Затвердження гігієнічних вимог до дієтичних добавок з урахуванням Директиви Європейського Парламенту та Ради ЄС 2002/46/ЄС від 10 червня 2002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89.1.16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89.1.17. Внесення на розгляд Верховної Ради України проекту </w:t>
            </w:r>
            <w:r w:rsidRPr="00F950EE">
              <w:rPr>
                <w:rFonts w:ascii="Times New Roman" w:eastAsia="Times New Roman" w:hAnsi="Times New Roman" w:cs="Times New Roman"/>
                <w:color w:val="000000"/>
                <w:sz w:val="20"/>
                <w:lang w:eastAsia="ru-RU"/>
              </w:rPr>
              <w:lastRenderedPageBreak/>
              <w:t>Закону України про новітні харчові продукти щодо забезпечення гармонізації законодавства України з Регламентом Європейського Парламенту та Ради ЄС № 258/97 від 27 січня 1997 року,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установлення критеріїв, за якими оператори продовольчого ринку зможуть самостійно визначити, чи є той або інший продукт новітнім;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вичерпного переліку документів та дій (включаючи дослідження з метою підтвердження безпечності), що необхідні для проведення Міністерством охорони здоров'я України державної реєстрації новітнього харчового продукту;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спрощену процедуру реєстрації новітнього харчового продукту у разі реєстрації такого харчового продукту у державах ЄС;</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установлення дворічного перехідного періоду впровадження Закону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прийняття Закону України з питань, зазначених у </w:t>
            </w:r>
            <w:r w:rsidRPr="00F950EE">
              <w:rPr>
                <w:rFonts w:ascii="Times New Roman" w:eastAsia="Times New Roman" w:hAnsi="Times New Roman" w:cs="Times New Roman"/>
                <w:color w:val="000000"/>
                <w:sz w:val="20"/>
                <w:lang w:eastAsia="ru-RU"/>
              </w:rPr>
              <w:lastRenderedPageBreak/>
              <w:t>підпункті 89.1.17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89.1.18. Внесення на розгляд Верховної Ради України проекту Закону України про корми для тварин, що вирощуються з метою використання для виробництва харчових та деяких інших продуктів, щодо гармонізації законодавства України з Регламентом Європейського Парламенту та Ради ЄС № 183/2005 від 12 січня 2005 року, </w:t>
            </w:r>
            <w:r w:rsidRPr="00F950EE">
              <w:rPr>
                <w:rFonts w:ascii="Times New Roman" w:eastAsia="Times New Roman" w:hAnsi="Times New Roman" w:cs="Times New Roman"/>
                <w:color w:val="000000"/>
                <w:sz w:val="20"/>
                <w:lang w:eastAsia="ru-RU"/>
              </w:rPr>
              <w:lastRenderedPageBreak/>
              <w:t>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гігієнічні вимоги до виробництва та обігу кормів;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умови щодо забезпечення простежуваності кормів;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правила реєстрації та отримання експлуатаційного дозволу для потужностей з виробництва або здійснення обігу кормів;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перехідний період щодо набрання Законом чинності, достатній для пристосування учасників ринку до вимог, передбачених Законом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Держветфітослужба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89.1.18</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89.1.19. Внесення на розгляд Верховної Ради України проекту Закону України про продукти тваринного походження щодо гармонізації законодавства України з Регламентом Європейського Парламенту та Ради ЄС № 1069/2009 від 21 жовтня 2009 року та Регламентом Європейської Комісії № 142/2011 від 25 лютого 2011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Держветфітослужба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89.1.19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89.1.20. Внесення на розгляд Верховної Ради України проекту Закону України щодо інформування споживачів про харчові продукти з метою гармонізації законодавства України з Регламентом Європейського Парламенту та Ради ЄС № 1169/2011 від 25 жовтня 2011 року стосовно надання інформації споживачам про властивості харчових </w:t>
            </w:r>
            <w:r w:rsidRPr="00F950EE">
              <w:rPr>
                <w:rFonts w:ascii="Times New Roman" w:eastAsia="Times New Roman" w:hAnsi="Times New Roman" w:cs="Times New Roman"/>
                <w:color w:val="000000"/>
                <w:sz w:val="20"/>
                <w:lang w:eastAsia="ru-RU"/>
              </w:rPr>
              <w:lastRenderedPageBreak/>
              <w:t>продуктів за напрямами: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сфера застосування;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термінологія;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загальні вимоги до інформування споживачів про харчові продукти;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основні вимоги до реклами, маркування та зовнішнього вигляду харчових продуктів;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перелік інформації, що надається споживачам в обов'язковому порядку, а також деталізовані правила виконання вимог;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правила розміщення добровільних заяв про властивості харчових 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89.1.20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89.1.21. Видання Кабінетом Міністрів України акта про затвердження плану заходів щодо поетапного впровадження Системи аналізу ризиків та контролю (регулювання) у критичних точках (НАССР) на підприємствах харчової промисловості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Держветфітослужба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89.1.21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89.1.22. Внесення на розгляд Верховної Ради України проекту Закону України про внесення змін до деяких законодавчих актів України щодо ідентифікації та реєстрації тварин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Держветфітослужба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89.1.22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Забезпечення прозорості роботи уповноважених органів шляхом обов'язкового планування заходів із контролю та нагляду на основі критеріїв, за якими можна перевірити результативність та </w:t>
            </w:r>
            <w:r w:rsidRPr="00F950EE">
              <w:rPr>
                <w:rFonts w:ascii="Times New Roman" w:eastAsia="Times New Roman" w:hAnsi="Times New Roman" w:cs="Times New Roman"/>
                <w:color w:val="000000"/>
                <w:sz w:val="20"/>
                <w:lang w:eastAsia="ru-RU"/>
              </w:rPr>
              <w:lastRenderedPageBreak/>
              <w:t>ефективність їх роботи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90.1. Гармонізація законодавства України із законодавством Європейського Союзу з метою врегулювання питань здійснення державного контролю за дотриманням вимог про безпечність та якість харчових 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90.1.1. Внесення на розгляд Верховної Ради України проекту Закону України щодо державного нагляду (контролю), який здійснюється з метою перевірки виконання законодавства України про безпечність та якість харчових продуктів, кормів, здоров'я і благополуччя тварин, з метою гармонізації законодавства України з Регламентами Європейського Парламенту та Ради ЄС № 854/2004 від 29 квітня 2004 року, № 882/2004 від 29 квітня 2004 року, Регламентом Європейської Комісії № 669/2009 від 24 липня 2009 року та </w:t>
            </w:r>
            <w:hyperlink r:id="rId92" w:tgtFrame="_blank" w:history="1">
              <w:r w:rsidRPr="00F950EE">
                <w:rPr>
                  <w:rFonts w:ascii="Times New Roman" w:eastAsia="Times New Roman" w:hAnsi="Times New Roman" w:cs="Times New Roman"/>
                  <w:color w:val="000000"/>
                  <w:sz w:val="20"/>
                  <w:szCs w:val="20"/>
                  <w:lang w:eastAsia="ru-RU"/>
                </w:rPr>
                <w:t>Директивою Ради ЄС 97/78/EC</w:t>
              </w:r>
            </w:hyperlink>
            <w:r w:rsidRPr="00F950EE">
              <w:rPr>
                <w:rFonts w:ascii="Times New Roman" w:eastAsia="Times New Roman" w:hAnsi="Times New Roman" w:cs="Times New Roman"/>
                <w:color w:val="000000"/>
                <w:sz w:val="20"/>
                <w:lang w:eastAsia="ru-RU"/>
              </w:rPr>
              <w:t xml:space="preserve"> від 18 грудня 1997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90.1.1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90.1.2. Видання на основі керівництв та практик щодо здійснення офіційного контролю, що розроблені та застосовуються в державах Європейського Союзу, акта Кабінету Міністрів України про затвердження положення (інструкцій) щодо здійснення державного нагляду (контролю) за виконанням законодавства України про безпечність та якість харчових продуктів, кормів, здоров'я і благополуччя тварин, передбачивши детальний опис процедур контролю та правил, якими повинні керуватись офіційні інспектори (контролюючі органи) під час здійснення </w:t>
            </w:r>
            <w:r w:rsidRPr="00F950EE">
              <w:rPr>
                <w:rFonts w:ascii="Times New Roman" w:eastAsia="Times New Roman" w:hAnsi="Times New Roman" w:cs="Times New Roman"/>
                <w:color w:val="000000"/>
                <w:sz w:val="20"/>
                <w:lang w:eastAsia="ru-RU"/>
              </w:rPr>
              <w:lastRenderedPageBreak/>
              <w:t>державного нагляду (контролю)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90.1.2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90.1.3. Затвердження: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вимог щодо розроблення, впровадження та застосування постійно діючих процедур, заснованих на принципах Системи аналізу ризиків та контролю (регулювання) у критичних точках (НАССР), передбачивши, зокрема, випадки, коли застосування принципів НАССР може бути спрощеним;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переліків питань для здійснення державного нагляду (контролю), заснованих на принципах НАССР;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переліку питань для здійснення планових заходів державного нагляду (контролю) за дотриманням операторами ринку харчових продуктів загальних вимог гігієни харчових 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90.1.3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90.1.4. Затвердження правил та рекомендацій щодо запровадження операторами потужностей (об'єктів), що провадять діяльність із виробництва та/або обігу харчової продукції, а також операторами агропродовольчого ринку простежуваності, яка забезпечить можливість документально ідентифікувати відповідного оператора, час, місце, предмет та інші умови поставки (продажу або передачі) харчових продуктів, кормів, </w:t>
            </w:r>
            <w:r w:rsidRPr="00F950EE">
              <w:rPr>
                <w:rFonts w:ascii="Times New Roman" w:eastAsia="Times New Roman" w:hAnsi="Times New Roman" w:cs="Times New Roman"/>
                <w:color w:val="000000"/>
                <w:sz w:val="20"/>
                <w:lang w:eastAsia="ru-RU"/>
              </w:rPr>
              <w:lastRenderedPageBreak/>
              <w:t>тварин, призначених для виготовлення харчових продуктів, предмети та матеріали, що контактують із харчовими продуктами, речовини, що призначені для включення або очікується, що вони будуть включені в харчові продукти, на всіх стадіях виробництва, переробки та обігу харчових 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90.1.4</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91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порядку введення в обіг харчової продукції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91.1. Видання нормативно-правових актів щодо приведення вимог до документів дозвільного характеру, які отримують виробники харчових продуктів, у відповідність із законодавством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91.1.1. Видання нормативно-правових актів щодо гармонізації законодавства України із законодавством Європейського Союзу у частині документів дозвільного характеру, висновків, сертифікатів, погоджень, експертиз тощо, які повинні одержувати та/або проходити (здійснювати) оператори потужностей (об'єктів), що провадять діяльність із виробництва та/або обігу харчової продукції, та оператори агропродовольчого ринку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офіційного опублікування Закону України з питань, зазначених у підпункті 89.1.1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91.1.1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91.2. Спрощення з урахуванням законодавства Європейського Союзу порядку розроблення і поставлення харчової </w:t>
            </w:r>
            <w:r w:rsidRPr="00F950EE">
              <w:rPr>
                <w:rFonts w:ascii="Times New Roman" w:eastAsia="Times New Roman" w:hAnsi="Times New Roman" w:cs="Times New Roman"/>
                <w:color w:val="000000"/>
                <w:sz w:val="20"/>
                <w:lang w:eastAsia="ru-RU"/>
              </w:rPr>
              <w:lastRenderedPageBreak/>
              <w:t>продукції на виробництво, погодження і затвердження технологічної документації (рецептур, технологічних інструкцій) на харчові продукти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91.2.1. Видання нормативно-правового акта про передачу функцій центральних галузевих дегустаційних комісій спеціалізованим дегустаційним комісіям підприємств-виробників, їх об'єднань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зазначеного у підпункті 91.2.1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91.2.2. Перегляд нормативно-правових актів щодо порядку розроблення, узгодження, затвердження вимог до змісту і оформлення технологічної документації (рецептур, технологічних інструкцій) у харчовій промисловості з метою його оптимізації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91.2.2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Спрощення та прискорення процедури приєднання до електричних мереж</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та прискорення процедури приєднання до електромереж електроустановок виробників та споживачів електроенергії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92.1. Видання нормативно-правового акта щодо затвердження методики розрахунку плати за приєднання електроустановок до електричних мереж</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передбаченого підпунктом 92.1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92.2. Видання нормативно-правових актів щодо: об'єднання всіх різновидів перевірок побудованих електроустановок споживачів та виробників електричної енергії державними органами (органами енергетичного </w:t>
            </w:r>
            <w:r w:rsidRPr="00F950EE">
              <w:rPr>
                <w:rFonts w:ascii="Times New Roman" w:eastAsia="Times New Roman" w:hAnsi="Times New Roman" w:cs="Times New Roman"/>
                <w:color w:val="000000"/>
                <w:sz w:val="20"/>
                <w:lang w:eastAsia="ru-RU"/>
              </w:rPr>
              <w:lastRenderedPageBreak/>
              <w:t>нагляду, нагляду за охороною праці тощо) в межах однієї процедури при прийнятті в експлуатацію закінчених будівництвом об'єктів; забезпечення безперешкодного підключення електроустановок до мережі одразу після прийняття об'єкта в експлуатацію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Держархбудінспекція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підвищення не менше ніж на 30 позицій за індикатором "Підключення до системи електропостачання" позиції України в рейтингу Світового банку "Doi№g Busi№ess" - 2014 шляхом скорочення </w:t>
            </w:r>
            <w:r w:rsidRPr="00F950EE">
              <w:rPr>
                <w:rFonts w:ascii="Times New Roman" w:eastAsia="Times New Roman" w:hAnsi="Times New Roman" w:cs="Times New Roman"/>
                <w:color w:val="000000"/>
                <w:sz w:val="20"/>
                <w:lang w:eastAsia="ru-RU"/>
              </w:rPr>
              <w:lastRenderedPageBreak/>
              <w:t>кількості процедур (не більше шести за методологією рейтингу) та строків (не більше 150 днів за методологією рейтингу)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92.3. Внесення змін до постанови НКРЕ від 26 липня 2007 року № 1052 щодо окремого планування та обліку витрат електропередавальних організацій на приєднання до мереж електроустановок, у тому числі виробників електроенергії з відновлювальних джерел</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Антимонопольний комітет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передбаченого підпунктом 92.3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принципу "єдиного вікна" для виробників енергії з відновлюваних джерел та підвищення прозорості процедури пільгового (без сплати мита та податку на додану вартість) ввезення матеріалів, обладнання, устаткування та комплектуючих, пов'язаних із виробництвом енергії з альтернативних джерел</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93.1. Удосконалення процедури формування переліку матеріалів, обладнання, устаткування та комплектуючих, у тому числі пов'язаних із виробництвом енергії з відновлюваних джерел, що звільняються від ввізного мита, та операції з увезення яких на митну територію України звільняються від обкладення податком на додану вартість, шляхом внесення змін до </w:t>
            </w:r>
            <w:hyperlink r:id="rId93"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14 травня 2008 року № 444</w:t>
              </w:r>
            </w:hyperlink>
            <w:r w:rsidRPr="00F950EE">
              <w:rPr>
                <w:rFonts w:ascii="Times New Roman" w:eastAsia="Times New Roman" w:hAnsi="Times New Roman" w:cs="Times New Roman"/>
                <w:color w:val="000000"/>
                <w:sz w:val="20"/>
                <w:lang w:eastAsia="ru-RU"/>
              </w:rPr>
              <w:t xml:space="preserve"> "Питання ввезення на митну територію України енергозберігаючих матеріалів, обладнання, устаткування та комплектуючих" і </w:t>
            </w:r>
            <w:r w:rsidRPr="00F950EE">
              <w:rPr>
                <w:rFonts w:ascii="Times New Roman" w:eastAsia="Times New Roman" w:hAnsi="Times New Roman" w:cs="Times New Roman"/>
                <w:color w:val="000000"/>
                <w:sz w:val="20"/>
                <w:lang w:eastAsia="ru-RU"/>
              </w:rPr>
              <w:lastRenderedPageBreak/>
              <w:t>нормативних документів відповідних державних органів, зокрема,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енергоефективності товарів під час проведення державної експертизи з енергозбереження про відповідність проекту (за яким ці товари ввозяться на митну територію України) вимогам нормативно-правових актів і нормативно-технічних документів у сфері енергозбереження;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критерію/критеріїв віднесення матеріалів, обладнання та устаткування до категорії "енергоефективного" або "енергозберігаючого"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передбачених підпунктом 93.1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93.2. Забезпечення можливості одночасного подання документів для отримання ліцензії на виробництво електричної енергії (комбінованого виробництва електричної енергії і тепла) та на встановлення "зеленого" тарифу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93.2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процедури кваліфікації когенераційних установок</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94.1. Внесення змін до </w:t>
            </w:r>
            <w:hyperlink r:id="rId94" w:tgtFrame="_blank" w:history="1">
              <w:r w:rsidRPr="00F950EE">
                <w:rPr>
                  <w:rFonts w:ascii="Times New Roman" w:eastAsia="Times New Roman" w:hAnsi="Times New Roman" w:cs="Times New Roman"/>
                  <w:color w:val="000000"/>
                  <w:sz w:val="20"/>
                  <w:szCs w:val="20"/>
                  <w:lang w:eastAsia="ru-RU"/>
                </w:rPr>
                <w:t>Порядку проведення кваліфікації когенераційної установки</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29 листопада 2006 року № 1670,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виключного переліку документів, подання яких необхідне для проведення кваліфікації; граничних строків проведення кваліфікації;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безоплатності процедури кваліфікації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94.1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Підвищення ефективності адміністрування податків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витрат часу і коштів суб'єктів підприємницької діяльності на ведення податкового обліку та сплату податків. Спрощення адміністративних процедур для платників податків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95.1. Внесення змін до форм податкових декларацій з податку на прибуток підприємств з метою приведення їх у відповідність із внесеними до </w:t>
            </w:r>
            <w:hyperlink r:id="rId95"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змінами щодо подання податкової звітності один раз на рік, а також спрощення таких форм декларацій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95.1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95.2. Внесення на розгляд Верховної Ради України проекту Закону України про внесення змін до </w:t>
            </w:r>
            <w:hyperlink r:id="rId96"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визначення об'єкта оподаткування податком на прибуток підприємств шляхом коригування фінансового результату, розрахованого за правилами бухгалтерського обліку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95.3. Організаційно-технічне забезпечення запровадження електронного сервісу "Електронний кабінет платника податків" із забезпеченням доступу платників податків до інформації про заборгованість зі сплати податків, можливості електронного декларування в режимі реального часу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електронного сервісу "Електронний кабінет платника податків"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Формування механізмів трансфертного ціноутворення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96.1. Внесення на розгляд Верховної Ради України проекту Закону України про внесення змін до </w:t>
            </w:r>
            <w:hyperlink r:id="rId97" w:tgtFrame="_blank" w:history="1">
              <w:r w:rsidRPr="00F950EE">
                <w:rPr>
                  <w:rFonts w:ascii="Times New Roman" w:eastAsia="Times New Roman" w:hAnsi="Times New Roman" w:cs="Times New Roman"/>
                  <w:color w:val="000000"/>
                  <w:sz w:val="20"/>
                  <w:szCs w:val="20"/>
                  <w:lang w:eastAsia="ru-RU"/>
                </w:rPr>
                <w:t xml:space="preserve">Податкового кодексу </w:t>
              </w:r>
              <w:r w:rsidRPr="00F950EE">
                <w:rPr>
                  <w:rFonts w:ascii="Times New Roman" w:eastAsia="Times New Roman" w:hAnsi="Times New Roman" w:cs="Times New Roman"/>
                  <w:color w:val="000000"/>
                  <w:sz w:val="20"/>
                  <w:szCs w:val="20"/>
                  <w:lang w:eastAsia="ru-RU"/>
                </w:rPr>
                <w:lastRenderedPageBreak/>
                <w:t>України</w:t>
              </w:r>
            </w:hyperlink>
            <w:r w:rsidRPr="00F950EE">
              <w:rPr>
                <w:rFonts w:ascii="Times New Roman" w:eastAsia="Times New Roman" w:hAnsi="Times New Roman" w:cs="Times New Roman"/>
                <w:color w:val="000000"/>
                <w:sz w:val="20"/>
                <w:lang w:eastAsia="ru-RU"/>
              </w:rPr>
              <w:t xml:space="preserve"> (щодо трансфертного ціноутворення),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трансфертного ціноутворення;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механізмів податкового контролю за трансфертним ціноутворенням;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кола операцій, що підлягатимуть податковому контролю, та методів установлення ціни на продукцію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96.1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97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Лібералізація системи справляння та адміністрування податку на додану вартість</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97.1. Забезпечення своєчасного відшкодування податку на додану вартість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постійно 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відсутність невідшкодованих у встановлені строки сум податку на додану вартість</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Перегляд існуючих пільг під час сплати податків з метою створення конкурентного ринкового середовища та рівних умов для ведення бізнесу. Оптимізація податків і зборів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98.1. Внесення на розгляд Верховної Ради України проекту Закону України про внесення змін до </w:t>
            </w:r>
            <w:hyperlink r:id="rId98"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реформування фіксованого сільськогосподарського податку та перегляду пільг зі сплати податку на додану вартість, податку на прибуток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98.2. Внесення на розгляд Верховної Ради України проекту Закону України про внесення змін до </w:t>
            </w:r>
            <w:hyperlink r:id="rId99"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запровадження податку на багатство та розкіш</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98.3. Внесення на розгляд Верховної Ради України проекту Закону України про внесення змін до </w:t>
            </w:r>
            <w:hyperlink r:id="rId100"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розширення кола </w:t>
            </w:r>
            <w:r w:rsidRPr="00F950EE">
              <w:rPr>
                <w:rFonts w:ascii="Times New Roman" w:eastAsia="Times New Roman" w:hAnsi="Times New Roman" w:cs="Times New Roman"/>
                <w:color w:val="000000"/>
                <w:sz w:val="20"/>
                <w:lang w:eastAsia="ru-RU"/>
              </w:rPr>
              <w:lastRenderedPageBreak/>
              <w:t>податкових агентів екологічного податку, які сплачують екологічний податок за рахунок суб'єктів господарювання, що здійснюють постачання (реалізацію) енергоносіїв, що утворюють викиди забруднюючих речовин в атмосферне повітря, та постачання (реалізацію) товарів, які імпортуються і є джерелом утворення викидів забруднюючих речовин в атмосферне повітря, скидів забруднюючих речовин у водні об'єкти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Мінекономрозвитку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98.3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98.4. Внесення на розгляд Верховної Ради України проекту Закону України про внесення змін до </w:t>
            </w:r>
            <w:hyperlink r:id="rId101" w:tgtFrame="_blank" w:history="1">
              <w:r w:rsidRPr="00F950EE">
                <w:rPr>
                  <w:rFonts w:ascii="Times New Roman" w:eastAsia="Times New Roman" w:hAnsi="Times New Roman" w:cs="Times New Roman"/>
                  <w:color w:val="000000"/>
                  <w:sz w:val="20"/>
                  <w:szCs w:val="20"/>
                  <w:lang w:eastAsia="ru-RU"/>
                </w:rPr>
                <w:t>Бюджетного кодексу України</w:t>
              </w:r>
            </w:hyperlink>
            <w:r w:rsidRPr="00F950EE">
              <w:rPr>
                <w:rFonts w:ascii="Times New Roman" w:eastAsia="Times New Roman" w:hAnsi="Times New Roman" w:cs="Times New Roman"/>
                <w:color w:val="000000"/>
                <w:sz w:val="20"/>
                <w:lang w:eastAsia="ru-RU"/>
              </w:rPr>
              <w:t xml:space="preserve"> щодо зарахування до загального фонду Державного бюджету України плати на послуги зі збирання, заготівлі та утилізації використаної тари і пакувальних матеріалів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98.4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98.5. Внесення на розгляд Верховної Ради України проекту Закону України щодо внесення змін до </w:t>
            </w:r>
            <w:hyperlink r:id="rId102"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в частині визначення платниками збору за спеціальне використання води первинних водокористувачів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98.5</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99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митних процедур</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99.1. Внесення на розгляд Верховної Ради України проекту Закону України про внесення змін до деяких законодавчих актів України щодо </w:t>
            </w:r>
            <w:r w:rsidRPr="00F950EE">
              <w:rPr>
                <w:rFonts w:ascii="Times New Roman" w:eastAsia="Times New Roman" w:hAnsi="Times New Roman" w:cs="Times New Roman"/>
                <w:color w:val="000000"/>
                <w:sz w:val="20"/>
                <w:lang w:eastAsia="ru-RU"/>
              </w:rPr>
              <w:lastRenderedPageBreak/>
              <w:t>усунення бар'єрів, зокрема адміністративних, під час ввезення товарів на митну територію України з одночасним удосконаленням контролю за обігом ввезених на митну територію України товарів певних категорій (предметів розкоші, продукції легкої промисловості, електроніки тощо) та введення обов'язкового застосування всіма суб'єктами господарювання реєстраторів розрахункових операцій під час продажу таких товарів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Мінсоцполітики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99.1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100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надходжень до Пенсійного фонду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100.1. Внесення на розгляд Верховної Ради України проекту Закону України про внесення змін до </w:t>
            </w:r>
            <w:hyperlink r:id="rId103" w:tgtFrame="_blank" w:history="1">
              <w:r w:rsidRPr="00F950EE">
                <w:rPr>
                  <w:rFonts w:ascii="Times New Roman" w:eastAsia="Times New Roman" w:hAnsi="Times New Roman" w:cs="Times New Roman"/>
                  <w:color w:val="000000"/>
                  <w:sz w:val="20"/>
                  <w:szCs w:val="20"/>
                  <w:lang w:eastAsia="ru-RU"/>
                </w:rPr>
                <w:t>Закону України "Про збір на обов'язкове державне пенсійне страхування"</w:t>
              </w:r>
            </w:hyperlink>
            <w:r w:rsidRPr="00F950EE">
              <w:rPr>
                <w:rFonts w:ascii="Times New Roman" w:eastAsia="Times New Roman" w:hAnsi="Times New Roman" w:cs="Times New Roman"/>
                <w:color w:val="000000"/>
                <w:sz w:val="20"/>
                <w:lang w:eastAsia="ru-RU"/>
              </w:rPr>
              <w:t xml:space="preserve"> щодо сплати збору на обов'язкове державне пенсійне страхування при здійсненні операцій з купівлі суб'єктами зовнішньоекономічної діяльності іноземної валюти в безготівковій формі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100.1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порядку сплати єдиного внеску на загальнообов'язкове державне соціальне страхування та зменшення навантаження на фонд оплати праці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101.1. Внесення на розгляд Верховної Ради України проектів законів України щодо внесення змін до </w:t>
            </w:r>
            <w:hyperlink r:id="rId104"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інших законодавчих актів України, якими, зокрема, передбачити включення єдиного внеску на загальнообов'язкове державне соціальне страхування у розмірі, не меншому від мінімального, до складу єдиного </w:t>
            </w:r>
            <w:r w:rsidRPr="00F950EE">
              <w:rPr>
                <w:rFonts w:ascii="Times New Roman" w:eastAsia="Times New Roman" w:hAnsi="Times New Roman" w:cs="Times New Roman"/>
                <w:color w:val="000000"/>
                <w:sz w:val="20"/>
                <w:lang w:eastAsia="ru-RU"/>
              </w:rPr>
              <w:lastRenderedPageBreak/>
              <w:t>податку для платників першої та другої групи платників єдиного податку та механізми отримання Пенсійним фондом України та фондами загальнообов'язкового державного соціального страхування внеску від платника у розмірі, не нижчому від мінімального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проектів законів України, зазначених у підпункті 101.1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101.2. Розроблення проекту Закону України про внесення змін до деяких законів України щодо зменшення навантаження на фонд оплати праці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Кабінету Міністрів України проекту Закону України, зазначеного у підпункті 101.2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функцій у сфері розслідування злочинів в економічній сфері проти держави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102.1. Внесення на розгляд Верховної Ради України проекту Закону України про внесення змін до деяких законодавчих актів України щодо повноважень стосовно виявлення та розслідування злочинів економічної спрямованості, яким передбачити, зокрема, усунення дублювання функцій та надмірного тиску з виявлення та розслідування злочинів у бюджетній сфері та посилення відповідальності за приховування (недекларування) та несплату податків і зборів, консолідацію в єдиному органі функцій з розслідування злочинів економічної спрямованості, розслідуванням яких займаються податкова міліція, митні органи, Державна служба боротьби з економічною злочинністю Міністерства </w:t>
            </w:r>
            <w:r w:rsidRPr="00F950EE">
              <w:rPr>
                <w:rFonts w:ascii="Times New Roman" w:eastAsia="Times New Roman" w:hAnsi="Times New Roman" w:cs="Times New Roman"/>
                <w:color w:val="000000"/>
                <w:sz w:val="20"/>
                <w:lang w:eastAsia="ru-RU"/>
              </w:rPr>
              <w:lastRenderedPageBreak/>
              <w:t>внутрішніх справ України, Департамент контррозвідувального захисту економіки держави Служби безпеки України, консолідацію функцій з розслідування злочинів проти приватної власності в органах внутрішніх справ, скасування права органів внутрішніх справ проводити перевірки суб'єктів господарювання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Служба безпеки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102.1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103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кількості порушених кримінальних проваджень</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103.1. Внесення на розгляд Верховної Ради України проекту Закону України про внесення змін до деяких законодавчих актів України щодо заборони порушення кримінальних проваджень за ухилення від сплати податків і зборів у разі, коли донарахована сума оскаржується в адміністративному або судовому порядку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Генеральна прокуратура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103.2. Внесення на розгляд Верховної Ради України проекту Закону України про внесення змін до деяких законодавчих актів України щодо закриття кримінальних проваджень за ухилення від сплати податків і зборів у разі, якщо донарахована сума скасована в адміністративному або судовому порядку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Генеральна прокуратура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103.2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звітності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104.1. Внесення на розгляд Верховної Ради України проекту Закону України про забезпечення уніфікації/спрощення процедур підготовки звітності, обов'язковість подання якої до міністерств, інших центральних </w:t>
            </w:r>
            <w:r w:rsidRPr="00F950EE">
              <w:rPr>
                <w:rFonts w:ascii="Times New Roman" w:eastAsia="Times New Roman" w:hAnsi="Times New Roman" w:cs="Times New Roman"/>
                <w:color w:val="000000"/>
                <w:sz w:val="20"/>
                <w:lang w:eastAsia="ru-RU"/>
              </w:rPr>
              <w:lastRenderedPageBreak/>
              <w:t>органів виконавчої влади та фондів загальнообов'язкового державного соціального страхування встановлено законодавством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104.1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105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адаптації законодавства про регулювання аудиторської діяльності до європейського законодавства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105.1. Внесення на розгляд Верховної Ради України проекту Закону України щодо внесення змін до деяких законів України з питань регулювання аудиторської діяльності, передбачивши, зокрема, функціонування органу суспільного нагляду за аудиторською діяльністю, запровадження системи забезпечення належної якості аудиторських послуг, безпосереднього застосування міжнародних стандартів аудиту, запровадження безстрокового сертифіката аудитора, підвищення ролі громадських організацій бухгалтерів і аудиторів, недопущення конфлікту інтересів під час сертифікації аудиторів, перевірки якості аудиторських послуг та нагляду за цими процесами, формування єдиного реєстру аудиторів та аудиторських фірм, які можуть проводити обов'язковий аудит</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105.1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міжнародних стандартів фінансової звітності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106.1. Проведення обстеження системи бухгалтерського обліку в Україні за методикою, рекомендованою Секретаріатом Конференції </w:t>
            </w:r>
            <w:r w:rsidRPr="00F950EE">
              <w:rPr>
                <w:rFonts w:ascii="Times New Roman" w:eastAsia="Times New Roman" w:hAnsi="Times New Roman" w:cs="Times New Roman"/>
                <w:color w:val="000000"/>
                <w:sz w:val="20"/>
                <w:lang w:eastAsia="ru-RU"/>
              </w:rPr>
              <w:lastRenderedPageBreak/>
              <w:t xml:space="preserve">Організації Об'єднаних Націй з торгівлі та розвитку, та актуалізація за результатами такого обстеження заходів щодо застосування міжнародних стандартів фінансової звітності в Україні, передбачених у додатку до </w:t>
            </w:r>
            <w:hyperlink r:id="rId105" w:tgtFrame="_blank" w:history="1">
              <w:r w:rsidRPr="00F950EE">
                <w:rPr>
                  <w:rFonts w:ascii="Times New Roman" w:eastAsia="Times New Roman" w:hAnsi="Times New Roman" w:cs="Times New Roman"/>
                  <w:color w:val="000000"/>
                  <w:sz w:val="20"/>
                  <w:szCs w:val="20"/>
                  <w:lang w:eastAsia="ru-RU"/>
                </w:rPr>
                <w:t>Стратегії застосування міжнародних стандартів фінансової звітності в Україні</w:t>
              </w:r>
            </w:hyperlink>
            <w:r w:rsidRPr="00F950EE">
              <w:rPr>
                <w:rFonts w:ascii="Times New Roman" w:eastAsia="Times New Roman" w:hAnsi="Times New Roman" w:cs="Times New Roman"/>
                <w:color w:val="000000"/>
                <w:sz w:val="20"/>
                <w:lang w:eastAsia="ru-RU"/>
              </w:rPr>
              <w:t>, схваленої розпорядженням Кабінету Міністрів України від 24 жовтня 2007 року № 911-р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106.1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106.2. Розроблення порядку подання фінансової звітності, складеної за міжнародними стандартами в електронній формі з урахуванням міжнародної практики та за принципом "єдиного вікна", проведення експерименту з подання фінансової звітності в електронній формі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Держстат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106.2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управління об'єктами державної власності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107.1. Забезпечити розкриття у фінансовій звітності бюджетних установ інформації про фінансові інвестиції у державний сектор економіки, у тому числі розмір державної частки в суб'єктах державного сектору економіки, віднесених до сфери управління відповідних бюджетних установ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107.1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товарного біржового ринку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Запровадження ефективного державного регулювання товарного біржового ринку, створення </w:t>
            </w:r>
            <w:r w:rsidRPr="00F950EE">
              <w:rPr>
                <w:rFonts w:ascii="Times New Roman" w:eastAsia="Times New Roman" w:hAnsi="Times New Roman" w:cs="Times New Roman"/>
                <w:color w:val="000000"/>
                <w:sz w:val="20"/>
                <w:lang w:eastAsia="ru-RU"/>
              </w:rPr>
              <w:lastRenderedPageBreak/>
              <w:t>правових засад професійної діяльності на товарному біржовому ринку та механізмів захисту інтересів його учасників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108.1. Внесення на розгляд Верховної Ради України проекту Закону України про внесення змін до </w:t>
            </w:r>
            <w:hyperlink r:id="rId106" w:tgtFrame="_blank" w:history="1">
              <w:r w:rsidRPr="00F950EE">
                <w:rPr>
                  <w:rFonts w:ascii="Times New Roman" w:eastAsia="Times New Roman" w:hAnsi="Times New Roman" w:cs="Times New Roman"/>
                  <w:color w:val="000000"/>
                  <w:sz w:val="20"/>
                  <w:szCs w:val="20"/>
                  <w:lang w:eastAsia="ru-RU"/>
                </w:rPr>
                <w:t xml:space="preserve">Закону України "Про </w:t>
              </w:r>
              <w:r w:rsidRPr="00F950EE">
                <w:rPr>
                  <w:rFonts w:ascii="Times New Roman" w:eastAsia="Times New Roman" w:hAnsi="Times New Roman" w:cs="Times New Roman"/>
                  <w:color w:val="000000"/>
                  <w:sz w:val="20"/>
                  <w:szCs w:val="20"/>
                  <w:lang w:eastAsia="ru-RU"/>
                </w:rPr>
                <w:lastRenderedPageBreak/>
                <w:t>товарну біржу"</w:t>
              </w:r>
            </w:hyperlink>
            <w:r w:rsidRPr="00F950EE">
              <w:rPr>
                <w:rFonts w:ascii="Times New Roman" w:eastAsia="Times New Roman" w:hAnsi="Times New Roman" w:cs="Times New Roman"/>
                <w:color w:val="000000"/>
                <w:sz w:val="20"/>
                <w:lang w:eastAsia="ru-RU"/>
              </w:rPr>
              <w:t xml:space="preserve"> та інших законодавчих актів України щодо вдосконалення функціонування товарних ринків,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державного регулювання біржового товарного ринку та забезпечення можливості становлення системи саморегулювання на біржовому товарному ринку;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інституту професійних учасників товарного біржового ринку та вдосконалення механізму допуску на ринок учасників біржового товарного ринку;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стандартних правил діяльності, гарантування виконання зобов'язань за біржовими операціями, розкриття біржової інформації та запобігання маніпулюванню цінами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Закону України, зазначеного у </w:t>
            </w:r>
            <w:r w:rsidRPr="00F950EE">
              <w:rPr>
                <w:rFonts w:ascii="Times New Roman" w:eastAsia="Times New Roman" w:hAnsi="Times New Roman" w:cs="Times New Roman"/>
                <w:color w:val="000000"/>
                <w:sz w:val="20"/>
                <w:lang w:eastAsia="ru-RU"/>
              </w:rPr>
              <w:lastRenderedPageBreak/>
              <w:t>підпункті 108.1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108.2. Видання актів, необхідних для реалізації Закону України про внесення змін до </w:t>
            </w:r>
            <w:hyperlink r:id="rId107" w:tgtFrame="_blank" w:history="1">
              <w:r w:rsidRPr="00F950EE">
                <w:rPr>
                  <w:rFonts w:ascii="Times New Roman" w:eastAsia="Times New Roman" w:hAnsi="Times New Roman" w:cs="Times New Roman"/>
                  <w:color w:val="000000"/>
                  <w:sz w:val="20"/>
                  <w:szCs w:val="20"/>
                  <w:lang w:eastAsia="ru-RU"/>
                </w:rPr>
                <w:t>Закону України "Про товарну біржу"</w:t>
              </w:r>
            </w:hyperlink>
            <w:r w:rsidRPr="00F950EE">
              <w:rPr>
                <w:rFonts w:ascii="Times New Roman" w:eastAsia="Times New Roman" w:hAnsi="Times New Roman" w:cs="Times New Roman"/>
                <w:color w:val="000000"/>
                <w:sz w:val="20"/>
                <w:lang w:eastAsia="ru-RU"/>
              </w:rPr>
              <w:t xml:space="preserve"> та інших законодавчих актів України, зазначеного у підпункті 108.1</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 шестимісячний строк з дня прийняття Закону України про внесення змін до </w:t>
            </w:r>
            <w:hyperlink r:id="rId108" w:tgtFrame="_blank" w:history="1">
              <w:r w:rsidRPr="00F950EE">
                <w:rPr>
                  <w:rFonts w:ascii="Times New Roman" w:eastAsia="Times New Roman" w:hAnsi="Times New Roman" w:cs="Times New Roman"/>
                  <w:color w:val="000000"/>
                  <w:sz w:val="20"/>
                  <w:szCs w:val="20"/>
                  <w:lang w:eastAsia="ru-RU"/>
                </w:rPr>
                <w:t>Закону України "Про товарну біржу"</w:t>
              </w:r>
            </w:hyperlink>
            <w:r w:rsidRPr="00F950EE">
              <w:rPr>
                <w:rFonts w:ascii="Times New Roman" w:eastAsia="Times New Roman" w:hAnsi="Times New Roman" w:cs="Times New Roman"/>
                <w:color w:val="000000"/>
                <w:sz w:val="20"/>
                <w:lang w:eastAsia="ru-RU"/>
              </w:rPr>
              <w:t xml:space="preserve"> та інших законодавчих актів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108.2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VII. ПРИВАТИЗАЦІЯ ТА УПРАВЛІННЯ ДЕРЖАВНОЮ ВЛАСНІСТЮ</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Оптимізація структури державного сектору економіки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Оптимізація структури державного сектору </w:t>
            </w:r>
            <w:r w:rsidRPr="00F950EE">
              <w:rPr>
                <w:rFonts w:ascii="Times New Roman" w:eastAsia="Times New Roman" w:hAnsi="Times New Roman" w:cs="Times New Roman"/>
                <w:color w:val="000000"/>
                <w:sz w:val="20"/>
                <w:lang w:eastAsia="ru-RU"/>
              </w:rPr>
              <w:lastRenderedPageBreak/>
              <w:t>економіки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109.1. Утворення та нормативно-правове забезпечення діяльності Державної </w:t>
            </w:r>
            <w:r w:rsidRPr="00F950EE">
              <w:rPr>
                <w:rFonts w:ascii="Times New Roman" w:eastAsia="Times New Roman" w:hAnsi="Times New Roman" w:cs="Times New Roman"/>
                <w:color w:val="000000"/>
                <w:sz w:val="20"/>
                <w:lang w:eastAsia="ru-RU"/>
              </w:rPr>
              <w:lastRenderedPageBreak/>
              <w:t>керуючої холдингової компанії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109.1.1. Видання Кабінетом Міністрів України акта про створення Державної керуючої холдингової компанії, затвердження її статуту, положень про наглядову раду, ревізійну комісію та правління, затвердження персонального складу наглядової ради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Кабінетом Міністрів України акта, зазначеного у підпункті 109.1.1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109.1.2. Сформування переліку державних підприємств, що підлягають перетворенню у державні акціонерні товариства, з подальшою передачею акцій до статутного капіталу Державної керуючої холдингової компанії, розроблення техніко-економічних обгрунтувань доцільності включення цих підприємств до складу Державної керуючої холдингової компанії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органи,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уповноважені управляти об'єктами державної власності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Мінекономрозвитку України пропозицій щодо затвердження переліку підприємств, що підлягають перетворенню у державні акціонерні товариства, 100 відсотків акцій яких належать державі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109.1.3. Сформування переліків державних підприємств, що підлягають корпоратизації, з подальшою передачею акцій до статутних капіталів державних холдингових компаній та затвердження графіка проведення корпоратизації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заходів, зазначених у підпункті 109.1.3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109.1.4. Перетворення в установленому порядку державних підприємств у державні акціонерні товариства, 100 відсотків акцій яких належать державі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органи,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уповноважені управляти об'єктами державної власності,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реєстрація випуску акцій державних акціонерних товариств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109.1.5. Утворення </w:t>
            </w:r>
            <w:r w:rsidRPr="00F950EE">
              <w:rPr>
                <w:rFonts w:ascii="Times New Roman" w:eastAsia="Times New Roman" w:hAnsi="Times New Roman" w:cs="Times New Roman"/>
                <w:color w:val="000000"/>
                <w:sz w:val="20"/>
                <w:lang w:eastAsia="ru-RU"/>
              </w:rPr>
              <w:lastRenderedPageBreak/>
              <w:t>державних холдингових компаній, пакети акцій яких підлягають подальшій передачі до статутного капіталу Державної керуючої холдингової компанії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Прем'єр-міністр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органи,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уповноважені управляти об'єктами державної власності,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НКЦПФР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реєстрація випуску </w:t>
            </w:r>
            <w:r w:rsidRPr="00F950EE">
              <w:rPr>
                <w:rFonts w:ascii="Times New Roman" w:eastAsia="Times New Roman" w:hAnsi="Times New Roman" w:cs="Times New Roman"/>
                <w:color w:val="000000"/>
                <w:sz w:val="20"/>
                <w:lang w:eastAsia="ru-RU"/>
              </w:rPr>
              <w:lastRenderedPageBreak/>
              <w:t>акцій державних холдингових компаній</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109.1.6. Видання Кабінетом Міністрів України акта про передачу до статутного капіталу Державної керуючої холдингової компанії пакетів акцій державних холдингових компаній, утворених відповідно до підпункту 109.1.5, часток держави у статутних капіталах господарських товариств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органи,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уповноважені управляти об'єктами державної власності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двомісячний строк після виконання підпункту 109.1.5</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109.1.6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109.2. Затвердження переліку об'єктів державної власності, які мають стратегічне значення для економіки і безпеки держави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109.2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109.3. Внесення на розгляд Верховної Ради України проекту Закону України щодо скорочення переліку об'єктів державної власності, що не підлягають приватизації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109.3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109.4. Видання Кабінетом Міністрів України акта про передачу в управління Фонду державного майна України належних державі пакетів акцій акціонерних товариств та цілісних майнових комплексів державних підприємств, щодо яких прийнято рішення про приватизацію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після набрання чинності Законом України щодо скорочення переліку об'єктів державної власності, що не підлягають приватизації</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109.4</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Запровадження стратегічного планування </w:t>
            </w:r>
            <w:r w:rsidRPr="00F950EE">
              <w:rPr>
                <w:rFonts w:ascii="Times New Roman" w:eastAsia="Times New Roman" w:hAnsi="Times New Roman" w:cs="Times New Roman"/>
                <w:color w:val="000000"/>
                <w:sz w:val="20"/>
                <w:lang w:eastAsia="ru-RU"/>
              </w:rPr>
              <w:lastRenderedPageBreak/>
              <w:t>діяльності підприємств державного сектору економіки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110.1. Забезпечення прозорості та посилення контролю за </w:t>
            </w:r>
            <w:r w:rsidRPr="00F950EE">
              <w:rPr>
                <w:rFonts w:ascii="Times New Roman" w:eastAsia="Times New Roman" w:hAnsi="Times New Roman" w:cs="Times New Roman"/>
                <w:color w:val="000000"/>
                <w:sz w:val="20"/>
                <w:lang w:eastAsia="ru-RU"/>
              </w:rPr>
              <w:lastRenderedPageBreak/>
              <w:t>діяльністю підприємств державного сектору економіки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110.1.1. Методологічне забезпечення питань складення середньо- та довгострокових стратегічних планів розвитку державних підприємств, державних акціонерних товариств та господарських структур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нормативно-правового акта з питання, зазначеного у підпункті 110.1.1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110.1.2. Розроблення та затвердження стратегічних планів розвитку державних підприємств, державних акціонерних товариств і господарських структур, які мають стратегічне значення для економіки і безпеки держави або ознаки домінування на загальнодержавному ринку товарів (робіт, послуг), підприємств оборонно-промислового комплексу та підприємств, плановий розрахунковий обсяг чистого прибутку яких перевищує 50 млн гривень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центральні органи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господарські 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Державна керуюча холдингова компанія,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академія наук України та галузеві академії наук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розпорядчих документів, зазначених у підпункті 110.1.2, щодо затвердження середньо- та довгострокових стратегічних планів розвитку державних підприємств, державних акціонерних товариств і господарських структур</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контролю за виконанням функцій з управління об'єктами державної власності, використанням державного майна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111.1. Удосконалення порядку конкурсного відбору керівників підприємств державного сектора економіки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111.1.1. Видання акта Кабінету Міністрів України щодо внесення змін до </w:t>
            </w:r>
            <w:hyperlink r:id="rId109"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3 вересня 2008 року № 777</w:t>
              </w:r>
            </w:hyperlink>
            <w:r w:rsidRPr="00F950EE">
              <w:rPr>
                <w:rFonts w:ascii="Times New Roman" w:eastAsia="Times New Roman" w:hAnsi="Times New Roman" w:cs="Times New Roman"/>
                <w:color w:val="000000"/>
                <w:sz w:val="20"/>
                <w:lang w:eastAsia="ru-RU"/>
              </w:rPr>
              <w:t xml:space="preserve"> "Про проведення конкурсного відбору керівників державних суб'єктів господарювання" у частині обов'язкового </w:t>
            </w:r>
            <w:r w:rsidRPr="00F950EE">
              <w:rPr>
                <w:rFonts w:ascii="Times New Roman" w:eastAsia="Times New Roman" w:hAnsi="Times New Roman" w:cs="Times New Roman"/>
                <w:color w:val="000000"/>
                <w:sz w:val="20"/>
                <w:lang w:eastAsia="ru-RU"/>
              </w:rPr>
              <w:lastRenderedPageBreak/>
              <w:t>поширення конкурсного відбору керівників на підприємства, які мають стратегічне значення для економіки і безпеки держави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111.1.1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111.2. Внесення на розгляд Верховної Ради України проекту Закону України про внесення змін до деяких законодавчих актів України щодо управління об'єктами державної власності, передбачивши, зокрема, уточнення суб'єктів з управління об'єктами державної власності та їх повноважень, включення до складу органів управління господарських товариств, у статутному капіталі яких державна частка перевищує 50 відсотків, незалежних членів наглядових рад та незалежних директорів, визначення їх повноважень та порядку призначення, запровадження типового інвестиційного договору, типового договору про спільну діяльність або управління майном, однією із сторін яких є державне підприємство, установа, організація, а також господарське товариство, у статутному капіталі якого частка держави перевищує 50 відсотків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111.2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111.3. Нормативно-правове забезпечення реалізації норм Закону України про внесення змін до деяких законодавчих актів України щодо управління об'єктами </w:t>
            </w:r>
            <w:r w:rsidRPr="00F950EE">
              <w:rPr>
                <w:rFonts w:ascii="Times New Roman" w:eastAsia="Times New Roman" w:hAnsi="Times New Roman" w:cs="Times New Roman"/>
                <w:color w:val="000000"/>
                <w:sz w:val="20"/>
                <w:lang w:eastAsia="ru-RU"/>
              </w:rPr>
              <w:lastRenderedPageBreak/>
              <w:t>державної власності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111.3.1. Видання Кабінетом Міністрів України акта про затвердження кваліфікаційних вимог, правил відбору та оцінки ефективності діяльності незалежних членів наглядових рад та незалежних директорів господарських товариств, у статутному капіталі яких частка держави перевищує 50 відсотків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про внесення змін до деяких законодавчих актів України щодо управління об'єктами державної власності</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111.3.1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111.3.2. Видання Кабінетом Міністрів України акта про затвердження порядку надання, визначення умов та розміру винагороди посадовим особам суб'єктів управління, які виконують завдання з управління об'єктами державної власності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про внесення змін до деяких законодавчих актів України щодо управління об'єктами державної власності</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111.3.2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111.3.3. Видання Кабінетом Міністрів України акта про затвердження типового інвестиційного договору, типового договору про спільну діяльність або управління майном, однією із сторін яких є державні підприємства, установи, організації, а також господарські товариства, у статутному капіталі яких частка держави перевищує 50 відсотків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Перший 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про внесення змін до деяких законодавчих актів України щодо управління об'єктами державної власності</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111.3.3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VIII. МІЖНАРОДНА ЕКОНОМІЧНА ІНТЕГРАЦІЯ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Зовнішньоекономічна політика України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засад зовнішньоекономічної політики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112.1. Розроблення та внесення на розгляд Верховної Ради України проекту </w:t>
            </w:r>
            <w:r w:rsidRPr="00F950EE">
              <w:rPr>
                <w:rFonts w:ascii="Times New Roman" w:eastAsia="Times New Roman" w:hAnsi="Times New Roman" w:cs="Times New Roman"/>
                <w:color w:val="000000"/>
                <w:sz w:val="20"/>
                <w:lang w:eastAsia="ru-RU"/>
              </w:rPr>
              <w:lastRenderedPageBreak/>
              <w:t xml:space="preserve">Закону України про внесення змін до </w:t>
            </w:r>
            <w:hyperlink r:id="rId110" w:tgtFrame="_blank" w:history="1">
              <w:r w:rsidRPr="00F950EE">
                <w:rPr>
                  <w:rFonts w:ascii="Times New Roman" w:eastAsia="Times New Roman" w:hAnsi="Times New Roman" w:cs="Times New Roman"/>
                  <w:color w:val="000000"/>
                  <w:sz w:val="20"/>
                  <w:szCs w:val="20"/>
                  <w:lang w:eastAsia="ru-RU"/>
                </w:rPr>
                <w:t>Закону України "Про зовнішньоекономічну діяльність"</w:t>
              </w:r>
            </w:hyperlink>
            <w:r w:rsidRPr="00F950EE">
              <w:rPr>
                <w:rFonts w:ascii="Times New Roman" w:eastAsia="Times New Roman" w:hAnsi="Times New Roman" w:cs="Times New Roman"/>
                <w:color w:val="000000"/>
                <w:sz w:val="20"/>
                <w:lang w:eastAsia="ru-RU"/>
              </w:rPr>
              <w:t xml:space="preserve"> щодо визначення засад зовнішньоекономічної політики України на середньо- та довгостроковий періоди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внесення на розгляд Верховної Ради України проекту Закону України, </w:t>
            </w:r>
            <w:r w:rsidRPr="00F950EE">
              <w:rPr>
                <w:rFonts w:ascii="Times New Roman" w:eastAsia="Times New Roman" w:hAnsi="Times New Roman" w:cs="Times New Roman"/>
                <w:color w:val="000000"/>
                <w:sz w:val="20"/>
                <w:lang w:eastAsia="ru-RU"/>
              </w:rPr>
              <w:lastRenderedPageBreak/>
              <w:t>зазначеного у підпункті 112.1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112.2. Затвердження Кабінетом Міністрів України плану заходів з реалізації засад зовнішньоекономічної політики України на середньо- та довгостроковий періоди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зазначеного у підпункті 112.1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112.2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Політична асоціація та економічна інтеграція України в Європейський Союз</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процесу укладення Угоди про асоціацію між Україною та Європейським Союзом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113.1. Розроблення та подання Президентові України для внесення на розгляд Верховної Ради України проекту Закону України про ратифікацію Угоди про асоціацію між Україною та Європейським Союзом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з дня підписання Угоди про асоціацію між Україною та Європейським Союзом</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Президентові України проекту Закону України, зазначеного у підпункті 113.1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національного механізму імплементації Угоди про асоціацію між Україною та Європейським Союзом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114.1. Внесення проекту Указу Президента України про національну систему координації діяльності з імплементації Угоди про асоціацію між Україною та Європейським Союзом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Президентові України проекту Указу Президента України, зазначеного у підпункті 114.1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114.2. Видання Кабінетом Міністрів України акта про затвердження програми з імплементації Угоди про асоціацію між Україною та Європейським Союзом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114.2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рівня обізнаності громадськості з питань європейської інтеграції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115.1. Видання Кабінетом Міністрів України акта щодо схвалення концепції реалізації державної </w:t>
            </w:r>
            <w:r w:rsidRPr="00F950EE">
              <w:rPr>
                <w:rFonts w:ascii="Times New Roman" w:eastAsia="Times New Roman" w:hAnsi="Times New Roman" w:cs="Times New Roman"/>
                <w:color w:val="000000"/>
                <w:sz w:val="20"/>
                <w:lang w:eastAsia="ru-RU"/>
              </w:rPr>
              <w:lastRenderedPageBreak/>
              <w:t>політики у сфері інформування та налагодження комунікації з громадськістю з питань європейської інтеграції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Держкомтелерадіо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перший квартал</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115.1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Розширення вільної торгівлі України з державами - учасницями Співдружності Незалежних Держав і поглиблення співробітництва України з перспективними торговельними партнерами та регіональними інтеграційними об'єднаннями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Співробітництво з державами - членами Митного союзу Республіки Білорусь, Республіки Казахстан та Російської Федерації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116.1. Розроблення програми співробітництва України з державами - членами Митного союзу Республіки Білорусь, Республіки Казахстан та Російської Федерації на середньострокову перспективу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та подання на розгляд Кабінету Міністрів України проекту програми, зазначеної у підпункті 116.1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зони вільної торгівлі послугами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117.1. Розроблення проекту Договору про торгівлю послугами держав - учасниць Співдружності Незалежних Держав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участь у розробленні проекту Договору, зазначеного у підпункті 117.1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Поліпшення для вітчизняних товаровиробників умов торгівлі на зовнішніх ринках</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Побудова ефективної системи підтримки експортної діяльності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118.1. Схвалення Кабінетом Міністрів України Концепції системи державної підтримки експорту України, передбачивши, зокрема: ефективний механізм представництва зовнішньоекономічних інтересів України за кордоном; належний інформаційний супровід діяльності українських експортерів за кордоном (у тому числі шляхом створення відповідного інтегрованого Інтернет-ресурсу); заходи державної фінансової підтримки експортної діяльності України, зокрема шляхом кредитування </w:t>
            </w:r>
            <w:r w:rsidRPr="00F950EE">
              <w:rPr>
                <w:rFonts w:ascii="Times New Roman" w:eastAsia="Times New Roman" w:hAnsi="Times New Roman" w:cs="Times New Roman"/>
                <w:color w:val="000000"/>
                <w:sz w:val="20"/>
                <w:lang w:eastAsia="ru-RU"/>
              </w:rPr>
              <w:lastRenderedPageBreak/>
              <w:t>та страхування експортних операцій</w:t>
            </w:r>
          </w:p>
        </w:tc>
        <w:tc>
          <w:tcPr>
            <w:tcW w:w="95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публічне акціонерне товариство "Укрексімбанк"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Кабінету Міністрів України, зазначених у підпунктах 118.1 - 118.2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118.2. Видання акта Кабінету Міністрів України щодо реалізації Концепції системи державної підтримки експорту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Просування і захист економічних інтересів України за допомогою механізмів Світової організації торгівлі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119.1. Розроблення та подання Кабінету Міністрів України пропозицій щодо оптимізації моделі представництва та захисту економічних інтересів України в рамках Світової організації торгівлі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дальше зміцнення інституційної та кадрової спроможності для забезпечення впровадження пріоритетів національної торговельної політики і захисту економічних інтересів України в рамках Світової організації торгівлі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119.2. Проведення переговорів щодо перегляду тарифних зобов'язань України, взятих під час вступу до Світової організації торгівлі, відповідно до заявки України, направленої до Секретаріату Світової організації торгівлі згідно зі </w:t>
            </w:r>
            <w:hyperlink r:id="rId111" w:tgtFrame="_blank" w:history="1">
              <w:r w:rsidRPr="00F950EE">
                <w:rPr>
                  <w:rFonts w:ascii="Times New Roman" w:eastAsia="Times New Roman" w:hAnsi="Times New Roman" w:cs="Times New Roman"/>
                  <w:color w:val="000000"/>
                  <w:sz w:val="20"/>
                  <w:szCs w:val="20"/>
                  <w:lang w:eastAsia="ru-RU"/>
                </w:rPr>
                <w:t>Статтею XXVIII ГАТТ</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посилення захисту внутрішнього ринку України внаслідок перегляду тарифних зобов'язань України, взятих під час вступу до Світової організації торгівлі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119.3. Досягнення у рамках двосторонніх переговорів з державами, які мають намір вступити до Світової організації торгівлі, домовленостей щодо поліпшення умов доступу українських товаровиробників на ринки цих держав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поліпшення умов доступу товарів та послуг українського виробництва на ринки держав - членів Світової організації торгівлі шляхом зняття тарифних та нетарифних обмежень, які існують у торговельних режимах держав, що вступають до Світової організації торгівлі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119.4. Продовження двосторонніх переговорів щодо </w:t>
            </w:r>
            <w:r w:rsidRPr="00F950EE">
              <w:rPr>
                <w:rFonts w:ascii="Times New Roman" w:eastAsia="Times New Roman" w:hAnsi="Times New Roman" w:cs="Times New Roman"/>
                <w:color w:val="000000"/>
                <w:sz w:val="20"/>
                <w:lang w:eastAsia="ru-RU"/>
              </w:rPr>
              <w:lastRenderedPageBreak/>
              <w:t>підготовки угод про вільну торгівлю з іноземними державами та інтеграційними об'єднаннями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119.4.1. Завершення переговорів щодо укладення угод про вільну торгівлю з Республікою Сербія та Канадою</w:t>
            </w:r>
          </w:p>
        </w:tc>
        <w:tc>
          <w:tcPr>
            <w:tcW w:w="95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угод про вільну торгівлю</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119.4.2. Продовження переговорів щодо підготовки угоди про вільну торгівлю з Турецькою Республікою на умовах, що відповідають інтересам українських товаровиробників у пріоритетних галузях економіки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119.4.3. Здійснення підготовки до проведення переговорів щодо укладення угод про вільну торгівлю з Державою Ізраїль та Соціалістичною Республікою В'єтнам (консультації, відеоконференції)</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119.4.4. Визначення за умови позитивних висновків наукового обгрунтування та результатів обговорення з діловими колами доцільності проведення переговорів щодо підготовки угод про вільну торгівлю з Арабською Республікою Єгипет, Республікою Індія та Радою співробітництва арабських держав Перської затоки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119.5. Забезпечення захисту інтересів вітчизняних товаровиробників на </w:t>
            </w:r>
            <w:r w:rsidRPr="00F950EE">
              <w:rPr>
                <w:rFonts w:ascii="Times New Roman" w:eastAsia="Times New Roman" w:hAnsi="Times New Roman" w:cs="Times New Roman"/>
                <w:color w:val="000000"/>
                <w:sz w:val="20"/>
                <w:lang w:eastAsia="ru-RU"/>
              </w:rPr>
              <w:lastRenderedPageBreak/>
              <w:t>зовнішньому ринку під час проведення іноземними державами, інтеграційними об'єднаннями щодо української продукції антидемпінгових, спеціальних та антисубсидиційних розслідувань, переглядів чинних обмежувальних заходів стосовно українського експорту, зокрема для: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лібералізації Сполученими Штатами Америки антидемпінгових заходів щодо української продукції за результатами проміжних переглядів;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визнання Аргентинською Республікою та Мексиканськими Сполученими Штатами ринкового статусу економіки України для цілей антидемпінгових розслідувань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Національний банк України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поліпшення доступу вітчизняних товарів на зовнішні ринки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120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напрямів та завдань із залучення міжнародної технічної допомоги і співробітництва з міжнародними фінансовими організаціями на 2013 - 2016 роки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120.1. Розроблення та внесення на розгляд Кабінету Міністрів України проекту Стратегії залучення, використання та моніторингу міжнародної технічної допомоги і співробітництва з міжнародними фінансовими організаціями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перше півріччя</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підпунктах 120.1 - 120.2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120.2. Затвердження Кабінетом Міністрів України Стратегії залучення, використання та моніторингу міжнародної технічної допомоги і співробітництва з міжнародними фінансовими організаціями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121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залучення, використання та моніторингу міжнародної технічної допомоги і співробітництва з міжнародними фінансовими організаціями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121.1. Видання Кабінетом Міністрів України на основі рекомендацій, підготовлених за результатами проведеного у 2012 році спільно з донорською спільнотою аналізу стану реалізації проектів, які впроваджуються в Україні з використанням ресурсів міжнародної технічної допомоги, акта щодо вдосконалення системи отримання, використання, моніторингу та оцінки міжнародної технічної допомоги, що надається Україні іноземними державами, міжнародними організаціями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121.1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відкритої електронної бази даних проектів міжнародної технічної допомоги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122.1. Формування відкритої електронної бази даних проектів міжнародної технічної допомоги, у тому числі грантів, із включенням до такої бази даних вичерпної інформації про донорів, виконавців, отримувачів, бенефіціарів проектів, вартість, строки реалізації та технічні завдання проектів, планів заходів з їх реалізації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відкритої електронної бази даних проектів міжнародної технічної допомоги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IX. РЕФОРМА ЕНЕРГЕТИКИ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Реформа енергетичного сектору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Лібералізація ринку електричної енергії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функціонування ринку електричної енергії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123.1. Внесення на розгляд Верховної Ради України пропозицій до другого читання проекту Закону України про засади функціонування </w:t>
            </w:r>
            <w:r w:rsidRPr="00F950EE">
              <w:rPr>
                <w:rFonts w:ascii="Times New Roman" w:eastAsia="Times New Roman" w:hAnsi="Times New Roman" w:cs="Times New Roman"/>
                <w:color w:val="000000"/>
                <w:sz w:val="20"/>
                <w:lang w:eastAsia="ru-RU"/>
              </w:rPr>
              <w:lastRenderedPageBreak/>
              <w:t>ринку електричної енергії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який забезпечує виконання покладених на Кабінет Міністрів </w:t>
            </w:r>
            <w:r w:rsidRPr="00F950EE">
              <w:rPr>
                <w:rFonts w:ascii="Times New Roman" w:eastAsia="Times New Roman" w:hAnsi="Times New Roman" w:cs="Times New Roman"/>
                <w:color w:val="000000"/>
                <w:sz w:val="20"/>
                <w:lang w:eastAsia="ru-RU"/>
              </w:rPr>
              <w:lastRenderedPageBreak/>
              <w:t>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про засади функціонування ринку електричної енергії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123.2. Супроводження у Верховній Раді України проекту Закону України про засади функціонування ринку електричної енергії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Закону України про засади функціонування ринку електричної енергії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123.3. Видання Кабінетом Міністрів України акта стосовно утворення Координаційного центру із забезпечення впровадження нової моделі ринку електричної енергії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місячний строк після офіційного опублікування Закону України про засади функціонування ринку електричної енергії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123.3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123.4. Розроблення та затвердження порядку функціонування ринку електричної енергії України на перехідний період (до повномасштабного впровадження ринку електричної енергії на основі двосторонніх договорів та балансуючого ринку)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шестимісячний строк після офіційного опублікування Закону України про засади функціонування ринку електричної енергії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123.5. Затвердження порядку придбання системним оператором ринку електричної енергії допоміжних послуг, методики формування цін (тарифів) на допоміжні </w:t>
            </w:r>
            <w:r w:rsidRPr="00F950EE">
              <w:rPr>
                <w:rFonts w:ascii="Times New Roman" w:eastAsia="Times New Roman" w:hAnsi="Times New Roman" w:cs="Times New Roman"/>
                <w:color w:val="000000"/>
                <w:sz w:val="20"/>
                <w:lang w:eastAsia="ru-RU"/>
              </w:rPr>
              <w:lastRenderedPageBreak/>
              <w:t>послуги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123.6. Затвердження типової форми договору про надання допоміжних послуг на ринку електричної енергії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123.7. Внесення на розгляд Верховної Ради України проекту Закону України щодо особливостей погашення заборгованості за електричну енергію, яка утворилася на ринку електричної енергії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123.7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123.8. Прийняття рішень щодо визначення/утворення підприємств для виконання функцій системного оператора, електропередавальної організації, адміністратора розрахунків, адміністратора комерційного обліку, оператора ринку електричної енергії "на добу наперед", а також щодо реорганізації підприємства, яке здійснює діяльність з оптового постачання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Визначення/утворення підприємств для виконання функцій, зазначених у підпункті 123.8</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123.9. Затвердження правил ринку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дев'ятимісячний строк після офіційного опублікування Закону України про засади функціонування ринку електричної енергії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123.10. Затвердження правил ринку електричної енергії "на добу наперед"</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123.10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123.11. Затвердження кодексу електричних мереж</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123.12. Затвердження кодексу комерційного </w:t>
            </w:r>
            <w:r w:rsidRPr="00F950EE">
              <w:rPr>
                <w:rFonts w:ascii="Times New Roman" w:eastAsia="Times New Roman" w:hAnsi="Times New Roman" w:cs="Times New Roman"/>
                <w:color w:val="000000"/>
                <w:sz w:val="20"/>
                <w:lang w:eastAsia="ru-RU"/>
              </w:rPr>
              <w:lastRenderedPageBreak/>
              <w:t>обліку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Міненерговугілля </w:t>
            </w:r>
            <w:r w:rsidRPr="00F950EE">
              <w:rPr>
                <w:rFonts w:ascii="Times New Roman" w:eastAsia="Times New Roman" w:hAnsi="Times New Roman" w:cs="Times New Roman"/>
                <w:color w:val="000000"/>
                <w:sz w:val="20"/>
                <w:lang w:eastAsia="ru-RU"/>
              </w:rPr>
              <w:lastRenderedPageBreak/>
              <w:t>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питання, </w:t>
            </w:r>
            <w:r w:rsidRPr="00F950EE">
              <w:rPr>
                <w:rFonts w:ascii="Times New Roman" w:eastAsia="Times New Roman" w:hAnsi="Times New Roman" w:cs="Times New Roman"/>
                <w:color w:val="000000"/>
                <w:sz w:val="20"/>
                <w:lang w:eastAsia="ru-RU"/>
              </w:rPr>
              <w:lastRenderedPageBreak/>
              <w:t>зазначеного у підпункті 123.12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123.13. Затвердження умов та правил провадження господарської діяльності з централізованого диспетчерського (оперативно-технологічного) управління об'єднаною енергетичною системою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123.13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123.14. Забезпечення проведення тендера на розроблення програмного та технічного забезпечення функціонування балансуючого ринку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тендера на розроблення програмного та технічного забезпечення функціонування балансуючого ринку електричної енергії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зобов'язань України в рамках Договору про заснування Енергетичного Співтовариства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124.1. Внесення на розгляд Верховної Ради України проекту Закону України про внесення змін до </w:t>
            </w:r>
            <w:hyperlink r:id="rId112" w:tgtFrame="_blank" w:history="1">
              <w:r w:rsidRPr="00F950EE">
                <w:rPr>
                  <w:rFonts w:ascii="Times New Roman" w:eastAsia="Times New Roman" w:hAnsi="Times New Roman" w:cs="Times New Roman"/>
                  <w:color w:val="000000"/>
                  <w:sz w:val="20"/>
                  <w:szCs w:val="20"/>
                  <w:lang w:eastAsia="ru-RU"/>
                </w:rPr>
                <w:t>Закону України "Про електроенергетику"</w:t>
              </w:r>
            </w:hyperlink>
            <w:r w:rsidRPr="00F950EE">
              <w:rPr>
                <w:rFonts w:ascii="Times New Roman" w:eastAsia="Times New Roman" w:hAnsi="Times New Roman" w:cs="Times New Roman"/>
                <w:color w:val="000000"/>
                <w:sz w:val="20"/>
                <w:lang w:eastAsia="ru-RU"/>
              </w:rPr>
              <w:t xml:space="preserve"> щодо імплементації Регламенту № 1228/2003 стосовно умов доступу до мережі транскордонної передачі електроенергії з урахуванням змін, внесених Рішенням Комісії 2006/770/ЄС</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124.1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124.2. Видання методичних рекомендацій стосовно підготовки плану заходів щодо забезпечення відокремлення та незалежності діяльності з передачі електричної енергії місцевими (локальними) електричними мережами та з постачання електричної енергії відповідно до </w:t>
            </w:r>
            <w:hyperlink r:id="rId113" w:tgtFrame="_blank" w:history="1">
              <w:r w:rsidRPr="00F950EE">
                <w:rPr>
                  <w:rFonts w:ascii="Times New Roman" w:eastAsia="Times New Roman" w:hAnsi="Times New Roman" w:cs="Times New Roman"/>
                  <w:color w:val="000000"/>
                  <w:sz w:val="20"/>
                  <w:szCs w:val="20"/>
                  <w:lang w:eastAsia="ru-RU"/>
                </w:rPr>
                <w:t>Директиви 2003/54/EC</w:t>
              </w:r>
            </w:hyperlink>
            <w:r w:rsidRPr="00F950EE">
              <w:rPr>
                <w:rFonts w:ascii="Times New Roman" w:eastAsia="Times New Roman" w:hAnsi="Times New Roman" w:cs="Times New Roman"/>
                <w:color w:val="000000"/>
                <w:sz w:val="20"/>
                <w:lang w:eastAsia="ru-RU"/>
              </w:rPr>
              <w:t xml:space="preserve"> </w:t>
            </w:r>
            <w:r w:rsidRPr="00F950EE">
              <w:rPr>
                <w:rFonts w:ascii="Times New Roman" w:eastAsia="Times New Roman" w:hAnsi="Times New Roman" w:cs="Times New Roman"/>
                <w:color w:val="000000"/>
                <w:sz w:val="20"/>
                <w:lang w:eastAsia="ru-RU"/>
              </w:rPr>
              <w:lastRenderedPageBreak/>
              <w:t>про загальні правила функціонування внутрішнього ринку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Антимонопольний комітет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методичних рекомендацій відповідно до підпункту 124.2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124.3. Проведення моніторингу організації підготовки та виконання планів заходів відповідних ліцензіатів щодо забезпечення відокремлення та незалежності діяльності з передачі електричної енергії місцевими (локальними) електричними мережами та з постачання електричної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Антимонопольний комітет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надання НКРЕ для проведення моніторингу планів заходів щодо забезпечення відокремлення та незалежності діяльності з передачі електричної енергії місцевими (локальними) електричними мережами та з постачання електричної енергії</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Вдосконалення системи ціноутворення в електроенергетиці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Впровадження стимулюючого тарифоутворення з метою підвищення ефективності діяльності та оновлення основних фондів підприємств електроенергетики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125.1. Затвердження методики оцінки активів суб'єктів природних монополій, суб'єктів господарювання на суміжних ринках у сфері комбінованого виробництва електричної та теплової енергії (щодо оцінки активів енергорозподільних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передбаченого підпунктом 125.1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125.2. Затвердження нормативних актів із впровадження стимулюючого тарифного регулювання,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методики формування необхідного доходу ліцензіатів з передачі електричної енергії місцевими (локальними) електричними мережами та тарифу на постачання електричної енергії (на основі стимулюючого регулювання);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порядку визначення регуляторної бази активів суб'єктів природних монополій </w:t>
            </w:r>
            <w:r w:rsidRPr="00F950EE">
              <w:rPr>
                <w:rFonts w:ascii="Times New Roman" w:eastAsia="Times New Roman" w:hAnsi="Times New Roman" w:cs="Times New Roman"/>
                <w:color w:val="000000"/>
                <w:sz w:val="20"/>
                <w:lang w:eastAsia="ru-RU"/>
              </w:rPr>
              <w:lastRenderedPageBreak/>
              <w:t>у сфері електроенергетики;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розрахунку роздрібних тарифів на електричну енергію, тарифів на передачу електричної енергії місцевими (локальними) електричними мережами, тарифів на постачання електричної енергії за регульованим тарифом у разі застосування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передбачених підпунктом 125.2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125.3. Організація проведення незалежної оцінки активів суб'єктів природних монополій у сфері електроенергетики для визначення регуляторної бази активів та рецензування звітів про результати такої оцінки відповідно до законодавства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незалежної оцінки активів компаніями та рецензія звітів про результати такої оцінки відповідно до законодавства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125.4. Прийняття рішення щодо застосування стимулюючого тарифного регулювання в електроенергетиці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постанови НКРЕ щодо запровадження стимулюючого тарифного регулювання в електроенергетиці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125.5. Затвердження граничного рівня регуляторної норми доходу у сфері передачі електричної енергії місцевими (локальними) електричними мережами та у сфері постачання електричної енергії за регульованим тарифом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передбаченого підпунктом 125.5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125.6. Установлення параметрів тарифного регулювання, що мають довгостроковий термін дії, для суб'єктів природних монополій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передбаченого підпунктом 125.6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125.7. Установлення за заявами ліцензіатів з передачі електричної енергії місцевими (локальними) електричними мережами та ліцензіатів з постачання електричної енергії за регульованим тарифом тарифів на передачу електричної енергії місцевими (локальними) електричними мережами та тарифів на постачання електричної енергії за регульованим тарифом шляхом застосування стимулюючого тарифного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установлення не менше ніж шістьом ліцензіатам тарифів на передачу електричної енергії місцевими (локальними) електричними мережами та тарифів на постачання електричної енергії за регульованим тарифом шляхом застосування стимулюючого тарифного регулювання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Поетапна ліквідація перехресного субсидування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126.1. Видання нормативно-правових актів щодо поетапного скорочення перехресного субсидування в електроенергетиці для: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неперевищення рівня перехресного субсидування у 2013 році порівняно з 2012 роком </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відсутність нових напрямів перехресного субсидування в електроенергетиці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126.1.1. вугледобувних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126.1.2. міського електротранспорту;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126.1.3. зовнішнього освітлення населених </w:t>
            </w:r>
            <w:r w:rsidRPr="00F950EE">
              <w:rPr>
                <w:rFonts w:ascii="Times New Roman" w:eastAsia="Times New Roman" w:hAnsi="Times New Roman" w:cs="Times New Roman"/>
                <w:color w:val="000000"/>
                <w:sz w:val="20"/>
                <w:lang w:eastAsia="ru-RU"/>
              </w:rPr>
              <w:lastRenderedPageBreak/>
              <w:t>пунктів;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протягом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126.1.4.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якості обслуговування споживачів електричної енергії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127.1. Запровадження надання енергопостачальниками споживачам інформації (через платіжні документи та офіційний веб-сайт), зокрема щодо їх прав та частки кожного джерела енергії у загальній структурі обсягу електричної енергії, купленої енергопостачальником за попередній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надання споживачам інформації щодо структури собівартості електричної енергії, а також частки кожного джерела енергії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127.2. Внесення змін до </w:t>
            </w:r>
            <w:hyperlink r:id="rId114" w:tgtFrame="_blank" w:history="1">
              <w:r w:rsidRPr="00F950EE">
                <w:rPr>
                  <w:rFonts w:ascii="Times New Roman" w:eastAsia="Times New Roman" w:hAnsi="Times New Roman" w:cs="Times New Roman"/>
                  <w:color w:val="000000"/>
                  <w:sz w:val="20"/>
                  <w:szCs w:val="20"/>
                  <w:lang w:eastAsia="ru-RU"/>
                </w:rPr>
                <w:t>постанови Національної комісії, що здійснює державне регулювання у сфері енергетики, від 13 червня 1996 року № 15/1</w:t>
              </w:r>
            </w:hyperlink>
            <w:r w:rsidRPr="00F950EE">
              <w:rPr>
                <w:rFonts w:ascii="Times New Roman" w:eastAsia="Times New Roman" w:hAnsi="Times New Roman" w:cs="Times New Roman"/>
                <w:color w:val="000000"/>
                <w:sz w:val="20"/>
                <w:lang w:eastAsia="ru-RU"/>
              </w:rPr>
              <w:t xml:space="preserve"> "Про затвердження Умов та Правил здійснення підприємницької діяльності з постачання електричної енергії за регульованим тарифом" щодо обов'язкового запровадження функціонування кол-центрів для обслуговування споживачів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функціонування кол-центрів у кожного постачальника електричної енергії за регульованим тарифом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рівня заборгованості споживачів за спожиту електричну енергію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128.1. Оновлення переліків споживачів та їх обладнання, для якого має бути встановлена екологічна броня електропостачання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всіх областях та Автономній Республіці Крим, містах Києві та Севастополі оновлено переліки споживачів та їх обладнання, для якого має бути встановлена екологічна броня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128.2. Внесення на розгляд Верховної </w:t>
            </w:r>
            <w:r w:rsidRPr="00F950EE">
              <w:rPr>
                <w:rFonts w:ascii="Times New Roman" w:eastAsia="Times New Roman" w:hAnsi="Times New Roman" w:cs="Times New Roman"/>
                <w:color w:val="000000"/>
                <w:sz w:val="20"/>
                <w:lang w:eastAsia="ru-RU"/>
              </w:rPr>
              <w:lastRenderedPageBreak/>
              <w:t>Ради України проекту Закону України про вдосконалення механізму фінансування екологічної броні електропостачання та запровадження відповідальності за її несвоєчасне фінансування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прийняття Закону України, </w:t>
            </w:r>
            <w:r w:rsidRPr="00F950EE">
              <w:rPr>
                <w:rFonts w:ascii="Times New Roman" w:eastAsia="Times New Roman" w:hAnsi="Times New Roman" w:cs="Times New Roman"/>
                <w:color w:val="000000"/>
                <w:sz w:val="20"/>
                <w:lang w:eastAsia="ru-RU"/>
              </w:rPr>
              <w:lastRenderedPageBreak/>
              <w:t>зазначеного у підпункті 128.2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128.3. Внесення на розгляд Верховної Ради України проекту Закону України щодо скасування заборони енергопостачальним компаніям на відключення боржників від електропостачання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128.3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Приватизація енергетичних підприємств та підвищення ефективності управління державними енергетичними компаніями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поетапної приватизації енергопостачальних і теплових енергогенеруючих підприємств з метою залучення інвестицій для модернізації їх потужностей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129.1. Видання нормативно-правових актів щодо приватизації енергопостачальних та теплових енергогенеруючих підприємств, що підлягають продажу у 2013 році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приватизації теплових енергогенеруючих та енергопостачальних підприємств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129.2. Організація продажу та продаж пакетів акцій енергопостачальних і теплових енергогенеруючих підприємств, що підлягають продажу у 2013 році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управління державними енергетичними компаніями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130.1. Внесення на розгляд Верховної Ради України проекту Закону України про внесення змін до деяких законів України щодо корпоратизації державного підприємства "Національна </w:t>
            </w:r>
            <w:r w:rsidRPr="00F950EE">
              <w:rPr>
                <w:rFonts w:ascii="Times New Roman" w:eastAsia="Times New Roman" w:hAnsi="Times New Roman" w:cs="Times New Roman"/>
                <w:color w:val="000000"/>
                <w:sz w:val="20"/>
                <w:lang w:eastAsia="ru-RU"/>
              </w:rPr>
              <w:lastRenderedPageBreak/>
              <w:t>енергетична компанія "Укренерго"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130.1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130.2. Корпоратизація державного підприємства "Національна енергетична компанія "Укренерго"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 з дня набрання чинності Законом України щодо корпоратизації державного підприємства "Національна енергетична компанія "Укренерго"</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корпоратизації державного підприємства "Національна енергетична компанія "Укренерго"</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Удосконалення державного регулювання в енергетиці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державного регулювання в енергетиці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131.1. Внесення на розгляд Верховної Ради України проекту Закону України про державне регулювання в енергетиці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в підпункті 131.1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131.2. Актуалізація </w:t>
            </w:r>
            <w:hyperlink r:id="rId115" w:tgtFrame="_blank" w:history="1">
              <w:r w:rsidRPr="00F950EE">
                <w:rPr>
                  <w:rFonts w:ascii="Times New Roman" w:eastAsia="Times New Roman" w:hAnsi="Times New Roman" w:cs="Times New Roman"/>
                  <w:color w:val="000000"/>
                  <w:sz w:val="20"/>
                  <w:szCs w:val="20"/>
                  <w:lang w:eastAsia="ru-RU"/>
                </w:rPr>
                <w:t>Енергетичної стратегії України на період до 2030 року</w:t>
              </w:r>
            </w:hyperlink>
            <w:r w:rsidRPr="00F950EE">
              <w:rPr>
                <w:rFonts w:ascii="Times New Roman" w:eastAsia="Times New Roman" w:hAnsi="Times New Roman" w:cs="Times New Roman"/>
                <w:color w:val="000000"/>
                <w:sz w:val="20"/>
                <w:lang w:eastAsia="ru-RU"/>
              </w:rPr>
              <w:t>, схваленої розпорядженням Кабінету Міністрів України від 15 березня 2006 року № 145-р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131.2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Реформа вугільної галузі</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Лібералізація ринку вугільної продукції, механізмів збуту і ціноутворення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Зниження регуляторного впливу держави на ринку вугільної продукції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132.1. Затвердження плану ліквідації не пізніше 2015 року державного підприємства "Вугілля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погашення учасниками оптового ринку вугільної продукції третини фінансових зобов'язань перед </w:t>
            </w:r>
            <w:r w:rsidRPr="00F950EE">
              <w:rPr>
                <w:rFonts w:ascii="Times New Roman" w:eastAsia="Times New Roman" w:hAnsi="Times New Roman" w:cs="Times New Roman"/>
                <w:color w:val="000000"/>
                <w:sz w:val="20"/>
                <w:lang w:eastAsia="ru-RU"/>
              </w:rPr>
              <w:lastRenderedPageBreak/>
              <w:t>державним підприємством "Вугілля України", недопущення збільшення кредитного портфеля державного підприємства "Вугілля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132.2. Виконання передбачених на 2013 рік заходів плану ліквідації державного підприємства "Вугілля України", зокрема з реалізації механізму виконання учасниками оптового ринку вугільної продукції фінансових зобов'язань перед державним підприємством "Вугілля України"</w:t>
            </w:r>
          </w:p>
        </w:tc>
        <w:tc>
          <w:tcPr>
            <w:tcW w:w="95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132.3. Здійснення заходів щодо недопущення збільшення кредитного портфеля державного підприємства "Вугілля України"</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Упровадження біржової форми торгівлі вугільною продукцією та ринкове формування ціни на вугілля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133.1. Встановлення </w:t>
            </w:r>
            <w:hyperlink r:id="rId116" w:anchor="n13" w:tgtFrame="_blank" w:history="1">
              <w:r w:rsidRPr="00F950EE">
                <w:rPr>
                  <w:rFonts w:ascii="Times New Roman" w:eastAsia="Times New Roman" w:hAnsi="Times New Roman" w:cs="Times New Roman"/>
                  <w:color w:val="000000"/>
                  <w:sz w:val="20"/>
                  <w:szCs w:val="20"/>
                  <w:lang w:eastAsia="ru-RU"/>
                </w:rPr>
                <w:t>порядку подання до Мінекономрозвитку України інформації за результатами проведення електронних біржових торгів вугільною продукцією товарними біржами, що включені Мінекономрозвитку України до переліку товарних бірж, на яких здійснюється купівля-продаж вугільної продукції</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підпунктах 133.1 і 133.2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133.2. Видання Кабінетом Міністрів України акта щодо стимулювання зростання організованого товарообігу на товарних біржах та порядку реєстрації позабіржових договорів з купівлі-продажу вугільної продукції (у тому числі довгострокових договорів поставки) на товарних біржах, що включені Мінекономрозвитку України до переліку товарних бірж, на яких здійснюється купівля-</w:t>
            </w:r>
            <w:r w:rsidRPr="00F950EE">
              <w:rPr>
                <w:rFonts w:ascii="Times New Roman" w:eastAsia="Times New Roman" w:hAnsi="Times New Roman" w:cs="Times New Roman"/>
                <w:color w:val="000000"/>
                <w:sz w:val="20"/>
                <w:lang w:eastAsia="ru-RU"/>
              </w:rPr>
              <w:lastRenderedPageBreak/>
              <w:t>продаж вугільної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офіційного опублікування Закону України, зазначеного в підпункті 108.1</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133.3. Впровадження поряд з існуючим механізмом формування ціни на вугілля залежно від якості механізму формування ціни на вугілля, яка залежатиме від теплотворної спроможності вугілля (калорійності)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відповідних державних стандартів</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Удосконалення механізму державної підтримки вугільної галузі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Поетапне припинення субсидування операційних витрат державних шахт з одночасним збільшенням фінансування на працевлаштування та соціальну підтримку працівників шахт, які вивільняються під час їх закриття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134.1. Внесення на розгляд Верховної Ради України проекту Закону України про державну підтримку вугільної галузі, передбачивши визначення критеріїв, розміру та умов надання державної підтримки вугільній галузі з урахуванням поетапного зменшення субсидування вугледобувних підприємств на часткове покриття витрат із собівартості та збільшення обсягів бюджетних асигнувань на закриття шахт і соціальну підтримку працівників шахт, які вивільняються під час їх закриття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134.1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134.2. Нормативно-правове забезпечення реалізації норм Закону України про державну підтримку вугільної галузі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офіційного опублікування Закону України про державну підтримку вугільної галузі</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визначення розміру державної підтримки на часткове покриття витрат із собівартості вугільної продукції на підставі ринкових цін на вугільну продукцію, що склалися за результатами електронних біржових торгів на товарних біржах, зареєстрованих на таких біржах </w:t>
            </w:r>
            <w:r w:rsidRPr="00F950EE">
              <w:rPr>
                <w:rFonts w:ascii="Times New Roman" w:eastAsia="Times New Roman" w:hAnsi="Times New Roman" w:cs="Times New Roman"/>
                <w:color w:val="000000"/>
                <w:sz w:val="20"/>
                <w:lang w:eastAsia="ru-RU"/>
              </w:rPr>
              <w:lastRenderedPageBreak/>
              <w:t>позабіржових угод з купівлі-продажу вугільної продукції (у тому числі довгострокових договорів поставки) та собівартості видобутку вугілля, розрахованої згідно з єдиною методикою розрахунку собівартості видобутку вугілля вугледобувними підприємствами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134.3. Видання Кабінетом Міністрів України акта щодо методики розрахунку ціни реалізації вугільної продукції з </w:t>
            </w:r>
            <w:r w:rsidRPr="00F950EE">
              <w:rPr>
                <w:rFonts w:ascii="Times New Roman" w:eastAsia="Times New Roman" w:hAnsi="Times New Roman" w:cs="Times New Roman"/>
                <w:color w:val="000000"/>
                <w:sz w:val="20"/>
                <w:lang w:eastAsia="ru-RU"/>
              </w:rPr>
              <w:lastRenderedPageBreak/>
              <w:t>урахуванням біржових котирувань та цін позабіржових угод купівлі-продажу вугільної продукції під час визначення розміру державної підтримки на часткове покриття витрат вугледобувних підприємств, що включаються до собівартості готової товарної вугільної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 тримісячний строк після офіційного опублікування Закону України, </w:t>
            </w:r>
            <w:r w:rsidRPr="00F950EE">
              <w:rPr>
                <w:rFonts w:ascii="Times New Roman" w:eastAsia="Times New Roman" w:hAnsi="Times New Roman" w:cs="Times New Roman"/>
                <w:color w:val="000000"/>
                <w:sz w:val="20"/>
                <w:lang w:eastAsia="ru-RU"/>
              </w:rPr>
              <w:lastRenderedPageBreak/>
              <w:t>зазначеного у підпункті 108.1</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134.4. Видання Кабінетом Міністрів України акта щодо затвердження методики розрахунку собівартості товарної вугільної продукції вугледобувними підприємствами під час визначення розміру державної підтримки на часткове покриття витрат вугледобувних підприємств, що включаються до собівартості готової товарної вугільної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офіційного опублікування Закону України про державну підтримку вугільної галузі</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Приватизація вугледобувних підприємств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Початок процесу приватизації державних вугледобувних підприємств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135.1. Видання актів стосовно особливостей приватизації вугледобувних підприємств, зокрема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проведення аукціону та інвестиційного конкурсу з продажу єдиних майнових комплексів, пакетів акцій, що належать державі у статутних капіталах акціонерних товариств, утворених у процесі приватизації чи корпоратизації державних вугледобувних підприємств;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розгляду інвестиційних 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порядку погодження перепрофілювання, консервації або припинення діяльності вугледобувних підприємств протягом строку дії договору купівлі-продажу об'єктів приватизації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135.1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135.2. Поетапне проведення передприватизаційної підготовки вугледобувних підприємств, приватизація яких передбачена планом-графіком приватизації на 2013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пакетів документів щодо об'єктів приватизації Фонду державного майна України з метою здійснення заходів із приватизації 100% об'єктів, визначених планом-графіком приватизації на 2013 рік</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135.3. Формування пакетів документів щодо об'єктів приватизації та передача їх Фонду державного майна України відповідно до плану-графіка приватизації на 2013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щокварталу (не раніше завершення заходів, визначених підпунктом 135.2)</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135.4. Затвердження плану-графіка приватизації вугледобувних підприємств (шахт, шахтоуправлінь) на 2014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пакетів документів щодо об'єктів приватизації Фонду державного майна України з метою здійснення заходів із приватизації 100% об'єктів, визначених планом-графіком приватизації на 2014 рік</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135.5. Передприватизаційна підготовка вугледобувних підприємств, приватизація яких передбачена планом-графіком приватизації на 2014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чотиримісячний строк після офіційного опублікування плану-графіка приватизації вугледобувних підприємств на 2014 рік</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135.6. Формування пакетів документів щодо об'єктів приватизації та передача їх до Фонду державного майна України відповідно до плану-графіка приватизації на 2014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четвертий квартал 2013 року</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135.7. Приватизація вугледобувних підприємств (шахт, шахтоуправлінь) відповідно до плану-графіка приватизації на 2013 рік</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доповідати щокварталу (не раніше завершення заходів, визначених підпунктом 135.3)</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приватизації не менше ніж 30% об'єктів приватизації, визначених планом-графіком приватизації вугледобувних підприємств на 2013 рік</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інвестиційної привабливості вугледобувних підприємств шляхом зменшення їх витрат на утримання об'єктів соціальної інфраструктури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136.1. Передача до кінця 2013 року у комунальну власність об'єктів соціальної інфраструктури державних вугледобувних підприємств, які заплановані до такої передачі у 2013 році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до кінця 2013 року об'єктів соціальної інфраструктури державних вугледобувних підприємств у комунальну власність</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136.2. Погодження з органами місцевого самоврядування прогнозного плану передачі до кінця 2014 року 100 відсотків об'єктів соціальної інфраструктури державних вугледобувних підприємств у комунальну власність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урахування в Законі України про Державний бюджет України на 2014 рік видатків на передачу у 2014 році 100% об'єктів соціальної інфраструктури державних вугледобувних підприємств у комунальну власність відповідно до обгрунтованих потреб</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136.3. Видання Міненерговугіллям України акта щодо прогнозного плану передачі до кінця 2014 року 100 відсотків об'єктів соціальної інфраструктури державних вугледобувних підприємств у комунальну власність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136.4. Урахування у проекті Закону України про Державний бюджет України на 2014 рік видатків на завершення передачі об'єктів соціальної інфраструктури державних вугледобувних підприємств у </w:t>
            </w:r>
            <w:r w:rsidRPr="00F950EE">
              <w:rPr>
                <w:rFonts w:ascii="Times New Roman" w:eastAsia="Times New Roman" w:hAnsi="Times New Roman" w:cs="Times New Roman"/>
                <w:color w:val="000000"/>
                <w:sz w:val="20"/>
                <w:lang w:eastAsia="ru-RU"/>
              </w:rPr>
              <w:lastRenderedPageBreak/>
              <w:t>комунальну власність відповідно до обгрунтованих потреб</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вугільної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Міненерговугілля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вересень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Закриття неперспективних вугледобувних і торфодобувних підприємств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до 2016 року процесу ліквідації неперспективних вугледобувних і торфодобувних підприємств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137.1. Завершення проектів ліквідації неперспективних вугледобувних підприємств і початок підготовки до ліквідації неперспективних вугледобувних і торфодобувних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завершення проектів ліквідації неперспективних вугледобувних і торфодобувних підприємств та завершення підготовки до ліквідації неперспективних вугледобувних і торфодобувних підприємств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137.2. Визначення механізму акумулювання коштів для ліквідації вугледобувних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вугільної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137.2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витрат на ліквідацію неперспективних вугледобувних підприємств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138.1. Внесення на розгляд Верховної Ради України проектів Законів України про внесення змін до </w:t>
            </w:r>
            <w:hyperlink r:id="rId117" w:tgtFrame="_blank" w:history="1">
              <w:r w:rsidRPr="00F950EE">
                <w:rPr>
                  <w:rFonts w:ascii="Times New Roman" w:eastAsia="Times New Roman" w:hAnsi="Times New Roman" w:cs="Times New Roman"/>
                  <w:color w:val="000000"/>
                  <w:sz w:val="20"/>
                  <w:szCs w:val="20"/>
                  <w:lang w:eastAsia="ru-RU"/>
                </w:rPr>
                <w:t>Гірничого закону України</w:t>
              </w:r>
            </w:hyperlink>
            <w:r w:rsidRPr="00F950EE">
              <w:rPr>
                <w:rFonts w:ascii="Times New Roman" w:eastAsia="Times New Roman" w:hAnsi="Times New Roman" w:cs="Times New Roman"/>
                <w:color w:val="000000"/>
                <w:sz w:val="20"/>
                <w:lang w:eastAsia="ru-RU"/>
              </w:rPr>
              <w:t xml:space="preserve"> та до </w:t>
            </w:r>
            <w:hyperlink r:id="rId118" w:tgtFrame="_blank" w:history="1">
              <w:r w:rsidRPr="00F950EE">
                <w:rPr>
                  <w:rFonts w:ascii="Times New Roman" w:eastAsia="Times New Roman" w:hAnsi="Times New Roman" w:cs="Times New Roman"/>
                  <w:color w:val="000000"/>
                  <w:sz w:val="20"/>
                  <w:szCs w:val="20"/>
                  <w:lang w:eastAsia="ru-RU"/>
                </w:rPr>
                <w:t>Податкового кодексу України</w:t>
              </w:r>
            </w:hyperlink>
            <w:r w:rsidRPr="00F950EE">
              <w:rPr>
                <w:rFonts w:ascii="Times New Roman" w:eastAsia="Times New Roman" w:hAnsi="Times New Roman" w:cs="Times New Roman"/>
                <w:color w:val="000000"/>
                <w:sz w:val="20"/>
                <w:lang w:eastAsia="ru-RU"/>
              </w:rPr>
              <w:t xml:space="preserve"> щодо оптимізації витрат на ліквідацію неперспективних вугледобувних підприємств, вдосконалення забезпечення пільгових категорій осіб побутовим паливом та порядку оподаткування таких операцій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вугільної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Законів України, зазначених у підпункті 138.1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138.2. Внесення змін 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hyperlink r:id="rId119" w:tgtFrame="_blank" w:history="1">
              <w:r w:rsidRPr="00F950EE">
                <w:rPr>
                  <w:rFonts w:ascii="Times New Roman" w:eastAsia="Times New Roman" w:hAnsi="Times New Roman" w:cs="Times New Roman"/>
                  <w:color w:val="000000"/>
                  <w:sz w:val="20"/>
                  <w:szCs w:val="20"/>
                  <w:lang w:eastAsia="ru-RU"/>
                </w:rPr>
                <w:t>Порядку ліквідації збиткових вугледобувних та вуглепереробних підприємств</w:t>
              </w:r>
            </w:hyperlink>
            <w:r w:rsidRPr="00F950EE">
              <w:rPr>
                <w:rFonts w:ascii="Times New Roman" w:eastAsia="Times New Roman" w:hAnsi="Times New Roman" w:cs="Times New Roman"/>
                <w:color w:val="000000"/>
                <w:sz w:val="20"/>
                <w:lang w:eastAsia="ru-RU"/>
              </w:rPr>
              <w:t xml:space="preserve">, затвердженого постановою Кабінету Міністрів України від 27 серпня 1997 року № 939, передбачивши механізм визначення правонаступника щодо забезпечення соціального захисту категорій осіб, визначених частиною п'ятою статті 48 </w:t>
            </w:r>
            <w:hyperlink r:id="rId120" w:tgtFrame="_blank" w:history="1">
              <w:r w:rsidRPr="00F950EE">
                <w:rPr>
                  <w:rFonts w:ascii="Times New Roman" w:eastAsia="Times New Roman" w:hAnsi="Times New Roman" w:cs="Times New Roman"/>
                  <w:color w:val="000000"/>
                  <w:sz w:val="20"/>
                  <w:szCs w:val="20"/>
                  <w:lang w:eastAsia="ru-RU"/>
                </w:rPr>
                <w:t>Гірничого закону України</w:t>
              </w:r>
            </w:hyperlink>
            <w:r w:rsidRPr="00F950EE">
              <w:rPr>
                <w:rFonts w:ascii="Times New Roman" w:eastAsia="Times New Roman" w:hAnsi="Times New Roman" w:cs="Times New Roman"/>
                <w:color w:val="000000"/>
                <w:sz w:val="20"/>
                <w:lang w:eastAsia="ru-RU"/>
              </w:rPr>
              <w:t>, після фізичної ліквідації гірничого підприємства;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hyperlink r:id="rId121"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28 березня 1997 року № 280</w:t>
              </w:r>
            </w:hyperlink>
            <w:r w:rsidRPr="00F950EE">
              <w:rPr>
                <w:rFonts w:ascii="Times New Roman" w:eastAsia="Times New Roman" w:hAnsi="Times New Roman" w:cs="Times New Roman"/>
                <w:color w:val="000000"/>
                <w:sz w:val="20"/>
                <w:lang w:eastAsia="ru-RU"/>
              </w:rPr>
              <w:t xml:space="preserve"> "Про хід структурної перебудови вугільної промисловості" щодо оновлення програми ліквідації неперспективних вугледобувних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вугільної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Кабінету Міністрів України з питань, зазначених у підпункті 138.2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Забезпечення здатності ринку ефективно перерозподіляти робочу силу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соціальної підтримки працівників вугільної галузі та населення територій, на яких розміщуються вугледобувні та вуглепереробні підприємства, що перебувають у стадії ліквідації (консервації)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139.1. Видання Кабінетом Міністрів України актів щодо реалізації Концепції створення системи соціальної підтримки працівників підприємств вугільної галузі та населення територій, на яких розміщуються вугледобувні та вуглепереробні підприємства, що перебувають у стадії ліквідації (консервації)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вугільної промисловості,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соціальної підтримки працівників підприємств вугільної галузі та населення територій, на яких розміщуються вугледобувні та вуглепереробні підприємства, що перебувають у стадії ліквідації (консервації)</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Реформа нафтогазової промисловості</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Створення умов для підвищення інвестиційної привабливості видобування нафти і газу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140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регуляторної бази та спрощення дозвільної системи в рамках традиційної системи видобутку вуглеводнів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140.1. Внесення на розгляд Верховної Ради України проекту Закону України про внесення змін до </w:t>
            </w:r>
            <w:hyperlink r:id="rId122" w:tgtFrame="_blank" w:history="1">
              <w:r w:rsidRPr="00F950EE">
                <w:rPr>
                  <w:rFonts w:ascii="Times New Roman" w:eastAsia="Times New Roman" w:hAnsi="Times New Roman" w:cs="Times New Roman"/>
                  <w:color w:val="000000"/>
                  <w:sz w:val="20"/>
                  <w:szCs w:val="20"/>
                  <w:lang w:eastAsia="ru-RU"/>
                </w:rPr>
                <w:t>Кодексу України про надра</w:t>
              </w:r>
            </w:hyperlink>
            <w:r w:rsidRPr="00F950EE">
              <w:rPr>
                <w:rFonts w:ascii="Times New Roman" w:eastAsia="Times New Roman" w:hAnsi="Times New Roman" w:cs="Times New Roman"/>
                <w:color w:val="000000"/>
                <w:sz w:val="20"/>
                <w:lang w:eastAsia="ru-RU"/>
              </w:rPr>
              <w:t xml:space="preserve"> (нова редакція),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зняття заборони на відчуження права на користування надрами, в тому числі запровадження можливості внесення прав, наданих власнику спеціального дозволу на користування нафтогазоносними надрами, як вкладу у спільну діяльність;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вичерпний перелік випадків, коли надання дозволів на користування надрами здійснюється без аукціону, та недопущення вибіркового пільгового набуття права користування надрами;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вичерпний перелік підстав для відмови у видачі спеціальних дозволів на користування надрами, зупинення їх дії чи скасування;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збільшення строків подання заявок (більш як за 30 днів) для участі в аукціоні з продажу спеціальних дозволів на користування надрами;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збільшення максимальних меж нафтогазових ділянок та граничних строків розробки та видобутку вуглеводнів з урахуванням особливостей розробки нетрадиційних вуглеводнів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140.1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140.2. Створення умов для виконання погоджених у встановленому порядку інвестиційних </w:t>
            </w:r>
            <w:r w:rsidRPr="00F950EE">
              <w:rPr>
                <w:rFonts w:ascii="Times New Roman" w:eastAsia="Times New Roman" w:hAnsi="Times New Roman" w:cs="Times New Roman"/>
                <w:color w:val="000000"/>
                <w:sz w:val="20"/>
                <w:lang w:eastAsia="ru-RU"/>
              </w:rPr>
              <w:lastRenderedPageBreak/>
              <w:t xml:space="preserve">програм (планів капітальних інвестицій) для суб'єктів господарювання, які відповідають вимогам статті 10 </w:t>
            </w:r>
            <w:hyperlink r:id="rId123" w:tgtFrame="_blank" w:history="1">
              <w:r w:rsidRPr="00F950EE">
                <w:rPr>
                  <w:rFonts w:ascii="Times New Roman" w:eastAsia="Times New Roman" w:hAnsi="Times New Roman" w:cs="Times New Roman"/>
                  <w:color w:val="000000"/>
                  <w:sz w:val="20"/>
                  <w:szCs w:val="20"/>
                  <w:lang w:eastAsia="ru-RU"/>
                </w:rPr>
                <w:t>Закону України "Про засади функціонування ринку природного газу"</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140.2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141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сприятливих умов для видобутку вуглеводнів на низькопродуктивних родовищах, родовищах зі складними умовами розробки та тих, що залягають у нетрадиційних колекторах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141.1. Внесення на розгляд Верховної Ради України проекту Закону України про внесення змін до </w:t>
            </w:r>
            <w:hyperlink r:id="rId124" w:tgtFrame="_blank" w:history="1">
              <w:r w:rsidRPr="00F950EE">
                <w:rPr>
                  <w:rFonts w:ascii="Times New Roman" w:eastAsia="Times New Roman" w:hAnsi="Times New Roman" w:cs="Times New Roman"/>
                  <w:color w:val="000000"/>
                  <w:sz w:val="20"/>
                  <w:szCs w:val="20"/>
                  <w:lang w:eastAsia="ru-RU"/>
                </w:rPr>
                <w:t>Земельного кодексу України</w:t>
              </w:r>
            </w:hyperlink>
            <w:r w:rsidRPr="00F950EE">
              <w:rPr>
                <w:rFonts w:ascii="Times New Roman" w:eastAsia="Times New Roman" w:hAnsi="Times New Roman" w:cs="Times New Roman"/>
                <w:color w:val="000000"/>
                <w:sz w:val="20"/>
                <w:lang w:eastAsia="ru-RU"/>
              </w:rPr>
              <w:t xml:space="preserve"> щодо спрощення надання земельних ділянок для спорудження, будівництва, експлуатації та обслуговування нафтових і газових свердловин і пов'язаних з їх обслуговуванням чи експлуатацією об'єктів трубопровідного транспорту, виробничих споруд, під'їзних доріг, ліній електропередач та зв'язку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141.1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141.2. Розроблення та затвердження акта Кабінету Міністрів України щодо порядку відбору та затвердження нових інвестиційних проектів (програм) з розробки родовищ нафти і газу, якими передбачено нарощування видобутку вуглеводневої сировини, порядку визначення додаткових обсягів вуглеводневої сировини, а також порядку контролю за виконанням таких інвестиційних проектів (програм)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141.2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141.3. Внесення змін до </w:t>
            </w:r>
            <w:hyperlink r:id="rId125" w:tgtFrame="_blank" w:history="1">
              <w:r w:rsidRPr="00F950EE">
                <w:rPr>
                  <w:rFonts w:ascii="Times New Roman" w:eastAsia="Times New Roman" w:hAnsi="Times New Roman" w:cs="Times New Roman"/>
                  <w:color w:val="000000"/>
                  <w:sz w:val="20"/>
                  <w:szCs w:val="20"/>
                  <w:lang w:eastAsia="ru-RU"/>
                </w:rPr>
                <w:t xml:space="preserve">Методики визначення початкової ціни продажу на </w:t>
              </w:r>
              <w:r w:rsidRPr="00F950EE">
                <w:rPr>
                  <w:rFonts w:ascii="Times New Roman" w:eastAsia="Times New Roman" w:hAnsi="Times New Roman" w:cs="Times New Roman"/>
                  <w:color w:val="000000"/>
                  <w:sz w:val="20"/>
                  <w:szCs w:val="20"/>
                  <w:lang w:eastAsia="ru-RU"/>
                </w:rPr>
                <w:lastRenderedPageBreak/>
                <w:t>аукціоні спеціального дозволу на право користування надрами</w:t>
              </w:r>
            </w:hyperlink>
            <w:r w:rsidRPr="00F950EE">
              <w:rPr>
                <w:rFonts w:ascii="Times New Roman" w:eastAsia="Times New Roman" w:hAnsi="Times New Roman" w:cs="Times New Roman"/>
                <w:color w:val="000000"/>
                <w:sz w:val="20"/>
                <w:lang w:eastAsia="ru-RU"/>
              </w:rPr>
              <w:t>, затвердженої постановою Кабінету Міністрів України від 15 жовтня 2004 року № 1374, щодо визначення початкової ціни продажу на аукціоні спеціального дозволу на право користування надрами окремо для традиційних і нетрадиційних ресурсів вуглеводнів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Держгеонадра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Кабінету Міністрів України з питань, зазначених у </w:t>
            </w:r>
            <w:r w:rsidRPr="00F950EE">
              <w:rPr>
                <w:rFonts w:ascii="Times New Roman" w:eastAsia="Times New Roman" w:hAnsi="Times New Roman" w:cs="Times New Roman"/>
                <w:color w:val="000000"/>
                <w:sz w:val="20"/>
                <w:lang w:eastAsia="ru-RU"/>
              </w:rPr>
              <w:lastRenderedPageBreak/>
              <w:t>підпункті 141.3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Реформування структури нафтогазової галузі з метою підвищення її інвестиційної привабливості та ефективності діяльності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Забезпечення відокремлення та незалежності окремих видів діяльності на ринку природного газу відповідно до вимог </w:t>
            </w:r>
            <w:hyperlink r:id="rId126" w:tgtFrame="_blank" w:history="1">
              <w:r w:rsidRPr="00F950EE">
                <w:rPr>
                  <w:rFonts w:ascii="Times New Roman" w:eastAsia="Times New Roman" w:hAnsi="Times New Roman" w:cs="Times New Roman"/>
                  <w:color w:val="000000"/>
                  <w:sz w:val="20"/>
                  <w:szCs w:val="20"/>
                  <w:lang w:eastAsia="ru-RU"/>
                </w:rPr>
                <w:t>Директиви 2003/55/ЄС</w:t>
              </w:r>
            </w:hyperlink>
            <w:r w:rsidRPr="00F950EE">
              <w:rPr>
                <w:rFonts w:ascii="Times New Roman" w:eastAsia="Times New Roman" w:hAnsi="Times New Roman" w:cs="Times New Roman"/>
                <w:color w:val="000000"/>
                <w:sz w:val="20"/>
                <w:lang w:eastAsia="ru-RU"/>
              </w:rPr>
              <w:t xml:space="preserve"> стосовно загальних засад функціонування внутрішнього ринку природного газу та </w:t>
            </w:r>
            <w:hyperlink r:id="rId127" w:tgtFrame="_blank" w:history="1">
              <w:r w:rsidRPr="00F950EE">
                <w:rPr>
                  <w:rFonts w:ascii="Times New Roman" w:eastAsia="Times New Roman" w:hAnsi="Times New Roman" w:cs="Times New Roman"/>
                  <w:color w:val="000000"/>
                  <w:sz w:val="20"/>
                  <w:szCs w:val="20"/>
                  <w:lang w:eastAsia="ru-RU"/>
                </w:rPr>
                <w:t>Закону України "Про засади функціонування ринку природного газу"</w:t>
              </w:r>
            </w:hyperlink>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142.1. Затвердження та початок реалізації програми реформування публічного акціонерного товариства "Національна акціонерна компанія "Нафтогаз України", спрямованої на виконання зобов'язань України, взятих за </w:t>
            </w:r>
            <w:hyperlink r:id="rId128" w:tgtFrame="_blank" w:history="1">
              <w:r w:rsidRPr="00F950EE">
                <w:rPr>
                  <w:rFonts w:ascii="Times New Roman" w:eastAsia="Times New Roman" w:hAnsi="Times New Roman" w:cs="Times New Roman"/>
                  <w:color w:val="000000"/>
                  <w:sz w:val="20"/>
                  <w:szCs w:val="20"/>
                  <w:lang w:eastAsia="ru-RU"/>
                </w:rPr>
                <w:t>Протоколом про приєднання України до Договору про заснування Енергетичного Співтовариства</w:t>
              </w:r>
            </w:hyperlink>
            <w:r w:rsidRPr="00F950EE">
              <w:rPr>
                <w:rFonts w:ascii="Times New Roman" w:eastAsia="Times New Roman" w:hAnsi="Times New Roman" w:cs="Times New Roman"/>
                <w:color w:val="000000"/>
                <w:sz w:val="20"/>
                <w:lang w:eastAsia="ru-RU"/>
              </w:rPr>
              <w:t xml:space="preserve">, ратифікованим </w:t>
            </w:r>
            <w:hyperlink r:id="rId129" w:tgtFrame="_blank" w:history="1">
              <w:r w:rsidRPr="00F950EE">
                <w:rPr>
                  <w:rFonts w:ascii="Times New Roman" w:eastAsia="Times New Roman" w:hAnsi="Times New Roman" w:cs="Times New Roman"/>
                  <w:color w:val="000000"/>
                  <w:sz w:val="20"/>
                  <w:szCs w:val="20"/>
                  <w:lang w:eastAsia="ru-RU"/>
                </w:rPr>
                <w:t>Законом України від 15 грудня 2010 року № 2787-VI</w:t>
              </w:r>
            </w:hyperlink>
            <w:r w:rsidRPr="00F950EE">
              <w:rPr>
                <w:rFonts w:ascii="Times New Roman" w:eastAsia="Times New Roman" w:hAnsi="Times New Roman" w:cs="Times New Roman"/>
                <w:color w:val="000000"/>
                <w:sz w:val="20"/>
                <w:lang w:eastAsia="ru-RU"/>
              </w:rPr>
              <w:t xml:space="preserve">, у тому числі щодо вимог </w:t>
            </w:r>
            <w:hyperlink r:id="rId130" w:tgtFrame="_blank" w:history="1">
              <w:r w:rsidRPr="00F950EE">
                <w:rPr>
                  <w:rFonts w:ascii="Times New Roman" w:eastAsia="Times New Roman" w:hAnsi="Times New Roman" w:cs="Times New Roman"/>
                  <w:color w:val="000000"/>
                  <w:sz w:val="20"/>
                  <w:szCs w:val="20"/>
                  <w:lang w:eastAsia="ru-RU"/>
                </w:rPr>
                <w:t>Директиви 2003/55/ЄС</w:t>
              </w:r>
            </w:hyperlink>
            <w:r w:rsidRPr="00F950EE">
              <w:rPr>
                <w:rFonts w:ascii="Times New Roman" w:eastAsia="Times New Roman" w:hAnsi="Times New Roman" w:cs="Times New Roman"/>
                <w:color w:val="000000"/>
                <w:sz w:val="20"/>
                <w:lang w:eastAsia="ru-RU"/>
              </w:rPr>
              <w:t xml:space="preserve"> стосовно загальних засад функціонування внутрішнього ринку природного газу, зокрема,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досягнення незалежності суб'єкта господарювання, що здійснює діяльність із транспортування природного газу, в тому числі стосовно його юридичного статусу, організації та ухвалення рішень, від суб'єктів господарювання, що </w:t>
            </w:r>
            <w:r w:rsidRPr="00F950EE">
              <w:rPr>
                <w:rFonts w:ascii="Times New Roman" w:eastAsia="Times New Roman" w:hAnsi="Times New Roman" w:cs="Times New Roman"/>
                <w:color w:val="000000"/>
                <w:sz w:val="20"/>
                <w:lang w:eastAsia="ru-RU"/>
              </w:rPr>
              <w:lastRenderedPageBreak/>
              <w:t>здійснюють діяльність із видобування, розподілу та постачання природного газу;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досягнення незалежності суб'єкта господарювання, що здійснює діяльність із розподілу природного газу, від суб'єктів господарювання, що здійснюють діяльність із видобування, постачання, зберігання та транспортування природного газу;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усунення перехресного субсидування видів діяльності публічного акціонерного товариства "Національна акціонерна компанія "Нафтогаз України" із одночасним встановленням чітких правил трансферного ціноутворення між реорганізованими суб'єктами господарювання публічного акціонерного товариства "Національна акціонерна компанія "Нафтогаз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інформаційної прозорості діяльності суб'єктів господарювання на ринку природного газу відповідно до міжнародних стандартів, зокрема перевірки аудиторами фінансових звітів цих суб'єктів господарювання, підготовлених згідно з міжнародними стандартами фінансової звітності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початок реформування публічного акціонерного товариства "Національна акціонерна компанія "Нафтогаз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142.2. Покладення в установленому порядку функцій оператора Єдиної газотранспортної системи України на </w:t>
            </w:r>
            <w:r w:rsidRPr="00F950EE">
              <w:rPr>
                <w:rFonts w:ascii="Times New Roman" w:eastAsia="Times New Roman" w:hAnsi="Times New Roman" w:cs="Times New Roman"/>
                <w:color w:val="000000"/>
                <w:sz w:val="20"/>
                <w:lang w:eastAsia="ru-RU"/>
              </w:rPr>
              <w:lastRenderedPageBreak/>
              <w:t>публічне акціонерне товариство "Укртрансгаз" з метою досягнення незалежності діяльності з транспортування природного газу від діяльності з постачання природного газу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наказу Міненерговугілля України з питань, зазначених у підпункті 142.2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142.3. Надання у користування всіх газорозподільних мереж згідно з умовами, затвердженими спільним наказом Міненерговугілля України та Фонду державного майна України від 9 листопада 2012 року № 882/3812</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укладання договорів про надання на праві господарського відання газорозподільних мереж з усіма господарськими суб'єктами, що здійснюють газопостачання та газифікацію</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142.4. Проведення моніторингу планів заходів із реорганізації газорозподільних підприємств з метою розмежування функцій з розподілу і постачання природного газу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газорозподільними підприємствами та подання на розгляд НКРЕ планів заходів з реорганізації газорозподільних підприємств з метою розмежування функцій з розподілу і постачання природного газу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142.5. Прийняття Кабінетом Міністрів України рішення про передачу Фонду державного майна України для продажу пакетів акцій (завершення приватизації) газорозподільних підприємств, що перебувають у державній власності, з метою розмежування функцій з розподілу і постачання природного газу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НАК "Нафтогаз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Фонду державного майна України для продажу пакетів акцій газорозподільних підприємств, що перебувають у державній власності</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Урегулювання діяльності гарантованих </w:t>
            </w:r>
            <w:r w:rsidRPr="00F950EE">
              <w:rPr>
                <w:rFonts w:ascii="Times New Roman" w:eastAsia="Times New Roman" w:hAnsi="Times New Roman" w:cs="Times New Roman"/>
                <w:color w:val="000000"/>
                <w:sz w:val="20"/>
                <w:lang w:eastAsia="ru-RU"/>
              </w:rPr>
              <w:lastRenderedPageBreak/>
              <w:t>постачальників природного газу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143.1. Внесення змін до </w:t>
            </w:r>
            <w:hyperlink r:id="rId131" w:tgtFrame="_blank" w:history="1">
              <w:r w:rsidRPr="00F950EE">
                <w:rPr>
                  <w:rFonts w:ascii="Times New Roman" w:eastAsia="Times New Roman" w:hAnsi="Times New Roman" w:cs="Times New Roman"/>
                  <w:color w:val="000000"/>
                  <w:sz w:val="20"/>
                  <w:szCs w:val="20"/>
                  <w:lang w:eastAsia="ru-RU"/>
                </w:rPr>
                <w:t xml:space="preserve">постанови Кабінету Міністрів України від </w:t>
              </w:r>
              <w:r w:rsidRPr="00F950EE">
                <w:rPr>
                  <w:rFonts w:ascii="Times New Roman" w:eastAsia="Times New Roman" w:hAnsi="Times New Roman" w:cs="Times New Roman"/>
                  <w:color w:val="000000"/>
                  <w:sz w:val="20"/>
                  <w:szCs w:val="20"/>
                  <w:lang w:eastAsia="ru-RU"/>
                </w:rPr>
                <w:lastRenderedPageBreak/>
                <w:t>25 липня 2012 року № 705</w:t>
              </w:r>
            </w:hyperlink>
            <w:r w:rsidRPr="00F950EE">
              <w:rPr>
                <w:rFonts w:ascii="Times New Roman" w:eastAsia="Times New Roman" w:hAnsi="Times New Roman" w:cs="Times New Roman"/>
                <w:color w:val="000000"/>
                <w:sz w:val="20"/>
                <w:lang w:eastAsia="ru-RU"/>
              </w:rPr>
              <w:t xml:space="preserve"> "Про визначення гарантованих постачальників природного газу" щодо забезпечення отримання всіма гарантованими постачальниками природного газу ліцензії на постачання природного газу за регульованим тарифом, у тому числі гарантованими постачальниками, які здійснюють постачання природного газу промисловим споживачам, річний обсяг споживання природного газу яких перевищує 3 млн куб. метрів, та підприємствам, що здійснюють виробництво теплової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Віце-прем'єр-міністр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отримання всіма гарантованими постачальниками </w:t>
            </w:r>
            <w:r w:rsidRPr="00F950EE">
              <w:rPr>
                <w:rFonts w:ascii="Times New Roman" w:eastAsia="Times New Roman" w:hAnsi="Times New Roman" w:cs="Times New Roman"/>
                <w:color w:val="000000"/>
                <w:sz w:val="20"/>
                <w:lang w:eastAsia="ru-RU"/>
              </w:rPr>
              <w:lastRenderedPageBreak/>
              <w:t>природного газу, у тому числі НАК "Нафтогаз України", ліцензії на постачання природного газу за регульованим тарифом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144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інвестиційної привабливості компаній нафтогазової галузі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144.1. Видання акта Кабінету Міністрів України щодо розпорядження непрофільними активами публічного акціонерного товариства "Національна акціонерна компанія "Нафтогаз України" та її дочірніх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переліку непрофільних активів НАК "Нафтогаз України" та її дочірніх</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144.2. Реалізація в установленому порядку непрофільних активів публічного акціонерного товариства "Національна акціонерна компанія "Нафтогаз України" та її дочірніх підприємств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НАК "Нафтогаз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шестимісячний строк після видання акта, зазначеного у підпункті 144.1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50% загальної кількості непрофільних активів НАК "Нафтогаз України" та її дочірніх підприємств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w:t>
            </w:r>
            <w:r w:rsidRPr="00F950EE">
              <w:rPr>
                <w:rFonts w:ascii="Times New Roman" w:eastAsia="Times New Roman" w:hAnsi="Times New Roman" w:cs="Times New Roman"/>
                <w:color w:val="000000"/>
                <w:sz w:val="20"/>
                <w:lang w:eastAsia="ru-RU"/>
              </w:rPr>
              <w:lastRenderedPageBreak/>
              <w:t>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Забезпечення рівного доступу суб'єктів </w:t>
            </w:r>
            <w:r w:rsidRPr="00F950EE">
              <w:rPr>
                <w:rFonts w:ascii="Times New Roman" w:eastAsia="Times New Roman" w:hAnsi="Times New Roman" w:cs="Times New Roman"/>
                <w:color w:val="000000"/>
                <w:sz w:val="20"/>
                <w:lang w:eastAsia="ru-RU"/>
              </w:rPr>
              <w:lastRenderedPageBreak/>
              <w:t>господарювання до об'єктів Єдиної газотранспортної системи України та газорозподільних мереж</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145.1. Видання актів щодо порядку </w:t>
            </w:r>
            <w:r w:rsidRPr="00F950EE">
              <w:rPr>
                <w:rFonts w:ascii="Times New Roman" w:eastAsia="Times New Roman" w:hAnsi="Times New Roman" w:cs="Times New Roman"/>
                <w:color w:val="000000"/>
                <w:sz w:val="20"/>
                <w:lang w:eastAsia="ru-RU"/>
              </w:rPr>
              <w:lastRenderedPageBreak/>
              <w:t>розроблення та погодження прогнозного річного балансу надходження та розподілу природного газу в Україні, місячного планового (розрахункового) балансу надходження та розподілу природного газу та формування планового розподілу постачання природного газу споживачам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актів з питань, зазначених </w:t>
            </w:r>
            <w:r w:rsidRPr="00F950EE">
              <w:rPr>
                <w:rFonts w:ascii="Times New Roman" w:eastAsia="Times New Roman" w:hAnsi="Times New Roman" w:cs="Times New Roman"/>
                <w:color w:val="000000"/>
                <w:sz w:val="20"/>
                <w:lang w:eastAsia="ru-RU"/>
              </w:rPr>
              <w:lastRenderedPageBreak/>
              <w:t>у підпункті 145.1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145.2. Внесення змін до </w:t>
            </w:r>
            <w:hyperlink r:id="rId132" w:anchor="n12" w:tgtFrame="_blank" w:history="1">
              <w:r w:rsidRPr="00F950EE">
                <w:rPr>
                  <w:rFonts w:ascii="Times New Roman" w:eastAsia="Times New Roman" w:hAnsi="Times New Roman" w:cs="Times New Roman"/>
                  <w:color w:val="000000"/>
                  <w:sz w:val="20"/>
                  <w:szCs w:val="20"/>
                  <w:lang w:eastAsia="ru-RU"/>
                </w:rPr>
                <w:t>Порядку доступу до Єдиної газотранспортної системи України</w:t>
              </w:r>
            </w:hyperlink>
            <w:r w:rsidRPr="00F950EE">
              <w:rPr>
                <w:rFonts w:ascii="Times New Roman" w:eastAsia="Times New Roman" w:hAnsi="Times New Roman" w:cs="Times New Roman"/>
                <w:color w:val="000000"/>
                <w:sz w:val="20"/>
                <w:lang w:eastAsia="ru-RU"/>
              </w:rPr>
              <w:t>, затвердженого постановою Національної комісії, що здійснює державне регулювання у сфері енергетики, від 19 квітня 2012 року № 420, спрямованих на скасування вимоги щодо наявності суб'єкта ринку природного газу в переліку суб'єктів та об'єктів Єдиної газотранспортної системи України як обов'язкової умови для надання доступу до мереж газотранспортної системи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145.2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145.3. Затвердження методики визначення наявності або відсутності вільної пропускної потужності Єдиної газотранспортної системи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145.3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Упровадження методології стимулюючого тарифоутворення з метою підвищення ефективності діяльності та оновлення основних фондів підприємств </w:t>
            </w:r>
            <w:r w:rsidRPr="00F950EE">
              <w:rPr>
                <w:rFonts w:ascii="Times New Roman" w:eastAsia="Times New Roman" w:hAnsi="Times New Roman" w:cs="Times New Roman"/>
                <w:color w:val="000000"/>
                <w:sz w:val="20"/>
                <w:lang w:eastAsia="ru-RU"/>
              </w:rPr>
              <w:lastRenderedPageBreak/>
              <w:t>газотранспортної інфраструктури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146.1. Затвердження порядку визначення регуляторної бази активів суб'єктів, що здійснюють розподіл природного газу, для цілей переходу до стимулюючого регулювання цін </w:t>
            </w:r>
            <w:r w:rsidRPr="00F950EE">
              <w:rPr>
                <w:rFonts w:ascii="Times New Roman" w:eastAsia="Times New Roman" w:hAnsi="Times New Roman" w:cs="Times New Roman"/>
                <w:color w:val="000000"/>
                <w:sz w:val="20"/>
                <w:lang w:eastAsia="ru-RU"/>
              </w:rPr>
              <w:lastRenderedPageBreak/>
              <w:t>(тарифів)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146.1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146.2. Затвердження методики проведення оцінки активів суб'єктів, що здійснюють розподіл природного газу, для цілей переходу до стимулюючого регулювання цін (тарифів)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146.2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146.3. Затвердження порядку формування тарифів на транспортування природного газу розподільними трубопроводами на основі багаторічного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146.3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Модернізація газотранспортної системи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внутрішньої (транзитної) газотранспортної системи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147.1. Укладення проектної угоди між Україною та Європейським банком реконструкції та розвитку і Європейським інвестиційним банком щодо модернізації Єдиної газотранспортної системи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ратифікація Верховною Радою України фінансової та проектної угоди між Україною та Європейським банком реконструкції та розвитку і Європейським інвестиційним банком щодо модернізації Єдиної газотранспортної системи України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Модернізація нафтопереробних потужностей та стимулювання конкуренції та ринку нафтопродуктів, підвищення їх якості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механізму контролю за якістю і безпечністю нафтопродуктів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148.1. Забезпечення фінансування придбання та належного функціонування стаціонарних та пересувних лабораторій для контролю за якістю і безпечністю нафтопродуктів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ефективного державного контролю відповідності нафтопродуктів затвердженим стандартам якості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148.2. Затвердження Технічного регламенту щодо вимог до автомобільних бензинів, дизельного, суднових та котельних палив, визначення кінцевого строку переходу на стандарти Євро-4 та вищі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148.3. Видання нормативно-правових актів з метою вдосконалення системи здійснення контролю за якістю і безпечністю нафтопродуктів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148.4. Розроблення національних стандартів альтернативних видів моторних палив з підвищеним вмістом біокомпонентів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національних стандартів альтернативних видів моторних палив з підвищеним вмістом біокомпонентів</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Модернізація нафтопереробних потужностей та стимулювання конкуренції та ринку нафтопродуктів, підвищення їх якості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економічних стимулів для модернізації нафтопереробних потужностей та зростання обсягу нафтопереробки в Україні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149.1. Внесення на розгляд Верховної Ради України проекту Закону України про внесення змін до деяких законодавчих актів України щодо стимулювання реконструкції і модернізації об'єктів нафтопереробної та газопереробної галузі на період до 2015 року включно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149.1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149.2. Вжиття заходів щодо захисту внутрішнього ринку та інтересів вітчизняних </w:t>
            </w:r>
            <w:r w:rsidRPr="00F950EE">
              <w:rPr>
                <w:rFonts w:ascii="Times New Roman" w:eastAsia="Times New Roman" w:hAnsi="Times New Roman" w:cs="Times New Roman"/>
                <w:color w:val="000000"/>
                <w:sz w:val="20"/>
                <w:lang w:eastAsia="ru-RU"/>
              </w:rPr>
              <w:lastRenderedPageBreak/>
              <w:t>товаровиробників від недобросовісної конкуренції при здійсненні імпорту нафтопродуктів в Україну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проведення антисубсидиційного розслідування щодо заподіяння шкоди </w:t>
            </w:r>
            <w:r w:rsidRPr="00F950EE">
              <w:rPr>
                <w:rFonts w:ascii="Times New Roman" w:eastAsia="Times New Roman" w:hAnsi="Times New Roman" w:cs="Times New Roman"/>
                <w:color w:val="000000"/>
                <w:sz w:val="20"/>
                <w:lang w:eastAsia="ru-RU"/>
              </w:rPr>
              <w:lastRenderedPageBreak/>
              <w:t>національному виробнику моторних палив та за його результатами прийняття відповідного рішення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Зниження рівня заборгованості за спожитий природний газ</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лічильниками газу населення, яке проживає у квартирах та приватних будинках, в яких газ використовується для підігріву води та приготування їжі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150.1. Встановлення лічильників газу населенню, яке проживає у квартирах та приватних будинках, в яких газ використовується для підігріву води та приготування їжі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установлення 200 тис. лічильників газу (20% загальної потреби) населенню, яке проживає у квартирах та приватних будинках, в яких газ використовується для підігріву води та приготування їжі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Упорядкування процедури обмеження газопостачання об'єктів у сфері теплопостачання в опалювальний період до технологічного мінімуму споживання природного газу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151.1. Затвердження методики визначення технологічного мінімуму споживання природного газу об'єктами у сфері теплопостачання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енергетики,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151.2. Визначення технологічного мінімуму споживання природного газу для об'єктів у сфері теплопостачання відповідно до методики, зазначеної у підпункті 156.1</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встановлено технологічний мінімум споживання природного газу для об'єктів у сфері теплопостачання</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Установлення економічно обґрунтованих цін на природний газ</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поетапного переходу від наявного механізму диференціації цін на газ щодо окремих категорій споживачів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152.1. Удосконалення порядку формування цін на природний газ для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диференціації цін на природний газ для населення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153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захисту прав споживачів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153.1. Запровадження надання гарантованими постачальниками природного газу споживачам інформації (через платіжні документи та офіційний веб-сайт), зокрема, щодо їх прав, установлених цін відповідним категоріям споживачів на поточний рік, а також надання на запит споживача інформації щодо обсягів спожитого газу в минулому та поточному роках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надання гарантованими постачальниками природного газу споживачам мінімум один раз на рік інформації, зазначеної у підпункті 153.1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153.2. Внесення змін до </w:t>
            </w:r>
            <w:hyperlink r:id="rId133" w:tgtFrame="_blank" w:history="1">
              <w:r w:rsidRPr="00F950EE">
                <w:rPr>
                  <w:rFonts w:ascii="Times New Roman" w:eastAsia="Times New Roman" w:hAnsi="Times New Roman" w:cs="Times New Roman"/>
                  <w:color w:val="000000"/>
                  <w:sz w:val="20"/>
                  <w:szCs w:val="20"/>
                  <w:lang w:eastAsia="ru-RU"/>
                </w:rPr>
                <w:t>Ліцензійних умов провадження господарської діяльності з постачання природного газу, газу (метану) вугільних родовищ за регульованим тарифом</w:t>
              </w:r>
            </w:hyperlink>
            <w:r w:rsidRPr="00F950EE">
              <w:rPr>
                <w:rFonts w:ascii="Times New Roman" w:eastAsia="Times New Roman" w:hAnsi="Times New Roman" w:cs="Times New Roman"/>
                <w:color w:val="000000"/>
                <w:sz w:val="20"/>
                <w:lang w:eastAsia="ru-RU"/>
              </w:rPr>
              <w:t xml:space="preserve"> щодо обов'язкового запровадження функціонування кол-центрів для обслуговування споживачів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153.2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 РЕФОРМА ЖИТЛОВО-КОМУНАЛЬНОГО ГОСПОДАРСТВА</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Забезпечення рентабельного функціонування та інвестиційної привабливості підприємств житлово-комунального господарства</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Впровадження методології стимулюючого регулювання у сфері комунальних послуг з метою підвищення ефективності діяльності та оновлення основних фондів підприємств житлово-комунального господарства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154.1. Внесення на розгляд Верховної Ради України проекту Закону України про внесення змін до </w:t>
            </w:r>
            <w:hyperlink r:id="rId134" w:tgtFrame="_blank" w:history="1">
              <w:r w:rsidRPr="00F950EE">
                <w:rPr>
                  <w:rFonts w:ascii="Times New Roman" w:eastAsia="Times New Roman" w:hAnsi="Times New Roman" w:cs="Times New Roman"/>
                  <w:color w:val="000000"/>
                  <w:sz w:val="20"/>
                  <w:szCs w:val="20"/>
                  <w:lang w:eastAsia="ru-RU"/>
                </w:rPr>
                <w:t>Закону України "Про природні монополії"</w:t>
              </w:r>
            </w:hyperlink>
            <w:r w:rsidRPr="00F950EE">
              <w:rPr>
                <w:rFonts w:ascii="Times New Roman" w:eastAsia="Times New Roman" w:hAnsi="Times New Roman" w:cs="Times New Roman"/>
                <w:color w:val="000000"/>
                <w:sz w:val="20"/>
                <w:lang w:eastAsia="ru-RU"/>
              </w:rPr>
              <w:t xml:space="preserve"> щодо поширення дії стимулюючого регулювання на суміжних ринках у сфері виробництва теплової енергії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154.2. Затвердження методики формування цін (тарифів) на виробництво теплової </w:t>
            </w:r>
            <w:r w:rsidRPr="00F950EE">
              <w:rPr>
                <w:rFonts w:ascii="Times New Roman" w:eastAsia="Times New Roman" w:hAnsi="Times New Roman" w:cs="Times New Roman"/>
                <w:color w:val="000000"/>
                <w:sz w:val="20"/>
                <w:lang w:eastAsia="ru-RU"/>
              </w:rPr>
              <w:lastRenderedPageBreak/>
              <w:t>енергії (крім діяльності з виробництва теплової енергії на теплоелектроцентралях, теплоелектростанціях, атомних електростанціях та когенераційних установках і установках із використанням нетрадиційних або поновлюваних джерел енергії) на принципах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що здійснює державне регулювання у сфері </w:t>
            </w:r>
            <w:r w:rsidRPr="00F950EE">
              <w:rPr>
                <w:rFonts w:ascii="Times New Roman" w:eastAsia="Times New Roman" w:hAnsi="Times New Roman" w:cs="Times New Roman"/>
                <w:color w:val="000000"/>
                <w:sz w:val="20"/>
                <w:lang w:eastAsia="ru-RU"/>
              </w:rPr>
              <w:lastRenderedPageBreak/>
              <w:t>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протягом шести місяців з дня офіційного </w:t>
            </w:r>
            <w:r w:rsidRPr="00F950EE">
              <w:rPr>
                <w:rFonts w:ascii="Times New Roman" w:eastAsia="Times New Roman" w:hAnsi="Times New Roman" w:cs="Times New Roman"/>
                <w:color w:val="000000"/>
                <w:sz w:val="20"/>
                <w:lang w:eastAsia="ru-RU"/>
              </w:rPr>
              <w:lastRenderedPageBreak/>
              <w:t>опублікування Закону України, зазначеного у підпункті 154.1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видання акта з питань, зазначених у підпункті 154.2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154.3. Затвердження порядку визначення регуляторної бази активів суб'єктів, що здійснюють транспортування теплової енергії, централізоване водопостачання та водовідведення на принципах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154.3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154.4. Затвердження методики оцінки активів суб'єктів природних монополій, які провадять діяльність із транспортування теплової енергії, централізованого водопостачання та водовідведення, для визначення регуляторної бази активів під час переходу до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Фонд державного майна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154.4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154.5. Прийняття рішення щодо застосування стимулюючого регулювання у сфері транспортування теплової енергії, централізованого водопостачання та водовідведення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рішення, зазначеного у підпункті 154.5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154.6. Затвердження граничного рівня регуляторної норми доходу суб'єктів, що здійснюють транспортування теплової енергії, централізоване водопостачання та водовідведення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154.6</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154.7. Встановлення довгострокових параметрів тарифного регулювання для цілей стимулюючого регулювання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трьох місяців після прийняття рішення, зазначеного у підпункті 154.5</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154.7</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системи тарифоутворення на житлово-комунальні послуги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155.1. Супроводження у Верховній Раді України проекту Закону України щодо надання національній комісії, що здійснює державне регулювання у сфері комунальних послуг, повноважень із затвердження методик формування тарифів на послуги у сфері теплопостачання, централізованого водопостачання та водовідведення для всіх суб'єктів господарювання, що надають такі послуги, незалежно від органу, що здійснює ліцензування відповідної господарської діяльності; повноважень зі схвалення інвестиційних програм підприємств, що надають послуги у сфері теплопостачання, централізованого водопостачання та водовідведення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155.2. Затвердження порядку встановлення на теплову енергію та послуги з централізованого </w:t>
            </w:r>
            <w:r w:rsidRPr="00F950EE">
              <w:rPr>
                <w:rFonts w:ascii="Times New Roman" w:eastAsia="Times New Roman" w:hAnsi="Times New Roman" w:cs="Times New Roman"/>
                <w:color w:val="000000"/>
                <w:sz w:val="20"/>
                <w:lang w:eastAsia="ru-RU"/>
              </w:rPr>
              <w:lastRenderedPageBreak/>
              <w:t>водопостачання та водовідведення тарифів, нижчих від економічно обґрунтованого рівня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що здійснює державне регулювання у сфері </w:t>
            </w:r>
            <w:r w:rsidRPr="00F950EE">
              <w:rPr>
                <w:rFonts w:ascii="Times New Roman" w:eastAsia="Times New Roman" w:hAnsi="Times New Roman" w:cs="Times New Roman"/>
                <w:color w:val="000000"/>
                <w:sz w:val="20"/>
                <w:lang w:eastAsia="ru-RU"/>
              </w:rPr>
              <w:lastRenderedPageBreak/>
              <w:t>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155.3. Затвердження порядку відшкодування різниці між установленим та економічно обґрунтованим тарифом на теплову енергію, послуги з централізованого водопостачання та водовідведення для потреб населення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155.3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155.4. Затвердження графіка приведення тарифів до економічно обгрунтованого рівня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155.4</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системи соціального захисту у сфері житлово-комунального господарства в процесі приведення тарифів та цін до економічно обгрунтованого рівня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156.1. Затвердження державних соціальних нормативів користування житлово-комунальними послугами та порядку і строків їх впровадження у заходах соціального захисту населення (пільги, субсидії)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156.1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рівня розрахунків у сфері житлово-комунального господарства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157.1. Внесення на розгляд Верховної Ради України проекту Закону України щодо визначення розміру та порядку стягнення пені за несвоєчасні розрахунки за спожиті житлово-комунальні послуги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157.2. Супроводження у Верховній Раді України проекту Закону України щодо впровадження поточних рахунків зі спеціальним режимом використання для </w:t>
            </w:r>
            <w:r w:rsidRPr="00F950EE">
              <w:rPr>
                <w:rFonts w:ascii="Times New Roman" w:eastAsia="Times New Roman" w:hAnsi="Times New Roman" w:cs="Times New Roman"/>
                <w:color w:val="000000"/>
                <w:sz w:val="20"/>
                <w:lang w:eastAsia="ru-RU"/>
              </w:rPr>
              <w:lastRenderedPageBreak/>
              <w:t>зарахування коштів, які надходять як плата за теплову енергію та послуги із централізованого водопостачання та водовідведення від всіх категорій споживачів, визначення алгоритму та нормативів розподілу коштів на таких рахунках для проведення розрахунків за спожитий природний газ та електричну енергію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157.2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Створення ефективного власника житла, стимулювання розвитку конкурентного середовища на конкурентних та потенційно конкурентних ринках, вдосконалення регулювання системи відносин у сфері надання житлово-комунальних послуг</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Нормативне забезпечення створення ефективного власника житла у багатоквартирних будинках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158.1. Внесення на розгляд Верховної Ради України проекту Закону України щодо особливостей здійснення права власності у багатоквартирному будинку,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особливості правового режиму спільного майна у багатоквартирному будинку;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порядок прийняття рішень співвласниками щодо управління спільним майном, у тому числі у випадку, коли об'єднання співвласників багатоквартирного будинку не створено;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порядок скликання та проведення загальних зборів співвласників;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порядок визначення голосів, які належать кожному співвласнику, пропорційно площі квартири або нежитлового приміщення співвласника багатоквартирного будинку по відношенню до </w:t>
            </w:r>
            <w:r w:rsidRPr="00F950EE">
              <w:rPr>
                <w:rFonts w:ascii="Times New Roman" w:eastAsia="Times New Roman" w:hAnsi="Times New Roman" w:cs="Times New Roman"/>
                <w:color w:val="000000"/>
                <w:sz w:val="20"/>
                <w:lang w:eastAsia="ru-RU"/>
              </w:rPr>
              <w:lastRenderedPageBreak/>
              <w:t>загальної площі всіх квартир та нежитлових приміщень, розташованих у багатоквартирному будинку;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вдосконалення діяльності об'єднання співвласників багатоквартирного будинку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158.2. Видання нормативно-правових актів на виконання Закону України, зазначеного у підпункті 158.1</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трьох місяців із дня офіційного опублікування Закону України, зазначеного у підпункті 158.1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158.2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158.3. Супроводження у Верховній Раді України проекту Закону України щодо права співвласників багатоквартирного будинку на отримання з Державного реєстру речових прав на нерухоме майно інформації про суб'єктів права власності на житлові та нежитлові приміщення в такому будинку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158.3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конкурентного ринку управління та утримання житлової нерухомості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159.1. Затвердження заходів щодо переводу відносин у сфері управління (обслуговування та утримання) багатоквартирних будинків на ринкові засади до 2015 року, передбачивши здійснення заходів, спрямованих, зокрема, на: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вільний вибір співвласниками багатоквартирних будинків способів управління спільним майном багатоквартирного будинку та осіб, які здійснюють таке </w:t>
            </w:r>
            <w:r w:rsidRPr="00F950EE">
              <w:rPr>
                <w:rFonts w:ascii="Times New Roman" w:eastAsia="Times New Roman" w:hAnsi="Times New Roman" w:cs="Times New Roman"/>
                <w:color w:val="000000"/>
                <w:sz w:val="20"/>
                <w:lang w:eastAsia="ru-RU"/>
              </w:rPr>
              <w:lastRenderedPageBreak/>
              <w:t>управління на договірних засадах;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вільний вибір співвласниками багатоквартирних будинків суб'єктів, що надають житлово-комунальні послуги без узгодження з органом місцевого самоврядування;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вільних (договірних) цін на послуги з управління (обслуговування та утримання) багатоквартирними будинками;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порядок надання послуг з управління (обслуговування та утримання) багатоквартирними будинками, якщо співвласники багатоквартирних будинків не визначили надавача таких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що передбачає перехід сфери управління (обслуговування та утримання) багатоквартирними будинками на ринкові засади до 2015 року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159.2. Внесення на розгляд Верховної Ради України проекту Закону України щодо регулювання діяльності управителів спільного майна багатоквартирних будинків, передбачивши визначення послуги з управління, вимог до управителів, порядку контролю якості послуг управителів, відповідальності управителів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159.2</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регулювання системи відносин у сфері надання житлово-комунальних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160.1. Внесення на розгляд Верховної Ради України проекту Закону України щодо забезпечення збалансованого розвитку сфери теплопостачання шляхом визначення механізму регулювання процесів від'єднання споживачів теплової енергії від систем централізованого </w:t>
            </w:r>
            <w:r w:rsidRPr="00F950EE">
              <w:rPr>
                <w:rFonts w:ascii="Times New Roman" w:eastAsia="Times New Roman" w:hAnsi="Times New Roman" w:cs="Times New Roman"/>
                <w:color w:val="000000"/>
                <w:sz w:val="20"/>
                <w:lang w:eastAsia="ru-RU"/>
              </w:rPr>
              <w:lastRenderedPageBreak/>
              <w:t>теплопостачання та споживачів комунальних послуг з централізованого опалення та централізованого постачання гарячої води від відповідних внутрішньобудинкових систем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160.2. Внесення на розгляд Верховної Ради України проекту Закону України щодо забезпечення можливості укладення договорів між підприємствами питного водопостачання та кінцевими споживачами (власниками квартир, жилих та нежилих приміщень у багатоквартирних будинках) на послуги з централізованого водопостачання, водовідведення та встановлення тарифу у таких випадках Національною комісією, що здійснює державне регулювання у сфері комунальних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160.3. Внесення на розгляд Верховної Ради України проекту Закону України щодо визначення гарячої води як окремої товарної продукції, врегулювання порядку її постачання та визначення вартості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160.3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160.4. Скасування в актах законодавства термінів "виконавець житлово-комунальних послуг" та "балансоутримувач"</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актів з питань, зазначених у підпункті 160.4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160.5. Розроблення проекту Закону України щодо вдосконалення </w:t>
            </w:r>
            <w:r w:rsidRPr="00F950EE">
              <w:rPr>
                <w:rFonts w:ascii="Times New Roman" w:eastAsia="Times New Roman" w:hAnsi="Times New Roman" w:cs="Times New Roman"/>
                <w:color w:val="000000"/>
                <w:sz w:val="20"/>
                <w:lang w:eastAsia="ru-RU"/>
              </w:rPr>
              <w:lastRenderedPageBreak/>
              <w:t>регулювання відносин у сфері житлово-комунальних послуг,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уніфікацію термінології, визначення видів діяльності, суб'єктів, що їх провадять, а також видів товарів та послуг, що виробляються та надаються такими суб'єктами на ринку житлово-комунальних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класифікації житлово-комунальних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умов для переходу потенційно конкурентних ринків до конкурентних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направлення на погодження до заінтересованих центральних органів </w:t>
            </w:r>
            <w:r w:rsidRPr="00F950EE">
              <w:rPr>
                <w:rFonts w:ascii="Times New Roman" w:eastAsia="Times New Roman" w:hAnsi="Times New Roman" w:cs="Times New Roman"/>
                <w:color w:val="000000"/>
                <w:sz w:val="20"/>
                <w:lang w:eastAsia="ru-RU"/>
              </w:rPr>
              <w:lastRenderedPageBreak/>
              <w:t>виконавчої влади проекту Закону України з питань, зазначених у підпункті 160.5</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161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комерційного обліку води та тепла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161.1. Супроводження у Верховній Раді України проекту Закону України щодо запровадження обов'язкового комерційного обліку теплової енергії, водопостачання та водовідведення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161.2. Видання нормативно-правових актів, спрямованих на реалізацію Закону України щодо запровадження обов'язкового комерційного обліку теплової енергії, водопостачання та водовідведення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шести місяців із дня прийняття Закону України щодо запровадження обов'язкового комерційного обліку теплової енергії, водопостачання та водовідведення</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актів з питань, зазначених у підпункті 161.2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161.3. Вдосконалення нормативно-правового регулювання оплати робіт з періодичної повірки, обслуговування і ремонту квартирних засобів обліку води та </w:t>
            </w:r>
            <w:r w:rsidRPr="00F950EE">
              <w:rPr>
                <w:rFonts w:ascii="Times New Roman" w:eastAsia="Times New Roman" w:hAnsi="Times New Roman" w:cs="Times New Roman"/>
                <w:color w:val="000000"/>
                <w:sz w:val="20"/>
                <w:lang w:eastAsia="ru-RU"/>
              </w:rPr>
              <w:lastRenderedPageBreak/>
              <w:t>теплової енергії, у тому числі з їх демонтажу, транспортування та монтажу після повірки, з метою забезпечення компенсації відповідних витрат суб'єктам, які фактично виконують такі роботи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актів з питань, зазначених у підпункті 161.3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Технічне переобладнання, підвищення ресурсо- та енергоефективності житлово-комунального господарства</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заходів із формування енергоефективної поведінки населення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162.1. Перегляд та актуалізація розроблених регіональних та місцевих програм підвищення енергоефективності в частині доповнення їх заходами, спрямованими на стимулювання населення до енергоощадних заходів, та здійснення моніторингу оновлених регіональних і місцевих програм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моніторинг оновлених регіональних та місцевих програм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Впровадження механізму енергосервісних договорів для підвищення енергоефективності будівель бюджетних установ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163.1. Внесення на розгляд Верховної Ради України проектів Законів України про внесення змін до </w:t>
            </w:r>
            <w:hyperlink r:id="rId135" w:tgtFrame="_blank" w:history="1">
              <w:r w:rsidRPr="00F950EE">
                <w:rPr>
                  <w:rFonts w:ascii="Times New Roman" w:eastAsia="Times New Roman" w:hAnsi="Times New Roman" w:cs="Times New Roman"/>
                  <w:color w:val="000000"/>
                  <w:sz w:val="20"/>
                  <w:szCs w:val="20"/>
                  <w:lang w:eastAsia="ru-RU"/>
                </w:rPr>
                <w:t>Бюджетного кодексу України</w:t>
              </w:r>
            </w:hyperlink>
            <w:r w:rsidRPr="00F950EE">
              <w:rPr>
                <w:rFonts w:ascii="Times New Roman" w:eastAsia="Times New Roman" w:hAnsi="Times New Roman" w:cs="Times New Roman"/>
                <w:color w:val="000000"/>
                <w:sz w:val="20"/>
                <w:lang w:eastAsia="ru-RU"/>
              </w:rPr>
              <w:t xml:space="preserve">, </w:t>
            </w:r>
            <w:hyperlink r:id="rId136" w:tgtFrame="_blank" w:history="1">
              <w:r w:rsidRPr="00F950EE">
                <w:rPr>
                  <w:rFonts w:ascii="Times New Roman" w:eastAsia="Times New Roman" w:hAnsi="Times New Roman" w:cs="Times New Roman"/>
                  <w:color w:val="000000"/>
                  <w:sz w:val="20"/>
                  <w:szCs w:val="20"/>
                  <w:lang w:eastAsia="ru-RU"/>
                </w:rPr>
                <w:t>Закону України "Про енергозбереження"</w:t>
              </w:r>
            </w:hyperlink>
            <w:r w:rsidRPr="00F950EE">
              <w:rPr>
                <w:rFonts w:ascii="Times New Roman" w:eastAsia="Times New Roman" w:hAnsi="Times New Roman" w:cs="Times New Roman"/>
                <w:color w:val="000000"/>
                <w:sz w:val="20"/>
                <w:lang w:eastAsia="ru-RU"/>
              </w:rPr>
              <w:t>, інших законодавчих актів, передбачивши, зокрема, впровадження механізму енергосервісних договорів у бюджетних установах, надання права розпорядникам бюджетних коштів укладати енергосервісні договори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Національна комісія,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що здійснює державне регулювання у сфері комунальних послуг</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Законів України, зазначених у підпункті 163.1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163.2. Реалізація пілотних проектів укладення енергосервісних договорів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Рада міністрів Автономної </w:t>
            </w:r>
            <w:r w:rsidRPr="00F950EE">
              <w:rPr>
                <w:rFonts w:ascii="Times New Roman" w:eastAsia="Times New Roman" w:hAnsi="Times New Roman" w:cs="Times New Roman"/>
                <w:color w:val="000000"/>
                <w:sz w:val="20"/>
                <w:lang w:eastAsia="ru-RU"/>
              </w:rPr>
              <w:lastRenderedPageBreak/>
              <w:t>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енергосервісного договору щодо будівлі бюджетних установ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164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нормативного регулювання енергетичної ефективності будівель відповідно до вимог Директиви 2010/31/ЄС про енергетичну ефективність</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164.1. Супроводження у Верховній Раді України проекту Закону України про енергетичну ефективність житлових та громадських будівель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164.2. Прийняття нормативно-правових актів, спрямованих на реалізацію Закону України про енергетичну ефективність житлових та громадських будівель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Держенергоефективності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шести місяців із дня прийняття Закону України про енергетичну ефективність житлових та громадських будівель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підпункті 164.2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механізму державно-приватного партнерства для модернізації інфраструктури, залучення приватного капіталу для реалізації інвестиційних проектів у сфері житлово-комунального господарства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165.1. Супроводження у Верховній Раді України проекту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165.1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XI. РОЗВИТОК ТРАНСПОРТНОЇ ІНФРАСТРУКТУРИ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Поліпшення управління залізничним транспортом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Програми реформування залізничного транспорту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166.1. Внесення на розгляд Верховної Ради України проекту Закону України про внесення змін до </w:t>
            </w:r>
            <w:hyperlink r:id="rId137" w:tgtFrame="_blank" w:history="1">
              <w:r w:rsidRPr="00F950EE">
                <w:rPr>
                  <w:rFonts w:ascii="Times New Roman" w:eastAsia="Times New Roman" w:hAnsi="Times New Roman" w:cs="Times New Roman"/>
                  <w:color w:val="000000"/>
                  <w:sz w:val="20"/>
                  <w:szCs w:val="20"/>
                  <w:lang w:eastAsia="ru-RU"/>
                </w:rPr>
                <w:t>Закону України "Про залізничний транспорт"</w:t>
              </w:r>
            </w:hyperlink>
            <w:r w:rsidRPr="00F950EE">
              <w:rPr>
                <w:rFonts w:ascii="Times New Roman" w:eastAsia="Times New Roman" w:hAnsi="Times New Roman" w:cs="Times New Roman"/>
                <w:color w:val="000000"/>
                <w:sz w:val="20"/>
                <w:lang w:eastAsia="ru-RU"/>
              </w:rPr>
              <w:t xml:space="preserve">, передбачивши, зокрема, механізм компенсації приватним інвесторам вартості внесених інвестицій на будівництвозалізничних шляхів із подальшою передачею таких об'єктів інвестування у </w:t>
            </w:r>
            <w:r w:rsidRPr="00F950EE">
              <w:rPr>
                <w:rFonts w:ascii="Times New Roman" w:eastAsia="Times New Roman" w:hAnsi="Times New Roman" w:cs="Times New Roman"/>
                <w:color w:val="000000"/>
                <w:sz w:val="20"/>
                <w:lang w:eastAsia="ru-RU"/>
              </w:rPr>
              <w:lastRenderedPageBreak/>
              <w:t>державну власність і закріплення їх за уповноваженим державою суб'єктом на праві господарського відання, а також механізм державної підтримки залізничного транспорту в сегменті вантажних та пасажирських перевезень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166.1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166.2. Внесення змін до </w:t>
            </w:r>
            <w:hyperlink r:id="rId138" w:tgtFrame="_blank" w:history="1">
              <w:r w:rsidRPr="00F950EE">
                <w:rPr>
                  <w:rFonts w:ascii="Times New Roman" w:eastAsia="Times New Roman" w:hAnsi="Times New Roman" w:cs="Times New Roman"/>
                  <w:color w:val="000000"/>
                  <w:sz w:val="20"/>
                  <w:szCs w:val="20"/>
                  <w:lang w:eastAsia="ru-RU"/>
                </w:rPr>
                <w:t>Статуту залізниць України</w:t>
              </w:r>
            </w:hyperlink>
            <w:r w:rsidRPr="00F950EE">
              <w:rPr>
                <w:rFonts w:ascii="Times New Roman" w:eastAsia="Times New Roman" w:hAnsi="Times New Roman" w:cs="Times New Roman"/>
                <w:color w:val="000000"/>
                <w:sz w:val="20"/>
                <w:lang w:eastAsia="ru-RU"/>
              </w:rPr>
              <w:t xml:space="preserve"> (нова редакція)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166.2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166.3. Розроблення та затвердження Правил недискримінаційного доступу до об'єктів інфраструктури залізничного транспорту загального користування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з питань, зазначених у підпункті 166.1</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підпунктах 166.3 і 166.4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166.4. Розроблення та видання нормативно-правового акта щодо порядку формування та державного фінансування соціального замовлення на залізничні пасажирські перевезення залізничним транспортом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Закону України з питань, зазначених у підпункті 166.1</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рівня безпеки пасажирів на залізничному транспорті та запровадження Європейських стандартів безпеки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167.1. Розроблення галузевих будівельних норм ДБН В.2.3-37472062-Х:20ХХ "Будівлі і службово-технічні споруди залізничного транспорту. Проектування, будівництво та експлуатація" з метою запровадження стандартів безпеки пасажирів на станціях та пунктах зупинки, що діють у державах - членах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167.1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168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Розмежування функцій державного і господарського управління у сфері залізничного транспорту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168.1. Видання Кабінетом Міністрів України актів щодо утворення публічного акціонерного товариства залізничного транспорту загального користування, 100 відсотків акцій якого належать державі, формування його органів управління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утворення в установленому законом порядку публічного акціонерного товариства залізничного транспорту загального користування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168.2. Проведення інвентаризації майна підприємств залізничного транспорту загального користування; формування переліку непрофільних активів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168.3. Забезпечення реєстрації у встановленому порядку публічного акціонерного товариства залізничного транспорту загального користування, 100 відсотків акцій якого належать державі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168.4. Прийняття рішення стосовно передачі непрофільних активів підприємств залізничного транспорту загального користування Фонду державного майна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непрофільних активів підприємств залізничного транспорту загального користування Фонду державного майна України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системи тарифоутворення на послуги з перевезення залізничним транспортом</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Реформування системи тарифоутворення на послуги з перевезення залізничним транспортом</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169.1. Затвердження </w:t>
            </w:r>
            <w:hyperlink r:id="rId139" w:anchor="n13" w:tgtFrame="_blank" w:history="1">
              <w:r w:rsidRPr="00F950EE">
                <w:rPr>
                  <w:rFonts w:ascii="Times New Roman" w:eastAsia="Times New Roman" w:hAnsi="Times New Roman" w:cs="Times New Roman"/>
                  <w:color w:val="000000"/>
                  <w:sz w:val="20"/>
                  <w:szCs w:val="20"/>
                  <w:lang w:eastAsia="ru-RU"/>
                </w:rPr>
                <w:t>методики розрахунку тарифів на перевезення пасажирів залізничним транспортом</w:t>
              </w:r>
            </w:hyperlink>
            <w:r w:rsidRPr="00F950EE">
              <w:rPr>
                <w:rFonts w:ascii="Times New Roman" w:eastAsia="Times New Roman" w:hAnsi="Times New Roman" w:cs="Times New Roman"/>
                <w:color w:val="000000"/>
                <w:sz w:val="20"/>
                <w:lang w:eastAsia="ru-RU"/>
              </w:rPr>
              <w:t xml:space="preserve"> на основі нової класифікації пасажирських поїздів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питань, зазначених у підпунктах 169.1 - 169.7</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169.2. Затвердження методики розрахунку тарифів на перевезення пасажирів денними швидкісними поїздами класу "ІнтерСіті+" </w:t>
            </w:r>
            <w:r w:rsidRPr="00F950EE">
              <w:rPr>
                <w:rFonts w:ascii="Times New Roman" w:eastAsia="Times New Roman" w:hAnsi="Times New Roman" w:cs="Times New Roman"/>
                <w:color w:val="000000"/>
                <w:sz w:val="20"/>
                <w:lang w:eastAsia="ru-RU"/>
              </w:rPr>
              <w:lastRenderedPageBreak/>
              <w:t>(ІС+)</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169.3. Затвердження порядку перегляду тарифів на перевезення пасажирів залізничним транспортом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169.4. Затвердження методики розрахунку тарифів на перевезення вантажів залізничним транспортом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169.5. Затвердження порядку перегляду тарифів на перевезення вантажів залізничним транспортом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169.6. Розроблення (на основі нової методики розрахунку тарифів на перевезення вантажів залізничним транспортом) та затвердження тарифного керівництва з перевезення вантажів залізничним транспортом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169.7. Затвердження методики встановлення тарифів на використання інфраструктури залізничного 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поштового зв'язку в Україні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Стратегії розвитку Українського державного підприємства поштового зв'язку "Укрпошта", покращення якості та підвищення рівня надання послуг поштового зв'язку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170.1. Затвердження Стратегії розвитку Українського державного підприємства поштового зв'язку "Укрпошта"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Українське державне підприємство поштового зв'язку "Укрпошта"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170.1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170.2. Розроблення та внесення на розгляд Верховної Ради України проекту Закону України про внесення змін до деяких законодавчих актів України щодо розвитку сфери поштового зв'язку, передбачивши, </w:t>
            </w:r>
            <w:r w:rsidRPr="00F950EE">
              <w:rPr>
                <w:rFonts w:ascii="Times New Roman" w:eastAsia="Times New Roman" w:hAnsi="Times New Roman" w:cs="Times New Roman"/>
                <w:color w:val="000000"/>
                <w:sz w:val="20"/>
                <w:lang w:eastAsia="ru-RU"/>
              </w:rPr>
              <w:lastRenderedPageBreak/>
              <w:t xml:space="preserve">зокрема, внесення змін до Законів України </w:t>
            </w:r>
            <w:hyperlink r:id="rId140" w:tgtFrame="_blank" w:history="1">
              <w:r w:rsidRPr="00F950EE">
                <w:rPr>
                  <w:rFonts w:ascii="Times New Roman" w:eastAsia="Times New Roman" w:hAnsi="Times New Roman" w:cs="Times New Roman"/>
                  <w:color w:val="000000"/>
                  <w:sz w:val="20"/>
                  <w:szCs w:val="20"/>
                  <w:lang w:eastAsia="ru-RU"/>
                </w:rPr>
                <w:t>"Про поштовий зв'язок"</w:t>
              </w:r>
            </w:hyperlink>
            <w:r w:rsidRPr="00F950EE">
              <w:rPr>
                <w:rFonts w:ascii="Times New Roman" w:eastAsia="Times New Roman" w:hAnsi="Times New Roman" w:cs="Times New Roman"/>
                <w:color w:val="000000"/>
                <w:sz w:val="20"/>
                <w:lang w:eastAsia="ru-RU"/>
              </w:rPr>
              <w:t xml:space="preserve">, </w:t>
            </w:r>
            <w:hyperlink r:id="rId141" w:tgtFrame="_blank" w:history="1">
              <w:r w:rsidRPr="00F950EE">
                <w:rPr>
                  <w:rFonts w:ascii="Times New Roman" w:eastAsia="Times New Roman" w:hAnsi="Times New Roman" w:cs="Times New Roman"/>
                  <w:color w:val="000000"/>
                  <w:sz w:val="20"/>
                  <w:szCs w:val="20"/>
                  <w:lang w:eastAsia="ru-RU"/>
                </w:rPr>
                <w:t>"Про житлово-комунальні послуги"</w:t>
              </w:r>
            </w:hyperlink>
            <w:r w:rsidRPr="00F950EE">
              <w:rPr>
                <w:rFonts w:ascii="Times New Roman" w:eastAsia="Times New Roman" w:hAnsi="Times New Roman" w:cs="Times New Roman"/>
                <w:color w:val="000000"/>
                <w:sz w:val="20"/>
                <w:lang w:eastAsia="ru-RU"/>
              </w:rPr>
              <w:t xml:space="preserve">, </w:t>
            </w:r>
            <w:hyperlink r:id="rId142" w:tgtFrame="_blank" w:history="1">
              <w:r w:rsidRPr="00F950EE">
                <w:rPr>
                  <w:rFonts w:ascii="Times New Roman" w:eastAsia="Times New Roman" w:hAnsi="Times New Roman" w:cs="Times New Roman"/>
                  <w:color w:val="000000"/>
                  <w:sz w:val="20"/>
                  <w:szCs w:val="20"/>
                  <w:lang w:eastAsia="ru-RU"/>
                </w:rPr>
                <w:t>"Про захист персональних даних"</w:t>
              </w:r>
            </w:hyperlink>
            <w:r w:rsidRPr="00F950EE">
              <w:rPr>
                <w:rFonts w:ascii="Times New Roman" w:eastAsia="Times New Roman" w:hAnsi="Times New Roman" w:cs="Times New Roman"/>
                <w:color w:val="000000"/>
                <w:sz w:val="20"/>
                <w:lang w:eastAsia="ru-RU"/>
              </w:rPr>
              <w:t xml:space="preserve">, </w:t>
            </w:r>
            <w:hyperlink r:id="rId143" w:tgtFrame="_blank" w:history="1">
              <w:r w:rsidRPr="00F950EE">
                <w:rPr>
                  <w:rFonts w:ascii="Times New Roman" w:eastAsia="Times New Roman" w:hAnsi="Times New Roman" w:cs="Times New Roman"/>
                  <w:color w:val="000000"/>
                  <w:sz w:val="20"/>
                  <w:szCs w:val="20"/>
                  <w:lang w:eastAsia="ru-RU"/>
                </w:rPr>
                <w:t>"Про місцеве самоврядування в Україні"</w:t>
              </w:r>
            </w:hyperlink>
            <w:r w:rsidRPr="00F950EE">
              <w:rPr>
                <w:rFonts w:ascii="Times New Roman" w:eastAsia="Times New Roman" w:hAnsi="Times New Roman" w:cs="Times New Roman"/>
                <w:color w:val="000000"/>
                <w:sz w:val="20"/>
                <w:lang w:eastAsia="ru-RU"/>
              </w:rPr>
              <w:t xml:space="preserve">, </w:t>
            </w:r>
            <w:hyperlink r:id="rId144" w:tgtFrame="_blank" w:history="1">
              <w:r w:rsidRPr="00F950EE">
                <w:rPr>
                  <w:rFonts w:ascii="Times New Roman" w:eastAsia="Times New Roman" w:hAnsi="Times New Roman" w:cs="Times New Roman"/>
                  <w:color w:val="000000"/>
                  <w:sz w:val="20"/>
                  <w:szCs w:val="20"/>
                  <w:lang w:eastAsia="ru-RU"/>
                </w:rPr>
                <w:t>"Про регулювання містобудівної діяльності"</w:t>
              </w:r>
            </w:hyperlink>
            <w:r w:rsidRPr="00F950EE">
              <w:rPr>
                <w:rFonts w:ascii="Times New Roman" w:eastAsia="Times New Roman" w:hAnsi="Times New Roman" w:cs="Times New Roman"/>
                <w:color w:val="000000"/>
                <w:sz w:val="20"/>
                <w:lang w:eastAsia="ru-RU"/>
              </w:rPr>
              <w:t xml:space="preserve">, </w:t>
            </w:r>
            <w:hyperlink r:id="rId145" w:tgtFrame="_blank" w:history="1">
              <w:r w:rsidRPr="00F950EE">
                <w:rPr>
                  <w:rFonts w:ascii="Times New Roman" w:eastAsia="Times New Roman" w:hAnsi="Times New Roman" w:cs="Times New Roman"/>
                  <w:color w:val="000000"/>
                  <w:sz w:val="20"/>
                  <w:szCs w:val="20"/>
                  <w:lang w:eastAsia="ru-RU"/>
                </w:rPr>
                <w:t>"Про оренду державного та комунального майна"</w:t>
              </w:r>
            </w:hyperlink>
            <w:r w:rsidRPr="00F950EE">
              <w:rPr>
                <w:rFonts w:ascii="Times New Roman" w:eastAsia="Times New Roman" w:hAnsi="Times New Roman" w:cs="Times New Roman"/>
                <w:color w:val="000000"/>
                <w:sz w:val="20"/>
                <w:lang w:eastAsia="ru-RU"/>
              </w:rPr>
              <w:t xml:space="preserve"> і </w:t>
            </w:r>
            <w:hyperlink r:id="rId146" w:tgtFrame="_blank" w:history="1">
              <w:r w:rsidRPr="00F950EE">
                <w:rPr>
                  <w:rFonts w:ascii="Times New Roman" w:eastAsia="Times New Roman" w:hAnsi="Times New Roman" w:cs="Times New Roman"/>
                  <w:color w:val="000000"/>
                  <w:sz w:val="20"/>
                  <w:szCs w:val="20"/>
                  <w:lang w:eastAsia="ru-RU"/>
                </w:rPr>
                <w:t>"Про державну підтримку засобів масової інформації та соціальний захист журналістів"</w:t>
              </w:r>
            </w:hyperlink>
            <w:r w:rsidRPr="00F950EE">
              <w:rPr>
                <w:rFonts w:ascii="Times New Roman" w:eastAsia="Times New Roman" w:hAnsi="Times New Roman" w:cs="Times New Roman"/>
                <w:color w:val="000000"/>
                <w:sz w:val="20"/>
                <w:lang w:eastAsia="ru-RU"/>
              </w:rPr>
              <w:t xml:space="preserve"> в частині приведення у відповідність із регулюванням ринку поштового зв'язку держав - членів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Українське державне підприємство поштового зв'язку "Укрпошта"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 питань, зазначених у підпункті 170.2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170.3. Затвердження проектів будівництва автоматизованих сортувальних центрів у містах Донецьку та Львові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Українське державне підприємство поштового зв'язку "Укрпошта"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проектів будівництва, зазначених у підпункті 170.3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Підвищення якості обслуговування пасажирів на залізничному транспорті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якості обслуговування пасажирів на залізничному транспорті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171.1. Нормативно-правове врегулювання та програмне забезпечення бонусної системи продажу проїзних документів на поїзди класу "Інтерсіті" (ІС) та "Інтерсіті+" (ІС+)</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бонусної системи, передбаченої підпунктом 171.1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171.2. Запровадження системи регулювання вартості проїзних документів на перевезення пасажирів залізничним транспортом залежно від строків продажу проїзних документів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системи, зазначеної у підпункті 171.2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171.3. Нормативно-правове врегулювання питання щодо запровадження продажу проїзного документа на одному бланку для перевезення пасажирів залізничним транспортом до місця призначення з однією або декількома пересадками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171.3 з 1 жовтня 2013 року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доступності послуг із перевезення пасажирів залізничним транспортом у місті Києві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172.1. Визначення переліку поїздів далекого сполучення, графік руху яких у 2013 - 2014 роках має передбачати зупинку у місті Києві на залізничній станції "Дарниця"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переліку поїздів далекого сполучення, передбаченого підпунктом 172.1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172.2. Визначення доцільності впровадження зупинки поїздів далекого сполучення в місті Києві на залізничній станції "Святошин"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рішення щодо доцільності зупинок поїздів далекого сполучення в місті Києві на залізничній станції "Святошин"</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172.3. Введення в дію тролейбусних маршрутів у місті Києві до залізничних станцій "Дарниця" та "Київ-Московський"</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Київська міська державна адміністрація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відкриття маршрутів, передбачених підпунктом 172.3</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сучасного веб-порталу для пасажирів залізничного транспорту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173.1. Вдосконалення з урахуванням досвіду провідних залізничних перевізників держав - членів Європейського Союзу веб-порталу для пасажирів залізничного транспорту України, передбачивши, зокрема, запровадження системи продажу залізничних проїзних документів у режимі реального часу, а також розміщення актуальної інформації про пасажирські залізничні перевезення в Україні та графіки руху поїздів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веб-порталу, передбаченого підпунктом 173.1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174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доступності приміського залізничного транспорту в містах з кількістю населення понад 150 тис. жителів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174.1. Визначення разом із місцевими органами виконавчої влади переліку нових пунктів зупинення поїздів приміського сполучення, які потрібно побудувати у 2014 - 2018 роках у містах із кількістю населення понад 150 тис. жителів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місцеві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переліку пунктів зупинення, передбачених підпунктом 174.1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Розвиток мережі швидкісного руху пасажирських поїздів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175.1. Розвиток з урахуванням досвіду держав - членів Європейського Союзу мережі швидкісного руху пасажирських поїздів на залізницях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введення в дію денних поїздів на нових маршрутах, а також нічного швидкісного поїзда категорії "Нічний експрес" сполученням Київ - Донецьк з часом ходу не більше 8 годин 30 хвилин</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175.2. Провести дослідження та визначити дільниці запровадження з урахуванням досвіду держав - членів Європейського Союзу денних поїздів пасажиромісткістю до 300 місць із тактовим розкладом руху інтервалом руху не більше трьох годин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переліку дільниць для запровадження денних поїздів із тактовим розкладом руху, а також запровадження такого руху не менш ніж на одній із дільниць</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Організація міжнародного швидкісного залізничного сполучення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176.1. Проведення переговорів з представниками Республіки Польща та Європейського Союзу з питання щодо доцільності запровадження міжнародного швидкісного залізничного сполучення Львів - Перемишль - Варшава та визначення джерел фінансування відповідного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Львівська обласна державна адміністрація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доцільності реалізації проекту, передбаченого підпунктом 176.1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176.2. Проведення міжнародних переговорів з представниками Російської Федерації з </w:t>
            </w:r>
            <w:r w:rsidRPr="00F950EE">
              <w:rPr>
                <w:rFonts w:ascii="Times New Roman" w:eastAsia="Times New Roman" w:hAnsi="Times New Roman" w:cs="Times New Roman"/>
                <w:color w:val="000000"/>
                <w:sz w:val="20"/>
                <w:lang w:eastAsia="ru-RU"/>
              </w:rPr>
              <w:lastRenderedPageBreak/>
              <w:t>питання щодо доцільності запровадження міжнародного швидкісного залізничного сполучення Київ - Москва та визначення джерел фінансування відповідного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Укрзалізниця (за </w:t>
            </w:r>
            <w:r w:rsidRPr="00F950EE">
              <w:rPr>
                <w:rFonts w:ascii="Times New Roman" w:eastAsia="Times New Roman" w:hAnsi="Times New Roman" w:cs="Times New Roman"/>
                <w:color w:val="000000"/>
                <w:sz w:val="20"/>
                <w:lang w:eastAsia="ru-RU"/>
              </w:rPr>
              <w:lastRenderedPageBreak/>
              <w:t>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доцільності реалізації проекту, передбаченого підпунктом 176.2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177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Оновлення пасажирського рухомого складу Укрзалізниці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177.1. Придбання пасажирського рухомого складу вітчизняного виробництва для перевезення пасажирів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закупівля за рахунок коштів Державного бюджету України 200 купейних вагонів, 41 пасажирського вагона з місцями для перевезення осіб з обмеженими фізичними можливостями та 7 спеціалізованих вагонів типу СТ</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виробництва та модернізації тягового залізничного рухомого складу на території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правового поля для стимулювання розвитку виробництва тягового залізничного рухомого складу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178.1. Підготовка та внесення на розгляд Верховної Ради України проекту Закону України про внесення змін до деяких законів України щодо стимулювання організації виробництва в Україні сучасних електропоїздів, електровозів та дизельпоїздів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178.1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енергетичної ефективності функціонування парку тепловозів та зменшення викидів у навколишнє природне середовище</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179.1. Організація модернізації тепловозів з метою зменшення витрат палива не менш як на 30 відсотків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модернізації не менше ніж 6 тепловозів</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Розроблення Стратегії розвитку морських портів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Стимулювання розвитку морських портів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180.1. Актуалізація </w:t>
            </w:r>
            <w:hyperlink r:id="rId147" w:tgtFrame="_blank" w:history="1">
              <w:r w:rsidRPr="00F950EE">
                <w:rPr>
                  <w:rFonts w:ascii="Times New Roman" w:eastAsia="Times New Roman" w:hAnsi="Times New Roman" w:cs="Times New Roman"/>
                  <w:color w:val="000000"/>
                  <w:sz w:val="20"/>
                  <w:szCs w:val="20"/>
                  <w:lang w:eastAsia="ru-RU"/>
                </w:rPr>
                <w:t>Стратегії розвитку морських портів України на період до 2015 року</w:t>
              </w:r>
            </w:hyperlink>
            <w:r w:rsidRPr="00F950EE">
              <w:rPr>
                <w:rFonts w:ascii="Times New Roman" w:eastAsia="Times New Roman" w:hAnsi="Times New Roman" w:cs="Times New Roman"/>
                <w:color w:val="000000"/>
                <w:sz w:val="20"/>
                <w:lang w:eastAsia="ru-RU"/>
              </w:rPr>
              <w:t xml:space="preserve">, схваленої розпорядженням Кабінету Міністрів </w:t>
            </w:r>
            <w:r w:rsidRPr="00F950EE">
              <w:rPr>
                <w:rFonts w:ascii="Times New Roman" w:eastAsia="Times New Roman" w:hAnsi="Times New Roman" w:cs="Times New Roman"/>
                <w:color w:val="000000"/>
                <w:sz w:val="20"/>
                <w:lang w:eastAsia="ru-RU"/>
              </w:rPr>
              <w:lastRenderedPageBreak/>
              <w:t>України від 16 липня 2008 року № 1051-р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180.1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Утворення Національної комісії, що здійснює державне регулювання у сфері транспорту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правового поля для функціонування Національної комісії, що здійснює державне регулювання у сфері транспорту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181.1. Розроблення та внесення на розгляд Верховної Ради України проекту Закону України про державне регулювання у сфері 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181.1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авіаційного сполучення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Розвиток авіаційного сполучення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182.1. Розроблення та затвердження механізму залучення нових авіаперевізників до ринку авіаперевезень, у тому числі тих, що працюють за моделлю "лоу-кост"</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Державіаслужба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відкриття рейсів в аеропорти України п'ятьма новими авіаперевізниками, що працюють за моделлю "лоу-кост"</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182.2. Приведення </w:t>
            </w:r>
            <w:hyperlink r:id="rId148" w:tgtFrame="_blank" w:history="1">
              <w:r w:rsidRPr="00F950EE">
                <w:rPr>
                  <w:rFonts w:ascii="Times New Roman" w:eastAsia="Times New Roman" w:hAnsi="Times New Roman" w:cs="Times New Roman"/>
                  <w:color w:val="000000"/>
                  <w:sz w:val="20"/>
                  <w:szCs w:val="20"/>
                  <w:lang w:eastAsia="ru-RU"/>
                </w:rPr>
                <w:t>Правил сертифікації авіаційних навчальних закладів цивільної авіації з підготовки льотного складу в Україні</w:t>
              </w:r>
            </w:hyperlink>
            <w:r w:rsidRPr="00F950EE">
              <w:rPr>
                <w:rFonts w:ascii="Times New Roman" w:eastAsia="Times New Roman" w:hAnsi="Times New Roman" w:cs="Times New Roman"/>
                <w:color w:val="000000"/>
                <w:sz w:val="20"/>
                <w:lang w:eastAsia="ru-RU"/>
              </w:rPr>
              <w:t>, затверджених наказом Державної служби з нагляду за забезпеченням безпеки авіації від 17 серпня 2005 року № 601, у відповідність із законодавством держав - членів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Державіаслужба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приведення </w:t>
            </w:r>
            <w:hyperlink r:id="rId149" w:tgtFrame="_blank" w:history="1">
              <w:r w:rsidRPr="00F950EE">
                <w:rPr>
                  <w:rFonts w:ascii="Times New Roman" w:eastAsia="Times New Roman" w:hAnsi="Times New Roman" w:cs="Times New Roman"/>
                  <w:color w:val="000000"/>
                  <w:sz w:val="20"/>
                  <w:szCs w:val="20"/>
                  <w:lang w:eastAsia="ru-RU"/>
                </w:rPr>
                <w:t>Правил сертифікації авіаційних навчальних закладів цивільної авіації з підготовки льотного складу</w:t>
              </w:r>
            </w:hyperlink>
            <w:r w:rsidRPr="00F950EE">
              <w:rPr>
                <w:rFonts w:ascii="Times New Roman" w:eastAsia="Times New Roman" w:hAnsi="Times New Roman" w:cs="Times New Roman"/>
                <w:color w:val="000000"/>
                <w:sz w:val="20"/>
                <w:lang w:eastAsia="ru-RU"/>
              </w:rPr>
              <w:t xml:space="preserve"> у відповідність із законодавством держав - членів Європейського Союзу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182.3. Внесення на розгляд Верховної Ради України проекту Закону України про внесення змін до </w:t>
            </w:r>
            <w:hyperlink r:id="rId150" w:tgtFrame="_blank" w:history="1">
              <w:r w:rsidRPr="00F950EE">
                <w:rPr>
                  <w:rFonts w:ascii="Times New Roman" w:eastAsia="Times New Roman" w:hAnsi="Times New Roman" w:cs="Times New Roman"/>
                  <w:color w:val="000000"/>
                  <w:sz w:val="20"/>
                  <w:szCs w:val="20"/>
                  <w:lang w:eastAsia="ru-RU"/>
                </w:rPr>
                <w:t>Закону України "Про заборону ввезення і реалізації на території України етилованого бензину та свинцевих добавок до бензину"</w:t>
              </w:r>
            </w:hyperlink>
            <w:r w:rsidRPr="00F950EE">
              <w:rPr>
                <w:rFonts w:ascii="Times New Roman" w:eastAsia="Times New Roman" w:hAnsi="Times New Roman" w:cs="Times New Roman"/>
                <w:color w:val="000000"/>
                <w:sz w:val="20"/>
                <w:lang w:eastAsia="ru-RU"/>
              </w:rPr>
              <w:t xml:space="preserve"> щодо зняття обмеження на використання авіаційного палива для малої авіації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Державіаслужба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на розгляд Верховної Ради України проекту Закону України, зазначеного у підпункті 182.3</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Створення ефективної системи розвитку туризму та курортів в Україні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ефективної системи розвитку туризму та курортів в Україні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183.1. Затвердження концепції державної цільової програми розвитку туризму та курортів в Україні на період до 2022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Держтуризмкурорт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183.1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183.2. Розроблення та внесення на розгляд Верховної Ради України проекту Закону України про внесення змін до </w:t>
            </w:r>
            <w:hyperlink r:id="rId151" w:tgtFrame="_blank" w:history="1">
              <w:r w:rsidRPr="00F950EE">
                <w:rPr>
                  <w:rFonts w:ascii="Times New Roman" w:eastAsia="Times New Roman" w:hAnsi="Times New Roman" w:cs="Times New Roman"/>
                  <w:color w:val="000000"/>
                  <w:sz w:val="20"/>
                  <w:szCs w:val="20"/>
                  <w:lang w:eastAsia="ru-RU"/>
                </w:rPr>
                <w:t>Закону України "Про туризм"</w:t>
              </w:r>
            </w:hyperlink>
            <w:r w:rsidRPr="00F950EE">
              <w:rPr>
                <w:rFonts w:ascii="Times New Roman" w:eastAsia="Times New Roman" w:hAnsi="Times New Roman" w:cs="Times New Roman"/>
                <w:color w:val="000000"/>
                <w:sz w:val="20"/>
                <w:lang w:eastAsia="ru-RU"/>
              </w:rPr>
              <w:t xml:space="preserve"> щодо удосконалення його положень з урахуванням досвіду регулювання ринку туристичних послуг у державах - членах Європейського Союзу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Держтуризмкурорт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183.2</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Упровадження заходів щодо підвищення безпеки перевезень автомобільним транспортом загального користування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Упровадження заходів щодо підвищення безпеки перевезень автомобільним транспортом загального користування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184.1. Внесення на розгляд Верховної Ради України проекту Закону України про внесення змін до </w:t>
            </w:r>
            <w:hyperlink r:id="rId152" w:tgtFrame="_blank" w:history="1">
              <w:r w:rsidRPr="00F950EE">
                <w:rPr>
                  <w:rFonts w:ascii="Times New Roman" w:eastAsia="Times New Roman" w:hAnsi="Times New Roman" w:cs="Times New Roman"/>
                  <w:color w:val="000000"/>
                  <w:sz w:val="20"/>
                  <w:szCs w:val="20"/>
                  <w:lang w:eastAsia="ru-RU"/>
                </w:rPr>
                <w:t>Закону України "Про автомобільний транспорт"</w:t>
              </w:r>
            </w:hyperlink>
            <w:r w:rsidRPr="00F950EE">
              <w:rPr>
                <w:rFonts w:ascii="Times New Roman" w:eastAsia="Times New Roman" w:hAnsi="Times New Roman" w:cs="Times New Roman"/>
                <w:color w:val="000000"/>
                <w:sz w:val="20"/>
                <w:lang w:eastAsia="ru-RU"/>
              </w:rPr>
              <w:t xml:space="preserve"> (нова редакція), розробленого з урахуванням практики Європейського Союзу щодо регулювання у сфері автомобільного 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184.1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184.2. Розроблення порядку ведення та запровадження Єдиного електронного реєстру автобусних </w:t>
            </w:r>
            <w:r w:rsidRPr="00F950EE">
              <w:rPr>
                <w:rFonts w:ascii="Times New Roman" w:eastAsia="Times New Roman" w:hAnsi="Times New Roman" w:cs="Times New Roman"/>
                <w:color w:val="000000"/>
                <w:sz w:val="20"/>
                <w:lang w:eastAsia="ru-RU"/>
              </w:rPr>
              <w:lastRenderedPageBreak/>
              <w:t>маршрутів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184.2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184.3. Затвердження правил розміщення реклами на маршрутних транспортних засобах, які передбачають розміщення зовнішньої реклами виключно вздовж бокових бортів транспортного засобу та забороняють розміщення реклами на вікнах транспортного засобу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184.3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184.4. Запровадження диспетчеризації роботи автомобільних перевізників, що здійснюють перевезення пасажирів на автобусних маршрутах загального користування (крім міських та приміських маршрутів), із використанням системи супутникового позиціонування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диспетчеризації, передбаченої підпунктом 184.4</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Реалізація проектів загальнодержавного значення щодо розвитку транспортної інфраструктури, у тому числі з використанням ресурсів міжнародних фінансових організацій, міжнародної технічної допомоги та коштів приватних інвесторів</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проектів загальнодержавного значення щодо розвитку транспортної інфраструктури України, в тому числі з використанням ресурсів міжнародних фінансових організацій, міжнародної технічної допомоги та коштів приватних інвесторів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185.1. Збільшення пропускної здатності залізничного коридору Київ - Львів - Чоп (спорудження Бескидського залізничного тунелю)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продовження виконання підготовчих робіт за проектом, зазначеним у підпункті 185.1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185.2. Збільшення пропускної здатності залізничного сполучення в напрямку морського торговельного порту "Южний" (збільшення пропускної здатності ділянки Чорноморська - Берегова)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пропускної здатності залізничного сполучення, забезпечення беззупинкового пропуску поїздів, модернізація транспортної інфраструктури у напрямку морського торговельного порту "Южний"</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185.3. Будівництво нових та реконструкція існуючих залізничних колій для здійснення транзитних вантажних перевезень в обхід міста Києва (модернізація та електрифікація ділянок залізничного сполучення Бахмач - Гребінка - Золотоноша - Ляплава - Канів та відновлення залізничного сполучення Канів - Миронівка)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Укрзалізниця (за згодою)</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експертизи стану Канівської ГЕС та стану залізничних колій на ділянці Золотоноша - Ляплава</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185.4. Приведення до європейського рівня транспортно-експлуатаційного стану автомобільної дороги М-03 Київ - Харків - Довжанський на ділянці Лубни - Полтава та автомобільних доріг на підходах до міста Києва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робіт та відкриття руху на автомобільних дорогах М-01 Київ - Чернігів, М-05 Київ - Одеса, М-03 Київ - Харків - Довжанський</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185.5. Спорудження нового автомобільного мосту через р. Дніпро у місті Кременчуці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Полтавська обласна державна адміністрація,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100% підготовчих робіт та 20% будівельно-монтажних робіт за проектом, зазначеним у підпункті 185.5</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Гармонізація національних стандартів у сфері транспорту із стандартами Європейського Союзу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Гармонізація національних стандартів будівництва автомобільних доріг та облаштування вулиць із стандартами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186.1. Внесення з урахуванням досвіду держав - членів Європейського Союзу змін до державних будівельних норм (Споруди транспорту) щодо каналізування потоків на перехресті, облаштування пішохідних переходів пониженим бордюром, облаштування підвищених над рівнем дороги посадочних площадок на трамвайних зупинках, облаштування в </w:t>
            </w:r>
            <w:r w:rsidRPr="00F950EE">
              <w:rPr>
                <w:rFonts w:ascii="Times New Roman" w:eastAsia="Times New Roman" w:hAnsi="Times New Roman" w:cs="Times New Roman"/>
                <w:color w:val="000000"/>
                <w:sz w:val="20"/>
                <w:lang w:eastAsia="ru-RU"/>
              </w:rPr>
              <w:lastRenderedPageBreak/>
              <w:t>населених пунктах на пішохідних переходах підвищених острівців безпеки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державних будівельних норм, передбачених підпунктом 186.1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187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Гармонізація національних стандартів пасажирського автомобільного та електричного транспорту із стандартами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187.1. Внесення з урахуванням досвіду держав - членів Європейського Союзу змін до державних стандартів щодо пасажирського автомобільного та електричного транспорту, зокрема щодо обов'язкового облаштування рухомого складу міського та приміського сполучення енергозберігаючою системою відкривання дверей та системою "зупинка на вимогу", а також запровадження стандарту "стіни безпеки" для метрополітенів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державних стандартів, передбачених підпунктом 187.1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Гармонізація національних стандартів організації роботи пасажирського автомобільного та електричного транспорту в містах із стандартами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188.1. Внесення з урахуванням досвіду держав - членів Європейського Союзу змін до державних будівельних норм ДБН-360-92 "Містобудування. Планування і забудова міських і сільських поселень" стосовно організації роботи пасажирського автомобільного та електричного транспорту в містах, зокрема, щодо відстані між зупинками громадського 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державних будівельних норм ДБН-360-92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Гармонізація національних стандартів безпеки рейкового рухомого складу із стандартами Європейського Союзу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189.1. Внесення змін до державних стандартів щодо безпеки рейкового рухомого складу з урахуванням стандарту Європейського Союзу E№ 15227</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змін до державних стандартів, передбачених підпунктом 189.1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Передача інфраструктурних об'єктів місцевого значення на місцевий рівень</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190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Передача управління інфраструктурними об'єктами місцевого значення на місцевий рівень</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190.1. Внесення на розгляд Верховної Ради України проекту Закону України про внесення змін до деяких законодавчих актів України щодо реформування системи державного управління автомобільними дорогами загального користування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України,Укравтодор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190.1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190.2. Проведення комплексу дорожніх робіт з поліпшення стану автомобільних доріг загального користування місцевого значення, будівництво, реконструкцію та ремонт яких заплановано здійснити у 2013 році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виконання ремонтно-будівельних робіт на автомобільних дорогах загального користування місцевого значення відповідно до затверджених переліків робіт</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190.3. Передача автомобільних доріг загального користування місцевого значення в управління місцевих органів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автомобільні дороги загального користування місцевого значення передано в управління місцевих органів виконавчої влади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Розвиток міського електричного транспорту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Оновлення рухомого складу міського електричного транспорту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191.1. Внесення змін до </w:t>
            </w:r>
            <w:hyperlink r:id="rId153" w:tgtFrame="_blank" w:history="1">
              <w:r w:rsidRPr="00F950EE">
                <w:rPr>
                  <w:rFonts w:ascii="Times New Roman" w:eastAsia="Times New Roman" w:hAnsi="Times New Roman" w:cs="Times New Roman"/>
                  <w:color w:val="000000"/>
                  <w:sz w:val="20"/>
                  <w:szCs w:val="20"/>
                  <w:lang w:eastAsia="ru-RU"/>
                </w:rPr>
                <w:t>Державної програми розвитку міського електротранспорту на 2007 - 2015 роки</w:t>
              </w:r>
            </w:hyperlink>
            <w:r w:rsidRPr="00F950EE">
              <w:rPr>
                <w:rFonts w:ascii="Times New Roman" w:eastAsia="Times New Roman" w:hAnsi="Times New Roman" w:cs="Times New Roman"/>
                <w:color w:val="000000"/>
                <w:sz w:val="20"/>
                <w:lang w:eastAsia="ru-RU"/>
              </w:rPr>
              <w:t>, затвердженої постановою Кабінету Міністрів України від 29 грудня 2006 року № 1855, щодо актуалізації Програми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191.1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191.2. Реалізація </w:t>
            </w:r>
            <w:hyperlink r:id="rId154" w:tgtFrame="_blank" w:history="1">
              <w:r w:rsidRPr="00F950EE">
                <w:rPr>
                  <w:rFonts w:ascii="Times New Roman" w:eastAsia="Times New Roman" w:hAnsi="Times New Roman" w:cs="Times New Roman"/>
                  <w:color w:val="000000"/>
                  <w:sz w:val="20"/>
                  <w:szCs w:val="20"/>
                  <w:lang w:eastAsia="ru-RU"/>
                </w:rPr>
                <w:t>Державної програми розвитку міського електротранспорту на 2007 - 2015 роки</w:t>
              </w:r>
            </w:hyperlink>
            <w:r w:rsidRPr="00F950EE">
              <w:rPr>
                <w:rFonts w:ascii="Times New Roman" w:eastAsia="Times New Roman" w:hAnsi="Times New Roman" w:cs="Times New Roman"/>
                <w:color w:val="000000"/>
                <w:sz w:val="20"/>
                <w:lang w:eastAsia="ru-RU"/>
              </w:rPr>
              <w:t xml:space="preserve">, затвердженої </w:t>
            </w:r>
            <w:r w:rsidRPr="00F950EE">
              <w:rPr>
                <w:rFonts w:ascii="Times New Roman" w:eastAsia="Times New Roman" w:hAnsi="Times New Roman" w:cs="Times New Roman"/>
                <w:color w:val="000000"/>
                <w:sz w:val="20"/>
                <w:lang w:eastAsia="ru-RU"/>
              </w:rPr>
              <w:lastRenderedPageBreak/>
              <w:t>постановою Кабінету міністрів України від 29 грудня 2006 року № 1855, шляхом спільного фінансування з державного бюджету та місцевих бюджетів заходів з оновлення парку рухомого складу міського електричного транспорту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участю відповідних міських рад</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придбання 150 нових тролейбусів з низькою підлогою для міст України (крім міст Києва, Харкова та </w:t>
            </w:r>
            <w:r w:rsidRPr="00F950EE">
              <w:rPr>
                <w:rFonts w:ascii="Times New Roman" w:eastAsia="Times New Roman" w:hAnsi="Times New Roman" w:cs="Times New Roman"/>
                <w:color w:val="000000"/>
                <w:sz w:val="20"/>
                <w:lang w:eastAsia="ru-RU"/>
              </w:rPr>
              <w:lastRenderedPageBreak/>
              <w:t>Донецька); придбання 30 нових трамваїв з низькою підлогою не менш як 70% загальної площі салону та часткою вироблених в Україні складових трамваю не менше 55% його вартості</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192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пілотного проекту запровадження безготівкової системи оплати проїзду в міському електричному транспорті та електронної системи обліку пасажирів, які мають право на пільговий проїзд</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192.1. Внесення змін до законодавства, які б дали змогу реалізувати пілотні проекти запровадження безготівкової системи оплати проїзду в міському електричному транспорті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з питання, зазначеного у підпункті 192.1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192.2. Реалізація пілотного проекту із запровадження безготівкової системи оплати проїзду в міському електричному транспорті в містах Львові, Тернополі, Кременчуці, Чернівцях та Вінниці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участю відповідних міських рад</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безготівкової системи оплати проїзду в міському електричному транспорті в містах Львові, Тернополі, Кременчуці, Чернівцях та Вінниці</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Розвиток мережі міського електричного транспорту в Україні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193.1. Реалізація проектів з розвитку мережі міського електричного транспорту міського та приміського сполучення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 участю відповідних міських рад</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будівництво 30 кілометрів тролейбусних ліній та будівництво (реконструкція) 20 кілометрів трамвайних ліній у двосторонньому обчисленні з використанням новітніх енергозберігаючих технологій</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Зміна порядку формування тарифів на проїзд у міському електричному транспорті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194.1. Затвердження порядку формування тарифів на послуги міського електричного транспорту, передбачивши включення до тарифу на послуги міського електричного транспорту інвестиційної складової, яка дасть </w:t>
            </w:r>
            <w:r w:rsidRPr="00F950EE">
              <w:rPr>
                <w:rFonts w:ascii="Times New Roman" w:eastAsia="Times New Roman" w:hAnsi="Times New Roman" w:cs="Times New Roman"/>
                <w:color w:val="000000"/>
                <w:sz w:val="20"/>
                <w:lang w:eastAsia="ru-RU"/>
              </w:rPr>
              <w:lastRenderedPageBreak/>
              <w:t>змогу оновлювати рухомий склад за 15 років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194.1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Підвищення безпеки руху на автомобільних дорогах</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195</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Вжиття заходів до підвищення безпеки руху на автомобільних дорогах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195.1. Удосконалення нормативно-правової бази щодо забезпечення безпечних умов руху та виключення факторів, що відволікають учасників дорожнього руху, зокрема внесення змін до Законів України </w:t>
            </w:r>
            <w:hyperlink r:id="rId155" w:tgtFrame="_blank" w:history="1">
              <w:r w:rsidRPr="00F950EE">
                <w:rPr>
                  <w:rFonts w:ascii="Times New Roman" w:eastAsia="Times New Roman" w:hAnsi="Times New Roman" w:cs="Times New Roman"/>
                  <w:color w:val="000000"/>
                  <w:sz w:val="20"/>
                  <w:szCs w:val="20"/>
                  <w:lang w:eastAsia="ru-RU"/>
                </w:rPr>
                <w:t>"Про рекламу"</w:t>
              </w:r>
            </w:hyperlink>
            <w:r w:rsidRPr="00F950EE">
              <w:rPr>
                <w:rFonts w:ascii="Times New Roman" w:eastAsia="Times New Roman" w:hAnsi="Times New Roman" w:cs="Times New Roman"/>
                <w:color w:val="000000"/>
                <w:sz w:val="20"/>
                <w:lang w:eastAsia="ru-RU"/>
              </w:rPr>
              <w:t xml:space="preserve"> та </w:t>
            </w:r>
            <w:hyperlink r:id="rId156" w:tgtFrame="_blank" w:history="1">
              <w:r w:rsidRPr="00F950EE">
                <w:rPr>
                  <w:rFonts w:ascii="Times New Roman" w:eastAsia="Times New Roman" w:hAnsi="Times New Roman" w:cs="Times New Roman"/>
                  <w:color w:val="000000"/>
                  <w:sz w:val="20"/>
                  <w:szCs w:val="20"/>
                  <w:lang w:eastAsia="ru-RU"/>
                </w:rPr>
                <w:t>"Про автомобільні дороги"</w:t>
              </w:r>
            </w:hyperlink>
            <w:r w:rsidRPr="00F950EE">
              <w:rPr>
                <w:rFonts w:ascii="Times New Roman" w:eastAsia="Times New Roman" w:hAnsi="Times New Roman" w:cs="Times New Roman"/>
                <w:color w:val="000000"/>
                <w:sz w:val="20"/>
                <w:lang w:eastAsia="ru-RU"/>
              </w:rPr>
              <w:t xml:space="preserve"> стосовно умов розміщення реклами вздовж автомобільних доріг загального користування та на дорогах і вулицях населених пунктів з урахуванням вимог, що встановлені в державах - членах Європейського Союзу, а також стосовно заборони розміщення рекламної інформації на дорожніх знаках та приведення нормативних документів у відповідність із такими змінами до названих Законів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законів та видання підзаконних актів з питання, зазначеного у підпункті 195.1, ліквідація 100% дорожніх знаків, що містять рекламну інформацію</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195.2. Внесення змін до </w:t>
            </w:r>
            <w:hyperlink r:id="rId157" w:anchor="n13" w:tgtFrame="_blank" w:history="1">
              <w:r w:rsidRPr="00F950EE">
                <w:rPr>
                  <w:rFonts w:ascii="Times New Roman" w:eastAsia="Times New Roman" w:hAnsi="Times New Roman" w:cs="Times New Roman"/>
                  <w:color w:val="000000"/>
                  <w:sz w:val="20"/>
                  <w:szCs w:val="20"/>
                  <w:lang w:eastAsia="ru-RU"/>
                </w:rPr>
                <w:t>Правил паркування транспортних засобів</w:t>
              </w:r>
            </w:hyperlink>
            <w:r w:rsidRPr="00F950EE">
              <w:rPr>
                <w:rFonts w:ascii="Times New Roman" w:eastAsia="Times New Roman" w:hAnsi="Times New Roman" w:cs="Times New Roman"/>
                <w:color w:val="000000"/>
                <w:sz w:val="20"/>
                <w:lang w:eastAsia="ru-RU"/>
              </w:rPr>
              <w:t xml:space="preserve"> стосовно заборони облаштування суб'єктами господарювання місць для паркування на тротуарах та проїзній частині автомобільних доріг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Укртрансінспекція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195.2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195.3. Удосконалення законодавства у сфері дорожнього руху та стандартів розміщення дорожніх знаків з урахуванням положень Конвенції про дорожній рух та стандартів, що діють у </w:t>
            </w:r>
            <w:r w:rsidRPr="00F950EE">
              <w:rPr>
                <w:rFonts w:ascii="Times New Roman" w:eastAsia="Times New Roman" w:hAnsi="Times New Roman" w:cs="Times New Roman"/>
                <w:color w:val="000000"/>
                <w:sz w:val="20"/>
                <w:lang w:eastAsia="ru-RU"/>
              </w:rPr>
              <w:lastRenderedPageBreak/>
              <w:t>державах - членах Європейського Союзу, зокрема,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неможливості притягнення до адміністративної відповідальності за порушення </w:t>
            </w:r>
            <w:hyperlink r:id="rId158"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r w:rsidRPr="00F950EE">
              <w:rPr>
                <w:rFonts w:ascii="Times New Roman" w:eastAsia="Times New Roman" w:hAnsi="Times New Roman" w:cs="Times New Roman"/>
                <w:color w:val="000000"/>
                <w:sz w:val="20"/>
                <w:lang w:eastAsia="ru-RU"/>
              </w:rPr>
              <w:t xml:space="preserve"> в разі, якщо дорожня розмітка та/чи дорожні знаки не відповідають чинним стандартам або є невидимими для учасників руху;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обов'язкового встановлення на автомобільних дорогах із більш ніж однією полосою руху дорожніх знаків для кожної полоси руху;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європейських стандартів дорожніх знаків, дорожньої розмітки, освітлення пішохідних переходів на острівцях безпеки та пішохідних переходів;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обов'язкового руху транспортних засобів з увімкненими фарами ближнього світла у будь-який час за межами населених пунктів у період з 1 жовтня по 1 травня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Укравтодор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актів з питань, зазначених у підпункті 195.3</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196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Запровадження фотофіксування порушень </w:t>
            </w:r>
            <w:hyperlink r:id="rId159"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196.1. Внесення на розгляд Верховної Ради України проекту Закону України про внесення змін до </w:t>
            </w:r>
            <w:hyperlink r:id="rId160" w:tgtFrame="_blank" w:history="1">
              <w:r w:rsidRPr="00F950EE">
                <w:rPr>
                  <w:rFonts w:ascii="Times New Roman" w:eastAsia="Times New Roman" w:hAnsi="Times New Roman" w:cs="Times New Roman"/>
                  <w:color w:val="000000"/>
                  <w:sz w:val="20"/>
                  <w:szCs w:val="20"/>
                  <w:lang w:eastAsia="ru-RU"/>
                </w:rPr>
                <w:t>Кодексу України про адміністративні правопорушення</w:t>
              </w:r>
            </w:hyperlink>
            <w:r w:rsidRPr="00F950EE">
              <w:rPr>
                <w:rFonts w:ascii="Times New Roman" w:eastAsia="Times New Roman" w:hAnsi="Times New Roman" w:cs="Times New Roman"/>
                <w:color w:val="000000"/>
                <w:sz w:val="20"/>
                <w:lang w:eastAsia="ru-RU"/>
              </w:rPr>
              <w:t xml:space="preserve">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запровадження фотофіксування порушень </w:t>
            </w:r>
            <w:hyperlink r:id="rId161"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r w:rsidRPr="00F950EE">
              <w:rPr>
                <w:rFonts w:ascii="Times New Roman" w:eastAsia="Times New Roman" w:hAnsi="Times New Roman" w:cs="Times New Roman"/>
                <w:color w:val="000000"/>
                <w:sz w:val="20"/>
                <w:lang w:eastAsia="ru-RU"/>
              </w:rPr>
              <w:t xml:space="preserve"> в режимі "без втручання уповноваженої особи", яке базується на принципах автоматичної обробки інформації про порушення правил дорожнього руху;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вручення постанови про адміністративне </w:t>
            </w:r>
            <w:r w:rsidRPr="00F950EE">
              <w:rPr>
                <w:rFonts w:ascii="Times New Roman" w:eastAsia="Times New Roman" w:hAnsi="Times New Roman" w:cs="Times New Roman"/>
                <w:color w:val="000000"/>
                <w:sz w:val="20"/>
                <w:lang w:eastAsia="ru-RU"/>
              </w:rPr>
              <w:lastRenderedPageBreak/>
              <w:t>порушення особисто власнику транспортного засобу з установленням строку на судове оскарження такої постанови протягом 30 днів з дня її вручення;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звільнення власника транспортного засобу від відповідальності в разі, коли наведено достовірну інформацію про особу, яка вчинила правопорушення на його транспортному засобі, та коли ця особа буде притягнута до відповідальності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196.1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197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Посилення адміністративної відповідальності та збільшення розмірів штрафу за порушення </w:t>
            </w:r>
            <w:hyperlink r:id="rId162"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197.1. Розроблення та внесення проекту Закону України про внесення змін до </w:t>
            </w:r>
            <w:hyperlink r:id="rId163" w:tgtFrame="_blank" w:history="1">
              <w:r w:rsidRPr="00F950EE">
                <w:rPr>
                  <w:rFonts w:ascii="Times New Roman" w:eastAsia="Times New Roman" w:hAnsi="Times New Roman" w:cs="Times New Roman"/>
                  <w:color w:val="000000"/>
                  <w:sz w:val="20"/>
                  <w:szCs w:val="20"/>
                  <w:lang w:eastAsia="ru-RU"/>
                </w:rPr>
                <w:t>Кодексу України про адміністративні правопорушення</w:t>
              </w:r>
            </w:hyperlink>
            <w:r w:rsidRPr="00F950EE">
              <w:rPr>
                <w:rFonts w:ascii="Times New Roman" w:eastAsia="Times New Roman" w:hAnsi="Times New Roman" w:cs="Times New Roman"/>
                <w:color w:val="000000"/>
                <w:sz w:val="20"/>
                <w:lang w:eastAsia="ru-RU"/>
              </w:rPr>
              <w:t xml:space="preserve">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збільшення розмірів штрафів за порушення правил користування ременями безпеки водіями та пасажирами, тонування вікон автомобілів понад встановлену норму, встановлення та/або використання в зовнішніх освітлювальних приладах елементів освітлення (лампи, світодіодні вогні тощо), які не відповідають чинним стандартам;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відповідальності за встановлення на проїзній частині автомобільних доріг предметів, що перешкоджають проїзду чи паркуванню (крім випадків проведення ремонтних робіт та обмеження в'їзду в пішохідну зону)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197.1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Удосконалення процедури сплати </w:t>
            </w:r>
            <w:r w:rsidRPr="00F950EE">
              <w:rPr>
                <w:rFonts w:ascii="Times New Roman" w:eastAsia="Times New Roman" w:hAnsi="Times New Roman" w:cs="Times New Roman"/>
                <w:color w:val="000000"/>
                <w:sz w:val="20"/>
                <w:lang w:eastAsia="ru-RU"/>
              </w:rPr>
              <w:lastRenderedPageBreak/>
              <w:t xml:space="preserve">штрафів за порушення </w:t>
            </w:r>
            <w:hyperlink r:id="rId164"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198.1. Внесення змін до законодавства щодо </w:t>
            </w:r>
            <w:r w:rsidRPr="00F950EE">
              <w:rPr>
                <w:rFonts w:ascii="Times New Roman" w:eastAsia="Times New Roman" w:hAnsi="Times New Roman" w:cs="Times New Roman"/>
                <w:color w:val="000000"/>
                <w:sz w:val="20"/>
                <w:lang w:eastAsia="ru-RU"/>
              </w:rPr>
              <w:lastRenderedPageBreak/>
              <w:t xml:space="preserve">вдосконалення процедури сплати штрафів за порушення </w:t>
            </w:r>
            <w:hyperlink r:id="rId165" w:anchor="n16" w:tgtFrame="_blank" w:history="1">
              <w:r w:rsidRPr="00F950EE">
                <w:rPr>
                  <w:rFonts w:ascii="Times New Roman" w:eastAsia="Times New Roman" w:hAnsi="Times New Roman" w:cs="Times New Roman"/>
                  <w:color w:val="000000"/>
                  <w:sz w:val="20"/>
                  <w:szCs w:val="20"/>
                  <w:lang w:eastAsia="ru-RU"/>
                </w:rPr>
                <w:t>правил дорожнього руху</w:t>
              </w:r>
            </w:hyperlink>
            <w:r w:rsidRPr="00F950EE">
              <w:rPr>
                <w:rFonts w:ascii="Times New Roman" w:eastAsia="Times New Roman" w:hAnsi="Times New Roman" w:cs="Times New Roman"/>
                <w:color w:val="000000"/>
                <w:sz w:val="20"/>
                <w:lang w:eastAsia="ru-RU"/>
              </w:rPr>
              <w:t xml:space="preserve"> та застосування механізму автоматичного заліку таких штрафів під час отримання коштів в органах Державної казначейської служби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Казначейство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актів з питання, </w:t>
            </w:r>
            <w:r w:rsidRPr="00F950EE">
              <w:rPr>
                <w:rFonts w:ascii="Times New Roman" w:eastAsia="Times New Roman" w:hAnsi="Times New Roman" w:cs="Times New Roman"/>
                <w:color w:val="000000"/>
                <w:sz w:val="20"/>
                <w:lang w:eastAsia="ru-RU"/>
              </w:rPr>
              <w:lastRenderedPageBreak/>
              <w:t>зазначеного у підпункті 198.1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199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Спрощення процедур митного контролю в аеропортах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199.1. Забезпечення вжиття заходів щодо спрощення процедур митного контролю у пунктах пропуску через державний кордон України, відкритих для міжнародного сполучення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додержання встановлених часових нормативів проведення митного контролю фізичних осіб (дві хвилини для кожного виду контролю);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розділених "червоного коридору" та "зеленого коридору"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XII. РОЗВИТОК СІЛЬСЬКОГО ГОСПОДАРСТВА І ЗЕМЕЛЬНА РЕФОРМА</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Земельна реформа. Створення прозорого ринку земель сільськогосподарського призначення</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прозорого ринку земель, розроблення ефективного механізму обороту земель сільськогосподарського призначення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200.1. Внесення на розгляд Верховної Ради України проекту Закону України про обіг земель сільськогосподарського призначення,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врегулювання питань, пов'язаних з організацією обігу земель сільськогосподарського призначення;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кола набувачів прав власності на землі сільськогосподарського призначення;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прозорості операцій із сільськогосподарськими землями, публічності інформації щодо укладених договорів на такі земельні ділянки;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врегулювання питань щодо набуття у </w:t>
            </w:r>
            <w:r w:rsidRPr="00F950EE">
              <w:rPr>
                <w:rFonts w:ascii="Times New Roman" w:eastAsia="Times New Roman" w:hAnsi="Times New Roman" w:cs="Times New Roman"/>
                <w:color w:val="000000"/>
                <w:sz w:val="20"/>
                <w:lang w:eastAsia="ru-RU"/>
              </w:rPr>
              <w:lastRenderedPageBreak/>
              <w:t>власність земель сільськогосподарського призначення;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врегулювання питань щодо граничних площ земельних ділянок сільськогосподарського призначення для ведення товарного сільськогосподарського виробництва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200.1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201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Вдосконалення законодавства у сфері земельних відносин, посилення гарантій прав фізичних осіб на вчасне і безперешкодне оформлення документів на земельну ділянку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201.1. Внесення на розгляд Верховної Ради України проекту Закону України про внесення змін до деяких законодавчих актів,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порядку, за яким фізична та юридична особа під час оформлення документації на земельну ділянку не зобов'язана подавати документи або інформацію, що перебувають у володінні державних органів або органів місцевого самоврядування;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деталізацію процедури взаємодії центрального органу виконавчої влади, що реалізує державну політику у сфері земельних відносин, з іншими центральними органами виконавчої влади, які відповідно до </w:t>
            </w:r>
            <w:hyperlink r:id="rId166" w:tgtFrame="_blank" w:history="1">
              <w:r w:rsidRPr="00F950EE">
                <w:rPr>
                  <w:rFonts w:ascii="Times New Roman" w:eastAsia="Times New Roman" w:hAnsi="Times New Roman" w:cs="Times New Roman"/>
                  <w:color w:val="000000"/>
                  <w:sz w:val="20"/>
                  <w:szCs w:val="20"/>
                  <w:lang w:eastAsia="ru-RU"/>
                </w:rPr>
                <w:t>Земельного кодексу України</w:t>
              </w:r>
            </w:hyperlink>
            <w:r w:rsidRPr="00F950EE">
              <w:rPr>
                <w:rFonts w:ascii="Times New Roman" w:eastAsia="Times New Roman" w:hAnsi="Times New Roman" w:cs="Times New Roman"/>
                <w:color w:val="000000"/>
                <w:sz w:val="20"/>
                <w:lang w:eastAsia="ru-RU"/>
              </w:rPr>
              <w:t xml:space="preserve"> надають висновки щодо погодження проектів землеустрою, в тому числі визначення строків розгляду проектів землеустрою всіма центральними органами виконавчої влади, які погоджують проекти землеустрою;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чіткий та прозорий механізм відповідальності посадових осіб за порушення строків </w:t>
            </w:r>
            <w:r w:rsidRPr="00F950EE">
              <w:rPr>
                <w:rFonts w:ascii="Times New Roman" w:eastAsia="Times New Roman" w:hAnsi="Times New Roman" w:cs="Times New Roman"/>
                <w:color w:val="000000"/>
                <w:sz w:val="20"/>
                <w:lang w:eastAsia="ru-RU"/>
              </w:rPr>
              <w:lastRenderedPageBreak/>
              <w:t>розгляду проектів землеустрою щодо відведення земельної ділянки;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впровадження принципу мовчазної згоди під час вирішення земельних питань органами виконавчої влади та органами місцевого самоврядування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201.1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202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реалізації конституційних прав громадян щодо оформлення спадщини, дарування земельних ділянок та наповнення місцевих бюджетів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202.1. Завершення проведення нормативної грошової оцінки земель населених пунктів відповідно до статті 13 </w:t>
            </w:r>
            <w:hyperlink r:id="rId167" w:tgtFrame="_blank" w:history="1">
              <w:r w:rsidRPr="00F950EE">
                <w:rPr>
                  <w:rFonts w:ascii="Times New Roman" w:eastAsia="Times New Roman" w:hAnsi="Times New Roman" w:cs="Times New Roman"/>
                  <w:color w:val="000000"/>
                  <w:sz w:val="20"/>
                  <w:szCs w:val="20"/>
                  <w:lang w:eastAsia="ru-RU"/>
                </w:rPr>
                <w:t>Закону України "Про оцінку земель"</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проведення нормативної грошової оцінки 100% земель населених пунктів України відповідно до статті 13 </w:t>
            </w:r>
            <w:hyperlink r:id="rId168" w:tgtFrame="_blank" w:history="1">
              <w:r w:rsidRPr="00F950EE">
                <w:rPr>
                  <w:rFonts w:ascii="Times New Roman" w:eastAsia="Times New Roman" w:hAnsi="Times New Roman" w:cs="Times New Roman"/>
                  <w:color w:val="000000"/>
                  <w:sz w:val="20"/>
                  <w:szCs w:val="20"/>
                  <w:lang w:eastAsia="ru-RU"/>
                </w:rPr>
                <w:t>Закону України "Про оцінку земель"</w:t>
              </w:r>
            </w:hyperlink>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отримання інформації землевласниками та землекористувачами, а також органами виконавчої влади та органами місцевого самоврядування про наявні у Державному фонді документації із землеустрою матеріали, а також отримання відомостей із них</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203.1. Підвищення ефективності функціонування Державного фонду документації із землеустрою, зокрема шляхом створення повного електронного реєстру документації із землеустрою та оцінки земель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повного електронного реєстру документації із землеустрою та оцінки земель</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прозорих механізмів надання відомостей із Державного земельного кадастру та інформаційного забезпечення проведення земельних торгів для поліпшення інвестиційного клімату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204.1. Інформаційне наповнення офіційного веб-порталу Держземагентства України, передбачивши, зокрема, оприлюднення відомостей Державного земельного кадастру (в тому числі результатів робіт із землеустрою), інформації про земельні ділянки або права на них, які виставлено на земельні торги, та результати торгів на офіційному веб-порталі </w:t>
            </w:r>
            <w:r w:rsidRPr="00F950EE">
              <w:rPr>
                <w:rFonts w:ascii="Times New Roman" w:eastAsia="Times New Roman" w:hAnsi="Times New Roman" w:cs="Times New Roman"/>
                <w:color w:val="000000"/>
                <w:sz w:val="20"/>
                <w:lang w:eastAsia="ru-RU"/>
              </w:rPr>
              <w:lastRenderedPageBreak/>
              <w:t xml:space="preserve">Держземагентства України відповідно до </w:t>
            </w:r>
            <w:hyperlink r:id="rId169" w:tgtFrame="_blank" w:history="1">
              <w:r w:rsidRPr="00F950EE">
                <w:rPr>
                  <w:rFonts w:ascii="Times New Roman" w:eastAsia="Times New Roman" w:hAnsi="Times New Roman" w:cs="Times New Roman"/>
                  <w:color w:val="000000"/>
                  <w:sz w:val="20"/>
                  <w:szCs w:val="20"/>
                  <w:lang w:eastAsia="ru-RU"/>
                </w:rPr>
                <w:t>Закону України "Про Державний земельний кадастр"</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оприлюднення 100% інформації про земельні ділянки, які зареєстровані в Державному земельному кадастрі, або права на них, які виставлено на земельні торги, та результати торгів на офіційному веб-порталі Держземагентства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205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захисту інформації з обмеженим доступом, у тому числі персональних даних, під час ведення Державного земельного кадастру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205.1. Створення та впровадження в усіх територіальних органах Держземагентства України комплексної системи захисту інформації з обмеженим доступом, у тому числі персональних даних, під час ведення Державного земельного кадастру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запровадження єдиної системи захисту інформації з обмеженим доступом, у тому числі персональних даних, та підтримка її у належному стані в усіх територіальних органах Держземагентства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Інформаційне наповнення Державного земельного кадастру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206.1. Внесення до Державного земельного кадастру архівних відомостей про об'єкти Державного земельного кадастру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трансформація 100% картографічних матеріалів на паперових носіях в електронний вигляд, векторизація 100% картограм агровиробничих груп грунтів, топографічних карт</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207</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прозорості та врегульованості процедури погодження та затвердження документації із землеустрою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207.1. Внесення на розгляд Верховної Ради України проекту Закону України про внесення змін до деяких законодавчих актів України щодо визначення складу кожного виду документації із землеустрою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207.1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Інвентаризація земель державної власності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208.1. Встановлення водоохоронних зон, прибережних захисних смуг уздовж річок, морів, навколо озер, водосховищ та інших водойм, а також установлення пляжних зон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внесення до Державного земельного кадастру інформації щодо встановлених водоохоронних зон, прибережних захисних смуг уздовж морів та щодо 70% водоохоронних зон уздовж річок, навколо озер, водосховищ та інших водойм, пляжних зон</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lastRenderedPageBreak/>
              <w:t>Розвиток базових галузей сільського господарства</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стратегічних пріоритетів діяльності органів виконавчої влади у сфері аграрної політики до 2020 року та інструментів їх реалізації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209.1. Видання Кабінетом Міністрів України акта про затвердження Стратегії розвитку аграрного сектору економіки України на період до 2020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209.1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209.2. Винесення на громадське обговорення проекту акта Кабінету Міністрів України про затвердження Програми розвитку аграрного сектору економіки України на період до 2020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чотиримісячний строк після видання акта Кабінету Міністрів України, зазначеного у підпункті 209.1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громадського обговорення проекту акта Кабінету Міністрів України, зазначеного у підпункті 209.2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сталого розвитку сільських територій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210.1. Видання Кабінетом Міністрів України акта щодо затвердження Концепції розвитку сільських територій,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напрями та інструменти розвитку соціальної інфраструктури сільських територій;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моделей підвищення рівня зайнятості та доходів сільського населення;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напрями розвитку сільського аграрного туризму, народних промислів, підприємництва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чотиримісячний строк після видання акта Кабінету Міністрів України, зазначеного у підпункті 209.1</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210.1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продовольчої безпеки держави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211.1. Внесення на розгляд Верховної Ради України проекту Закону України про основні засади забезпечення продовольчої безпеки,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формування комплексної системної державної аграрної політики у сфері гарантування продовольчої безпеки;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визначення чітких критеріїв та показників для оцінки стану продовольчої безпеки України, в тому числі визначення питомої ваги вітчизняного продовольства в загальному обігу продовольчої продукції;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індикаторів доступності продовольства для всіх верств населення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 та інші центральні органи виконавчої влади у межах повноважень</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211.1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212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законодавства у сфері державної системи біобезпеки під час створення, випробування, транспортування та використання генетично модифікованих організмів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212.1. Внесення на розгляд Верховної Ради України проекту Закону України про внесення змін до деяких законодавчих актів України щодо вдосконалення законодавства у сфері державної системи біобезпеки під час створення, випробування, транспортування та використання генетично модифікованих організмів,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ефективного механізму маркування генетично модифікованої продукції;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удосконалення регулювання обігу біотехнологічних сортів рослин;</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процедури державного контролю, реєстрації та обігу насіння, отриманого шляхом застосування біотехнологій, відповідно до вимог Світової організації торгівлі та Європейського Союзу;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визначення порядку захисту авторських та суміжних прав власників </w:t>
            </w:r>
            <w:r w:rsidRPr="00F950EE">
              <w:rPr>
                <w:rFonts w:ascii="Times New Roman" w:eastAsia="Times New Roman" w:hAnsi="Times New Roman" w:cs="Times New Roman"/>
                <w:color w:val="000000"/>
                <w:sz w:val="20"/>
                <w:lang w:eastAsia="ru-RU"/>
              </w:rPr>
              <w:lastRenderedPageBreak/>
              <w:t>зареєстрованих біотехнологічних сортів рослин</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212.1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213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Зменшення загрози деградації земель</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213.1. Видання Кабінетом Міністрів України акта про затвердження Концепції розвитку агролісомеліорації в Україні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Держлісагентство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зазначеного у підпункті 213.1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законодавства в сфері державного регулювання насінництва та розсадництва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214.1. Внесення на розгляд Верховної Ради України проекту Закону України про внесення змін до </w:t>
            </w:r>
            <w:hyperlink r:id="rId170" w:tgtFrame="_blank" w:history="1">
              <w:r w:rsidRPr="00F950EE">
                <w:rPr>
                  <w:rFonts w:ascii="Times New Roman" w:eastAsia="Times New Roman" w:hAnsi="Times New Roman" w:cs="Times New Roman"/>
                  <w:color w:val="000000"/>
                  <w:sz w:val="20"/>
                  <w:szCs w:val="20"/>
                  <w:lang w:eastAsia="ru-RU"/>
                </w:rPr>
                <w:t>Закону України "Про насіння і садивний матеріал"</w:t>
              </w:r>
            </w:hyperlink>
            <w:r w:rsidRPr="00F950EE">
              <w:rPr>
                <w:rFonts w:ascii="Times New Roman" w:eastAsia="Times New Roman" w:hAnsi="Times New Roman" w:cs="Times New Roman"/>
                <w:color w:val="000000"/>
                <w:sz w:val="20"/>
                <w:lang w:eastAsia="ru-RU"/>
              </w:rPr>
              <w:t>,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гармонізацію системи сертифікації насіння і садивного матеріалу з вимогами Світової організації торгівлі та Європейського Союзу у сфері сертифікації та підтвердження відповідності;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унеможливлення надання центральними органами виконавчої влади платних господарських послуг у галузі насінництва та розсадництва;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посилення гарантій щодо відкритості, прозорості і системності державного нагляду (контролю) у галузі насінництва та розсадництва;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усунення бар'єрів під час ввезення в Україну насіння і садивного матеріалу;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удосконалення механізму проведення арбітражного (експертного) визначення якості насіння і садивного матеріалу, забезпечивши при цьому додержання принципів неупередженості, </w:t>
            </w:r>
            <w:r w:rsidRPr="00F950EE">
              <w:rPr>
                <w:rFonts w:ascii="Times New Roman" w:eastAsia="Times New Roman" w:hAnsi="Times New Roman" w:cs="Times New Roman"/>
                <w:color w:val="000000"/>
                <w:sz w:val="20"/>
                <w:lang w:eastAsia="ru-RU"/>
              </w:rPr>
              <w:lastRenderedPageBreak/>
              <w:t>прозорості та доступності процедур підтвердження відповідності посівних якостей насіння та/або садивного матеріалу та конкурентних засад розвитку підприємницької діяльності в зазначеній сфері;</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органів виконавчої влади, на які покладатимуться повноваження із забезпечення формування, реалізації державної аграрної політики у сфері лікарського насінництва і розсадництва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Держсільгосп- інспекція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214.1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215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умов для ефективного використання та відновлення грунтів України з метою раціонального їх використання, збереження їх стану, якості та родючості, захисту від негативних природних та антропогенних чинників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215.1. Внесення на розгляд Верховної Ради України проекту Закону України щодо раціонального використання грунтів,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правових, економічних, екологічних та соціальних основ охорони грунтів та забезпечення їх родючості;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принципів державної політики у сфері охорони грунтів та забезпечення їх родючості, правових засад діяльності органів державної влади, юридичних та фізичних осіб у цій сфері тощо</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Держземагентство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215.1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216</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механізму державного регулювання у сфері рибного господарства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216.1. Видання Кабінетом Міністрів України акта про затвердження порядку надання у користування гідротехнічних споруд рибогосподарської технологічної водойми для цілей аквакультури та типової форми договору користування </w:t>
            </w:r>
            <w:r w:rsidRPr="00F950EE">
              <w:rPr>
                <w:rFonts w:ascii="Times New Roman" w:eastAsia="Times New Roman" w:hAnsi="Times New Roman" w:cs="Times New Roman"/>
                <w:color w:val="000000"/>
                <w:sz w:val="20"/>
                <w:lang w:eastAsia="ru-RU"/>
              </w:rPr>
              <w:lastRenderedPageBreak/>
              <w:t>ними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Держрибагентство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використання типових форм договорів, зазначених у підпунктах 216.1 та 216.2, під час укладення договорів про оренду водних об'єктів та користування гідротехнічними спорудами рибогосподарської </w:t>
            </w:r>
            <w:r w:rsidRPr="00F950EE">
              <w:rPr>
                <w:rFonts w:ascii="Times New Roman" w:eastAsia="Times New Roman" w:hAnsi="Times New Roman" w:cs="Times New Roman"/>
                <w:color w:val="000000"/>
                <w:sz w:val="20"/>
                <w:lang w:eastAsia="ru-RU"/>
              </w:rPr>
              <w:lastRenderedPageBreak/>
              <w:t>технологічної водойми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216.2. Видання Кабінетом Міністрів України акта про затвердження типової форми договору оренди водних об'єктів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Держводагентство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XIII. РЕФОРМА СИСТЕМИ ПУБЛІЧНОГО УПРАВЛІННЯ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діяльності Кабінету Міністрів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217.1. Розроблення та внесення на розгляд Верховної Ради України проекту Закону України про внесення змін до деяких законів України щодо забезпечення проведення адміністративної реформи, скорочення контрольно-наглядових функцій центральних органів виконавчої влади та звільнення Кабінету Міністрів України від невластивих йому повноважень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217.1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217.2. Розроблення та видання Кабінетом Міністрів України постанови про внесення змін до </w:t>
            </w:r>
            <w:hyperlink r:id="rId171" w:anchor="n13" w:tgtFrame="_blank" w:history="1">
              <w:r w:rsidRPr="00F950EE">
                <w:rPr>
                  <w:rFonts w:ascii="Times New Roman" w:eastAsia="Times New Roman" w:hAnsi="Times New Roman" w:cs="Times New Roman"/>
                  <w:color w:val="000000"/>
                  <w:sz w:val="20"/>
                  <w:szCs w:val="20"/>
                  <w:lang w:eastAsia="ru-RU"/>
                </w:rPr>
                <w:t>Регламенту Кабінету Міністрів України</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18 липня 2007 року № 950,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встановлення заборони внесення на розгляд Кабінету Міністрів України проектів актів без дотримання вимог Регламенту Кабінету Міністрів України, зокрема, стосовно обов'язковості погодження із заінтересованими органами (за винятком проектів з питань запобігання надзвичайним ситуаціям та ліквідації їх наслідків);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уточнення положень </w:t>
            </w:r>
            <w:r w:rsidRPr="00F950EE">
              <w:rPr>
                <w:rFonts w:ascii="Times New Roman" w:eastAsia="Times New Roman" w:hAnsi="Times New Roman" w:cs="Times New Roman"/>
                <w:color w:val="000000"/>
                <w:sz w:val="20"/>
                <w:lang w:eastAsia="ru-RU"/>
              </w:rPr>
              <w:lastRenderedPageBreak/>
              <w:t>про необхідність погодження проектів актів Кабінету Міністрів України заінтересованими органами виключно в межах своєї компетенції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217.2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218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Унормування адміністративних процедур</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218.1. Внесення на розгляд та забезпечення супроводження у Верховній Раді України проекту Адміністративно-процедурного кодексу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Кодексу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Адміністративно-процедурного кодексу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порядку надання послуг відділами державної реєстрації актів цивільного стану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219.1. Запровадження можливості попереднього електронного запису (через мережу Інтернет в режимі он-лайн) на прийом до відділів державної реєстрації актів цивільного стану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Укрдержреєстр</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наявність он-лайн процедури, зазначеної у підпункті 219.1, у відділах державної реєстрації актів цивільного стану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організації та порядку діяльності центральних органів виконавчої влади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220.1. Внесення проектів указів Президента України про внесення змін до положень про міністерства, інші центральні органи виконавчої влади щодо уточнення повноважень центральних органів виконавчої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інші центральні органи виконавчої влади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указів Президента України з питань, зазначених у підпункті 220.1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220.2. Внесення на розгляд та забезпечення супроводження у Верховній Раді України проекту Закону України про внесення змін до деяких законів України щодо підвищення статусу директорів департаментів апаратів міністерств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Закону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220.2</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системи пробації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221.1. Супроводження у Верховній Раді України проекту Закону України про пробацію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зазначеного у підпункті 221.1</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222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регулювання у сфері запобігання корупції</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222.1. Розроблення та внесення на розгляд Верховної Ради України проекту Закону України щодо визначення: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механізму перевірки відомостей, що містяться в деклараціях про майно, доходи, витрати і зобов'язання фінансового характеру осіб, уповноважених на виконання функцій держави;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механізму методичного забезпечення діяльності підрозділів органів виконавчої влади з питань запобігання і виявлення корупції;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обмеження переліку посад, пов'язаних із виконанням функцій держави або місцевого самоврядування, претенденти на зайняття яких підлягають спеціальній перевірці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222.1 створення механізму перевірки декларацій про доходи та витрати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222.2. Розроблення та внесення на розгляд Верховної Ради України проекту Закону України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розширення переліку посадових осіб, уповноважених на виконання функцій держави або місцевого самоврядування, декларації про майно, доходи, витрати і зобов'язання фінансового характеру яких підлягають обов'язковому оприлюдненню;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запровадження обов'язковості оприлюднення на спеціальному єдиному веб-порталі декларацій про майно, доходи, витрати і зобов'язання фінансового характеру посадових осіб, уповноважених на </w:t>
            </w:r>
            <w:r w:rsidRPr="00F950EE">
              <w:rPr>
                <w:rFonts w:ascii="Times New Roman" w:eastAsia="Times New Roman" w:hAnsi="Times New Roman" w:cs="Times New Roman"/>
                <w:color w:val="000000"/>
                <w:sz w:val="20"/>
                <w:lang w:eastAsia="ru-RU"/>
              </w:rPr>
              <w:lastRenderedPageBreak/>
              <w:t>виконання функцій держави або місцевого самоврядування, які підлягають обов'язковому оприлюдненню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Нацдержслужба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222.2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222.3. Розроблення та внесення на розгляд Верховної Ради України проекту Закону України щодо запровадження відповідальності юридичних осіб за корупційні правопорушення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222.3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222.4. Видання нормативно-правового акта щодо створення національної системи оцінки рівня корупції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Держстат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з питання, зазначеного у підпункті 222.4 </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національної системи оцінки рівня корупції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222.5. Створення відповідно до компетенції спеціалізованої системи професійного відбору, визначення порядку прийняття на службу та підготовки кадрів правоохоронних органів, що здійснюють боротьбу з корупцією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Генеральна прокуратура України (за згодою),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МВС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Служба безпеки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відповідних актів з питань, зазначених у підпункті 222.5 </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спеціалізованої системи управління людськими ресурсами, які уповноважені на здійснення функцій протидії корупції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Реформування системи державного управління у сфері санітарного та епідемічного благополуччя населення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223.1. Розроблення та внесення на розгляд Верховної Ради України проекту Закону України "Про внесення змін до Закону України "Про забезпечення санітарного та епідемічного благополуччя населення" (нова редакція) та деяких законодавчих актів України", в якому передбачити, зокрема: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зміну пріоритетів діяльності органів санітарно-епідеміологічного нагляду з орієнтацією </w:t>
            </w:r>
            <w:r w:rsidRPr="00F950EE">
              <w:rPr>
                <w:rFonts w:ascii="Times New Roman" w:eastAsia="Times New Roman" w:hAnsi="Times New Roman" w:cs="Times New Roman"/>
                <w:color w:val="000000"/>
                <w:sz w:val="20"/>
                <w:lang w:eastAsia="ru-RU"/>
              </w:rPr>
              <w:lastRenderedPageBreak/>
              <w:t>на превентивно-профілактичні заходи;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оптимізацію надання відповідних адміністративних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підвищення статусу регуляторних актів, якими встановлюються вимоги до безпеки середовища життєдіяльності людини, забезпечення їх відповідності технічним регламентам;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функціонування єдиного центрального органу виконавчої влади, що реалізує державну політику у сфері забезпечення санітарного та епідемічного благополуччя населення, ліквідацію санітарно-епідеміологічних служб інших державних органів;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посилення відповідальності за порушення санітарного законодавства;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суб'єктами господарювання систем внутрішнього виробничого контролю за додержанням вимог до безпеки середовища життєдіяльності людини;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вичерпного переліку повноважень та функцій посадових осіб центрального органу виконавчої влади, який забезпечує реалізацію політики у сфері санітарного та епідемічного благополуччя населення;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запровадження декларативного принципу для суб'єктів господарювання з низьким та середнім епідемічним ризиком;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запровадження орієнтованого на ризик підходу до здійснення </w:t>
            </w:r>
            <w:r w:rsidRPr="00F950EE">
              <w:rPr>
                <w:rFonts w:ascii="Times New Roman" w:eastAsia="Times New Roman" w:hAnsi="Times New Roman" w:cs="Times New Roman"/>
                <w:color w:val="000000"/>
                <w:sz w:val="20"/>
                <w:lang w:eastAsia="ru-RU"/>
              </w:rPr>
              <w:lastRenderedPageBreak/>
              <w:t>державного санітарно-епідеміологічного нагляду;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скасування проведення державної санітарно-епідеміологічної експертизи нехарчової продукції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223.1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223.2. Перегляд нормативно-правових актів у сфері санітарного та епідемічного благополуччя населення з метою оптимізації їх кількості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зменшення кількості санітарних правил та норм </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розміщення всіх санітарних правил та норм на офіційному веб-сайті Держсанепідслужби України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223.3. Актуалізація нормативно-правової бази у сфері санітарного та епідемічного благополуччя населення (підготовка і видання нормативно-правових актів України щодо затвердження санітарних норм та правил, які на даний час регламентуються законодавством колишнього СРСР)</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223.4. Здійснення заходів щодо державної реєстрації актів Державної санітарно-епідеміологічної служби України, якими затверджені санітарні норми та правила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223.5. Забезпечення розміщення всіх регуляторних актів Державної санітарно-епідеміологічної служби України на її офіційному веб-сайті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223.6. Внесення змін до </w:t>
            </w:r>
            <w:hyperlink r:id="rId172" w:tgtFrame="_blank" w:history="1">
              <w:r w:rsidRPr="00F950EE">
                <w:rPr>
                  <w:rFonts w:ascii="Times New Roman" w:eastAsia="Times New Roman" w:hAnsi="Times New Roman" w:cs="Times New Roman"/>
                  <w:color w:val="000000"/>
                  <w:sz w:val="20"/>
                  <w:szCs w:val="20"/>
                  <w:lang w:eastAsia="ru-RU"/>
                </w:rPr>
                <w:t>постанови Кабінету Міністрів України від 27 серпня 2003 року № 1351</w:t>
              </w:r>
            </w:hyperlink>
            <w:r w:rsidRPr="00F950EE">
              <w:rPr>
                <w:rFonts w:ascii="Times New Roman" w:eastAsia="Times New Roman" w:hAnsi="Times New Roman" w:cs="Times New Roman"/>
                <w:color w:val="000000"/>
                <w:sz w:val="20"/>
                <w:lang w:eastAsia="ru-RU"/>
              </w:rPr>
              <w:t xml:space="preserve"> "Про затвердження тарифів (прейскурантів) на </w:t>
            </w:r>
            <w:r w:rsidRPr="00F950EE">
              <w:rPr>
                <w:rFonts w:ascii="Times New Roman" w:eastAsia="Times New Roman" w:hAnsi="Times New Roman" w:cs="Times New Roman"/>
                <w:color w:val="000000"/>
                <w:sz w:val="20"/>
                <w:lang w:eastAsia="ru-RU"/>
              </w:rPr>
              <w:lastRenderedPageBreak/>
              <w:t>роботи і послуги, що виконуються і надаються за плату установами та закладами державної санітарно-епідеміологічної служби" щодо перегляду тарифів на платні послуги у сфері санітарного та епідемічного благополуччя населення з метою стимулювання розвитку ринку лабораторних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223.6</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224</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Оптимізація мережі державних лабораторій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224.1. Розроблення та затвердження Концепції оптимізації мережі державних лабораторій,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створення єдиної мережі державних лабораторій з проведення випробувань у сфері безпечності та якості продуктів харчування, нехарчової продукції, охорони праці, безпеки навколишнього природного середовища;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координації державного управління зазначеними лабораторіями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Держпідприємництво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Держсанепідслужба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Держспоживінспекція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Держекоінспекція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Держветфітослужба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Держгірпромнагляд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224.1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діяльності Міністерства внутрішніх справ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225.1. Удосконалення структури Міністерства внутрішніх справ України, його штатного розпису та системи документообігу, у тому числі шляхом прийняття законів та інших нормативно-правових актів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МВС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передбачених підпунктом 225.1 удосконалення структури Міністерства внутрішніх справ України та перетворення його у цивільне відомство, упровадження в системі Міністерства внутрішніх справ України електронного документообігу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226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Приведення інституційних механізмів у сфері захисту персональних даних у відповідність із вимогами Ради Європи та ЄС</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226.1. Розроблення та внесення на розгляд Верховної Ради України проекту Закону України про внесення змін до законів України щодо передачі Уповноваженому Верховної Ради України з прав людини функцій контролю за дотриманням вимог законодавства у сфері захисту персональних даних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передбачених підпунктом 226.1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Реформування місцевого самоврядування та місцевих органів виконавчої влади, територіальної організації влади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Підвищення ефективності функціонування органів місцевого самоврядування, створення умов для підвищення спроможності територіальних громад</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227.1. Внесення на розгляд Президента України проекту Указу Президента України про затвердження Концепції реформування місцевого самоврядування та територіальної організації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подання Кабінетом Міністрів України проекту Указу Президента України, зазначеного у підпункті 227.1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227.2. Розроблення та видання акта Кабінету Міністрів України про затвердження плану заходів з реалізації Концепції реформування місцевого самоврядування та територіальної організації влади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 тримісячний строк після прийняття Концепції реформування місцевого самоврядування та територіальної організації влади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227.2 визначення переліку заходів та етапність проведення реформи місцевого самоврядування</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227.3. Розроблення та внесення на розгляд Верховної Ради України проекту Закону України про співробітництво територіальних громад</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227.3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227.4. Розроблення та внесення на розгляд Верховної Ради України проекту Закону України про внесення змін до </w:t>
            </w:r>
            <w:hyperlink r:id="rId173" w:tgtFrame="_blank" w:history="1">
              <w:r w:rsidRPr="00F950EE">
                <w:rPr>
                  <w:rFonts w:ascii="Times New Roman" w:eastAsia="Times New Roman" w:hAnsi="Times New Roman" w:cs="Times New Roman"/>
                  <w:color w:val="000000"/>
                  <w:sz w:val="20"/>
                  <w:szCs w:val="20"/>
                  <w:lang w:eastAsia="ru-RU"/>
                </w:rPr>
                <w:t>Закону України "Про органи самоорганізації населення"</w:t>
              </w:r>
            </w:hyperlink>
            <w:r w:rsidRPr="00F950EE">
              <w:rPr>
                <w:rFonts w:ascii="Times New Roman" w:eastAsia="Times New Roman" w:hAnsi="Times New Roman" w:cs="Times New Roman"/>
                <w:color w:val="000000"/>
                <w:sz w:val="20"/>
                <w:lang w:eastAsia="ru-RU"/>
              </w:rPr>
              <w:t xml:space="preserve"> (нова </w:t>
            </w:r>
            <w:r w:rsidRPr="00F950EE">
              <w:rPr>
                <w:rFonts w:ascii="Times New Roman" w:eastAsia="Times New Roman" w:hAnsi="Times New Roman" w:cs="Times New Roman"/>
                <w:color w:val="000000"/>
                <w:sz w:val="20"/>
                <w:lang w:eastAsia="ru-RU"/>
              </w:rPr>
              <w:lastRenderedPageBreak/>
              <w:t>редакція)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227.4</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227.5. Розроблення та внесення на розгляд Верховної Ради України проекту Закону України про право територіальних громад на об'єднання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227.5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227.6. Супроводження у Верховній Раді України проекту Закону України про місцевий референдум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до прийняття Закону України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питання, зазначеного у підпункті 227.6</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ефективної системи стратегічного планування регіонального розвитку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228.1. Затвердження з урахуванням стандартів Європейського Союзу Державної стратегії регіонального розвитку на період до 2020 року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затвердження з урахуванням стандартів Європейського Союзу Державної стратегії регіонального розвитку на період до 2020 року</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Створення професійної та ефективної державної служби та служби в органах місцевого самоврядування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створення професійної та ефективної державної служби та служби в органах місцевого самоврядування</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229.1. Доопрацювання та внесення на розгляд Верховної Ради України проекту Закону України про внесення змін до </w:t>
            </w:r>
            <w:hyperlink r:id="rId174" w:tgtFrame="_blank" w:history="1">
              <w:r w:rsidRPr="00F950EE">
                <w:rPr>
                  <w:rFonts w:ascii="Times New Roman" w:eastAsia="Times New Roman" w:hAnsi="Times New Roman" w:cs="Times New Roman"/>
                  <w:color w:val="000000"/>
                  <w:sz w:val="20"/>
                  <w:szCs w:val="20"/>
                  <w:lang w:eastAsia="ru-RU"/>
                </w:rPr>
                <w:t>Закону України "Про службу в органах місцевого самоврядування"</w:t>
              </w:r>
            </w:hyperlink>
            <w:r w:rsidRPr="00F950EE">
              <w:rPr>
                <w:rFonts w:ascii="Times New Roman" w:eastAsia="Times New Roman" w:hAnsi="Times New Roman" w:cs="Times New Roman"/>
                <w:color w:val="000000"/>
                <w:sz w:val="20"/>
                <w:lang w:eastAsia="ru-RU"/>
              </w:rPr>
              <w:t xml:space="preserve"> (нова редакція)</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Нацдержслужба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229.1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229.2. Нормативне забезпечення виконання </w:t>
            </w:r>
            <w:hyperlink r:id="rId175" w:tgtFrame="_blank" w:history="1">
              <w:r w:rsidRPr="00F950EE">
                <w:rPr>
                  <w:rFonts w:ascii="Times New Roman" w:eastAsia="Times New Roman" w:hAnsi="Times New Roman" w:cs="Times New Roman"/>
                  <w:color w:val="000000"/>
                  <w:sz w:val="20"/>
                  <w:szCs w:val="20"/>
                  <w:lang w:eastAsia="ru-RU"/>
                </w:rPr>
                <w:t>Закону України від 17 листопада 2011 року № 4050-VI</w:t>
              </w:r>
            </w:hyperlink>
            <w:r w:rsidRPr="00F950EE">
              <w:rPr>
                <w:rFonts w:ascii="Times New Roman" w:eastAsia="Times New Roman" w:hAnsi="Times New Roman" w:cs="Times New Roman"/>
                <w:color w:val="000000"/>
                <w:sz w:val="20"/>
                <w:lang w:eastAsia="ru-RU"/>
              </w:rPr>
              <w:t xml:space="preserve"> "Про державну службу"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229.2.1. Видання Кабінетом Міністрів України нормативно-правових актів з питань державної служби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порядку та умов визначення заробітної плати для обчислення пенсії державного службовця;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порядку перерахунку </w:t>
            </w:r>
            <w:r w:rsidRPr="00F950EE">
              <w:rPr>
                <w:rFonts w:ascii="Times New Roman" w:eastAsia="Times New Roman" w:hAnsi="Times New Roman" w:cs="Times New Roman"/>
                <w:color w:val="000000"/>
                <w:sz w:val="20"/>
                <w:lang w:eastAsia="ru-RU"/>
              </w:rPr>
              <w:lastRenderedPageBreak/>
              <w:t>раніше призначених пенсій державних службовців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Мінсоцполітики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Нацдержслужба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актів Кабінету Міністрів України з питань, зазначених у підпункті 229.2.1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229.3. Внесення змін до Порядку підвищення рівня професійної компетентності державних службовців, затвердженого наказом Національного агентства України з питань державної служби від 6 квітня 2012 року № 65, щодо можливості реалізації спеціальних курсів, тематичних семінарів, тренінгів, стажування, інших форм підвищення рівня професійної компетентності державних службовців за кошти державного бюджету та інших джерел, не заборонених законодавством, підприємствами, установами, організаціями незалежно від форми власності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Нацдержслужба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питання, зазначеного у підпункті 229.3</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230</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організації діяльності місцевих органів виконавчої влади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230.1. Внесення на розгляд Верховної Ради України проекту Закону України про внесення змін до </w:t>
            </w:r>
            <w:hyperlink r:id="rId176" w:tgtFrame="_blank" w:history="1">
              <w:r w:rsidRPr="00F950EE">
                <w:rPr>
                  <w:rFonts w:ascii="Times New Roman" w:eastAsia="Times New Roman" w:hAnsi="Times New Roman" w:cs="Times New Roman"/>
                  <w:color w:val="000000"/>
                  <w:sz w:val="20"/>
                  <w:szCs w:val="20"/>
                  <w:lang w:eastAsia="ru-RU"/>
                </w:rPr>
                <w:t>Закону України "Про місцеві державні адміністрації"</w:t>
              </w:r>
            </w:hyperlink>
            <w:r w:rsidRPr="00F950EE">
              <w:rPr>
                <w:rFonts w:ascii="Times New Roman" w:eastAsia="Times New Roman" w:hAnsi="Times New Roman" w:cs="Times New Roman"/>
                <w:color w:val="000000"/>
                <w:sz w:val="20"/>
                <w:lang w:eastAsia="ru-RU"/>
              </w:rPr>
              <w:t xml:space="preserve"> щодо процедури погодження призначення на посади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230.1</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XIV. ВПРОВАДЖЕННЯ НАЦІОНАЛЬНИХ ПРОЕКТІВ ТА ІНВЕСТИЦІЇ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заходів із поліпшення інвестиційного іміджу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231.1. Проведення міжнародного інвестиційного форуму на високому рівні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міжнародного інвестиційного форуму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231.2. Проведення презентацій проектів із пріоритетних напрямів соціально-економічного та культурного розвитку (національні проекти) </w:t>
            </w:r>
            <w:r w:rsidRPr="00F950EE">
              <w:rPr>
                <w:rFonts w:ascii="Times New Roman" w:eastAsia="Times New Roman" w:hAnsi="Times New Roman" w:cs="Times New Roman"/>
                <w:color w:val="000000"/>
                <w:sz w:val="20"/>
                <w:lang w:eastAsia="ru-RU"/>
              </w:rPr>
              <w:lastRenderedPageBreak/>
              <w:t>за кордоном</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презентацій національних проектів у світових фінансових центрах</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232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"LNG Україна" - створення інфраструктури постачання скрапленого газу в Україну"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232.1. Видання акта Кабінету Міністрів України про затвердження порядку проведення та умов конкурсу з вибору інвестора на будівництво та експлуатацію LNG-термінала, а також органу, уповноваженого на проведення конкурсу та укладення інвестиційного договору на будівництво та експлуатацію LNG-термінала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будівництва та експлуатації LNG-термінала з урахуванням визначеної форми участі держави у національному проекті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232.2. Прийняття рішення щодо визначення суб'єкта, на якого буде покладений обов'язок щодо забезпечення гарантій завантаження потужностей LNG-термінала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232.3. Проведення конкурсу з вибору інвестора на будівництво і експлуатацію LNG-термінала та узгодження умов інвестиційного договору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232.4. Видання акта Кабінету Міністрів України про затвердження інвестиційного договору на будівництво та експлуатацію LNG-термінала, передбачивши, зокрема, умови забезпечення гарантій завантаження потужностей LNG-термінала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Фонд державного майна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0" w:type="auto"/>
            <w:vMerge/>
            <w:tcBorders>
              <w:top w:val="single" w:sz="4" w:space="0" w:color="000000"/>
              <w:left w:val="single" w:sz="4" w:space="0" w:color="000000"/>
              <w:bottom w:val="single" w:sz="4" w:space="0" w:color="000000"/>
              <w:right w:val="single" w:sz="4" w:space="0" w:color="000000"/>
            </w:tcBorders>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232.5. Укладення договору між компанією - </w:t>
            </w:r>
            <w:r w:rsidRPr="00F950EE">
              <w:rPr>
                <w:rFonts w:ascii="Times New Roman" w:eastAsia="Times New Roman" w:hAnsi="Times New Roman" w:cs="Times New Roman"/>
                <w:color w:val="000000"/>
                <w:sz w:val="20"/>
                <w:lang w:eastAsia="ru-RU"/>
              </w:rPr>
              <w:lastRenderedPageBreak/>
              <w:t>оператором LNG-термінала та суб'єктом, на якого покладений обов'язок щодо забезпечення гарантій завантаження потужностей LNG-термінала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Міненерговугілля </w:t>
            </w:r>
            <w:r w:rsidRPr="00F950EE">
              <w:rPr>
                <w:rFonts w:ascii="Times New Roman" w:eastAsia="Times New Roman" w:hAnsi="Times New Roman" w:cs="Times New Roman"/>
                <w:color w:val="000000"/>
                <w:sz w:val="20"/>
                <w:lang w:eastAsia="ru-RU"/>
              </w:rPr>
              <w:lastRenderedPageBreak/>
              <w:t>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підписання договору з питання, зазначеного у </w:t>
            </w:r>
            <w:r w:rsidRPr="00F950EE">
              <w:rPr>
                <w:rFonts w:ascii="Times New Roman" w:eastAsia="Times New Roman" w:hAnsi="Times New Roman" w:cs="Times New Roman"/>
                <w:color w:val="000000"/>
                <w:sz w:val="20"/>
                <w:lang w:eastAsia="ru-RU"/>
              </w:rPr>
              <w:lastRenderedPageBreak/>
              <w:t>підпункті 232.5</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232.6. Розроблення проектної документації окремих частин будівництва LNG-термінала (технологічної, морської, газотранспортної) національного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на конкурсних засадах компаній, які будуть здійснювати розроблення проектної документації технологічної, морської та газотранспортної частин національного проекту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232.7. Виділення земельних ділянок, необхідних для реалізації національного проекту, в тому числі сполучної інфраструктури до LNG-термінала</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Одеська обласна державна адміністрація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надання земельних ділянок, необхідних для реалізації проекту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232.8. Початок будівництва окремих частин LNG-термінала (технологічної, морської, газотранспортної)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початок будівництва газотранспортної частини національного проекту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232.9. Внесення до Верховної Ради України проекту Закону України про внесення змін до Законів України </w:t>
            </w:r>
            <w:hyperlink r:id="rId177" w:tgtFrame="_blank" w:history="1">
              <w:r w:rsidRPr="00F950EE">
                <w:rPr>
                  <w:rFonts w:ascii="Times New Roman" w:eastAsia="Times New Roman" w:hAnsi="Times New Roman" w:cs="Times New Roman"/>
                  <w:color w:val="000000"/>
                  <w:sz w:val="20"/>
                  <w:szCs w:val="20"/>
                  <w:lang w:eastAsia="ru-RU"/>
                </w:rPr>
                <w:t>"Про природні монополії"</w:t>
              </w:r>
            </w:hyperlink>
            <w:r w:rsidRPr="00F950EE">
              <w:rPr>
                <w:rFonts w:ascii="Times New Roman" w:eastAsia="Times New Roman" w:hAnsi="Times New Roman" w:cs="Times New Roman"/>
                <w:color w:val="000000"/>
                <w:sz w:val="20"/>
                <w:lang w:eastAsia="ru-RU"/>
              </w:rPr>
              <w:t xml:space="preserve"> та </w:t>
            </w:r>
            <w:hyperlink r:id="rId178" w:tgtFrame="_blank" w:history="1">
              <w:r w:rsidRPr="00F950EE">
                <w:rPr>
                  <w:rFonts w:ascii="Times New Roman" w:eastAsia="Times New Roman" w:hAnsi="Times New Roman" w:cs="Times New Roman"/>
                  <w:color w:val="000000"/>
                  <w:sz w:val="20"/>
                  <w:szCs w:val="20"/>
                  <w:lang w:eastAsia="ru-RU"/>
                </w:rPr>
                <w:t>"Про засади функціонування ринку природного газу"</w:t>
              </w:r>
            </w:hyperlink>
            <w:r w:rsidRPr="00F950EE">
              <w:rPr>
                <w:rFonts w:ascii="Times New Roman" w:eastAsia="Times New Roman" w:hAnsi="Times New Roman" w:cs="Times New Roman"/>
                <w:color w:val="000000"/>
                <w:sz w:val="20"/>
                <w:lang w:eastAsia="ru-RU"/>
              </w:rPr>
              <w:t xml:space="preserve"> щодо:</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поняття "регазифікація природного газу";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забезпечення недискримінаційного доступу до потужностей з регазифікації природного газу; визначення повноважень </w:t>
            </w:r>
            <w:r w:rsidRPr="00F950EE">
              <w:rPr>
                <w:rFonts w:ascii="Times New Roman" w:eastAsia="Times New Roman" w:hAnsi="Times New Roman" w:cs="Times New Roman"/>
                <w:color w:val="000000"/>
                <w:sz w:val="20"/>
                <w:lang w:eastAsia="ru-RU"/>
              </w:rPr>
              <w:lastRenderedPageBreak/>
              <w:t>Національної комісії, що здійснює державне регулювання у сфері енергетики, щодо встановлення тарифів на послуги з регазифікації природного газу;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застосування стимулюючого тарифного регулювання при встановленні тарифів на послуги з регазифікації природного газу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НКРЕ,</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232.9</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232.10. Адаптація законодавства України до європейських технічних стандартів і нормативів у частині проектування, будівництва та експлуатації об'єктів інфраструктури LNG-термінала,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EN 1473-2007. Устаткування і обладнання для скрапленого природного газу: проектування берегових установок;</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EN 1474-2008. Устаткування і обладнання для скрапленого природного газу: проектування та випробування систем морського транспортування;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EN 1532-2007. Устаткування і обладнання для скрапленого природного газу: пристрій для перекачування з судна на берег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Мінприроди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нормативних документів з питань, зазначених у підпункті 232.10</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232.11. Проведення переговорів та підписання міжнародних договорів щодо поставки і транспортування скрапленого природного газу на територію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Міненерговугілля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МЗС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підписання міжнародних договорів з питань, зазначених у підпункті 232.11</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233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"Відкритий світ" - створення інформаційно-комунікаційної освітньої мережі національного рівня на базі технологій радіозв'язку четвертого покоління (4G)"</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233.1. Реалізація національного проекту з урахуванням визначеної форми участі держави в національному проекті щодо технічного та методичного супроводу створення інформаційно-комунікаційної освітньої мережі у загальноосвітніх навчальних закладах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комплексна реалізація проекту у 2000 загальноосвітніх навчальних закладах</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"Чисте місто" - система комплексів з переробки твердих побутових відходів"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234.1. Реалізація національного проекту в регіонах України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будівництва комплексів з переробки твердих побутових відходів</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234.2. Створення економічних умов для будівництва та функціонування комплексів з переробки твердих побутових відходів на території України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на законодавчому рівні джерел компенсації економічно обгрунтованих витрат на переробку твердих побутових відходів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"Вчасна допомога" - утворення єдиних регіональних оперативно-диспетчерських служб із використанням сучасних GPS-технологій для зменшення часу прибуття бригад швидкої медичної допомоги до пацієнта"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235.1. Реалізація національного проекту в регіонах України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ДСНС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регіональних оперативно-диспетчерських служб для зменшення часу прибуття бригад швидкої медичної допомоги до пацієнтів</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Реалізація національного проекту "Енергія природи" - будівництво комплексу вітрових, сонячних та малих гідроелектростанцій, виробництво твердого </w:t>
            </w:r>
            <w:r w:rsidRPr="00F950EE">
              <w:rPr>
                <w:rFonts w:ascii="Times New Roman" w:eastAsia="Times New Roman" w:hAnsi="Times New Roman" w:cs="Times New Roman"/>
                <w:color w:val="000000"/>
                <w:sz w:val="20"/>
                <w:lang w:eastAsia="ru-RU"/>
              </w:rPr>
              <w:lastRenderedPageBreak/>
              <w:t>альтернативного палива"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236.1. Реалізація національного проекту в рамках складових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реалізації складових національного проекту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237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"Нове життя" - нова якість охорони материнства та дитинства”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237.1. Затвердження плану заходів з реалізації національного проекту, в тому числі плану - графіка відкриття у 2013 році перинатальних центрів третього рівня перинатальної допомоги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відкриття регіональних перинатальних центрів третього рівня перинатальної допомоги</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237.2. Перепідготовка лікарів-акушерів-гінекологів та лікарів-педіатрів-неонатологів перинатальних центрів третього рівня перинатальної допомоги в рамках українсько-німецької програми з використанням дистанційних навчальних семінарів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МОЗ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проведення не менш як двох навчальних семінарів на рік</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238</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"Якісна вода" - забезпечення населення України якісною питною водою"</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238.1. Реалізація національного проекту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монтаж мереж автоматизованих точок продажу води в містах України</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239</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"Олімпійська надія - 2022" - створення спортивно-туристичної інфраструктури"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239.1. Реалізація національного проекту в рамках складових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молоді та спорту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Закарпатська,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Львівська обласні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реалізації складової національного проекту зі створення гірськолижного комплексу та об'єктів суміжної транспортної інфраструктури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Реалізація національного проекту "Повітряний експрес" - залізничне пасажирське сполучення м. Київ - міжнародний </w:t>
            </w:r>
            <w:r w:rsidRPr="00F950EE">
              <w:rPr>
                <w:rFonts w:ascii="Times New Roman" w:eastAsia="Times New Roman" w:hAnsi="Times New Roman" w:cs="Times New Roman"/>
                <w:color w:val="000000"/>
                <w:sz w:val="20"/>
                <w:lang w:eastAsia="ru-RU"/>
              </w:rPr>
              <w:lastRenderedPageBreak/>
              <w:t>аеропорт "Бориспіль" і будівництво інших інфраструктурних об'єктів Київського регіону"</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240.1 Початок будівництва залізничного пасажирського сполучення м. Київ - міжнародний аеропорт "Бориспіль" та інших </w:t>
            </w:r>
            <w:r w:rsidRPr="00F950EE">
              <w:rPr>
                <w:rFonts w:ascii="Times New Roman" w:eastAsia="Times New Roman" w:hAnsi="Times New Roman" w:cs="Times New Roman"/>
                <w:color w:val="000000"/>
                <w:sz w:val="20"/>
                <w:lang w:eastAsia="ru-RU"/>
              </w:rPr>
              <w:lastRenderedPageBreak/>
              <w:t>інфраструктурних об'єктів Київського регіону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обласна державна адміністрація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спорудження першої черги верхньої будови необхідної ділянки залізничної колії</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240.2. Проведення конкурсу з будівництва складової національного проекту щодо міської кільцевої автомобільної дороги навколо м. Києва від вул. Столичне шосе до автомобільної дороги М-03 Київ-Харків-Довжанський на ділянці Київ-Бориспіль на умовах концесії</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Мінінфраструктури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міська державна адміністрація,</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обласна державна адміністрація</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договору з інвестором щодо реалізації складової національного проекту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"Зерно України" - програма розвитку зерновиробництва з високими виробничими та економічними показниками"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241.1. Затвердження попереднього техніко-економічного обгрунтування національного проекту та визначення форми участі держави у реалізації національного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241.1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241.2. Реалізація національного проекту в рамках складових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створення та підготовки вітчизняного серійного виробництва нової техніки для агропромислового комплексу, розширення елеваторних потужностей та розвитку інфраструктури для перевезення зернових річковими шляхами</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242</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"Зелені ринки" - створення мережі регіональних оптових продовольчих ринків"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242.1. Затвердження попереднього техніко-економічного обгрунтування національного проекту та визначення форми участі держави у реалізації національного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242.1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242.2. Реалізація національного проекту в рамках складових з урахуванням форми </w:t>
            </w:r>
            <w:r w:rsidRPr="00F950EE">
              <w:rPr>
                <w:rFonts w:ascii="Times New Roman" w:eastAsia="Times New Roman" w:hAnsi="Times New Roman" w:cs="Times New Roman"/>
                <w:color w:val="000000"/>
                <w:sz w:val="20"/>
                <w:lang w:eastAsia="ru-RU"/>
              </w:rPr>
              <w:lastRenderedPageBreak/>
              <w:t xml:space="preserve">участі держави, визначеної, зокрема, </w:t>
            </w:r>
            <w:hyperlink r:id="rId179" w:tgtFrame="_blank" w:history="1">
              <w:r w:rsidRPr="00F950EE">
                <w:rPr>
                  <w:rFonts w:ascii="Times New Roman" w:eastAsia="Times New Roman" w:hAnsi="Times New Roman" w:cs="Times New Roman"/>
                  <w:color w:val="000000"/>
                  <w:sz w:val="20"/>
                  <w:szCs w:val="20"/>
                  <w:lang w:eastAsia="ru-RU"/>
                </w:rPr>
                <w:t>Законом України "Про оптові ринки сільськогосподарської продукції"</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укладення договорів з інвесторами щодо будівництва трьох оптових ринків </w:t>
            </w:r>
            <w:r w:rsidRPr="00F950EE">
              <w:rPr>
                <w:rFonts w:ascii="Times New Roman" w:eastAsia="Times New Roman" w:hAnsi="Times New Roman" w:cs="Times New Roman"/>
                <w:color w:val="000000"/>
                <w:sz w:val="20"/>
                <w:lang w:eastAsia="ru-RU"/>
              </w:rPr>
              <w:lastRenderedPageBreak/>
              <w:t>сільськогосподарської продукції</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243</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"Відроджене скотарство" - розроблення та реалізація програми розвитку скотарства"</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243.1. Затвердження попереднього техніко-економічного обгрунтування національного проекту та визначення форми участі держави у реалізації національного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243.1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243.2. Реалізація національного проекту в рамках складових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протягом року</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укладення договорів з інвесторами щодо спорудження комплексів з виробництва м'ясо-молочної і плодоовочевої продукції, будівництва молочних тваринницьких ферм і відгодівельних комплексів для наповнення внутрішнього ринку племінним стадом високопродуктивних м'ясних порід</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Реалізація національного проекту "Індустріальні парки України" - створення промислово-виробничої інфраструктури"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244.1. Затвердження попереднього техніко-економічного обгрунтування національного проекту та визначення форми участі держави в реалізації національного проекту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Мінагрополітики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жовтень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з питань, зазначених у підпункті 244.1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244.2. Реалізація національного проекту в рамках складових з урахуванням форми участі держави, визначеної </w:t>
            </w:r>
            <w:hyperlink r:id="rId180" w:tgtFrame="_blank" w:history="1">
              <w:r w:rsidRPr="00F950EE">
                <w:rPr>
                  <w:rFonts w:ascii="Times New Roman" w:eastAsia="Times New Roman" w:hAnsi="Times New Roman" w:cs="Times New Roman"/>
                  <w:color w:val="000000"/>
                  <w:sz w:val="20"/>
                  <w:szCs w:val="20"/>
                  <w:lang w:eastAsia="ru-RU"/>
                </w:rPr>
                <w:t>Законом України "Про індустріальні парки"</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Рада міністрів Автономної Республіки Крим,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обласні,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 та Севастопольська міські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визначення кращих концепцій індустріальних парків для включення до відповідного реєстру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w:t>
            </w:r>
            <w:r w:rsidRPr="00F950EE">
              <w:rPr>
                <w:rFonts w:ascii="Times New Roman" w:eastAsia="Times New Roman" w:hAnsi="Times New Roman" w:cs="Times New Roman"/>
                <w:color w:val="000000"/>
                <w:sz w:val="20"/>
                <w:lang w:eastAsia="ru-RU"/>
              </w:rPr>
              <w:lastRenderedPageBreak/>
              <w:t>5</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Реалізація </w:t>
            </w:r>
            <w:r w:rsidRPr="00F950EE">
              <w:rPr>
                <w:rFonts w:ascii="Times New Roman" w:eastAsia="Times New Roman" w:hAnsi="Times New Roman" w:cs="Times New Roman"/>
                <w:color w:val="000000"/>
                <w:sz w:val="20"/>
                <w:lang w:eastAsia="ru-RU"/>
              </w:rPr>
              <w:lastRenderedPageBreak/>
              <w:t>національного проекту "Технополіс" - створення інфраструктури інноваційного розвитку та високих технологій"</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245.1. Реалізація </w:t>
            </w:r>
            <w:r w:rsidRPr="00F950EE">
              <w:rPr>
                <w:rFonts w:ascii="Times New Roman" w:eastAsia="Times New Roman" w:hAnsi="Times New Roman" w:cs="Times New Roman"/>
                <w:color w:val="000000"/>
                <w:sz w:val="20"/>
                <w:lang w:eastAsia="ru-RU"/>
              </w:rPr>
              <w:lastRenderedPageBreak/>
              <w:t>національного проекту в рамках складових з урахуванням визначеної форми участі держави у національному проекті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 xml:space="preserve">Держінвестпроект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Київська,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Дніпропетровська,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Донецька,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Львівська,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Харківська обласні та Київська міська державні адміністрації</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укладення договорів </w:t>
            </w:r>
            <w:r w:rsidRPr="00F950EE">
              <w:rPr>
                <w:rFonts w:ascii="Times New Roman" w:eastAsia="Times New Roman" w:hAnsi="Times New Roman" w:cs="Times New Roman"/>
                <w:color w:val="000000"/>
                <w:sz w:val="20"/>
                <w:lang w:eastAsia="ru-RU"/>
              </w:rPr>
              <w:lastRenderedPageBreak/>
              <w:t>з інвесторами щодо реалізації складових проекту</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246</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Здійснення рейтингової оцінки інвестиційної привабливості регіонів України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246.1. Здійснення рейтингової оцінки інвестиційної привабливості регіонів України та вжиття заходів для забезпечення щорічного проведення такої оцінки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Держінвестпроект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щорічне оновлення рейтингу інвестиційної привабливості регіонів України</w:t>
            </w:r>
          </w:p>
        </w:tc>
      </w:tr>
      <w:tr w:rsidR="00F950EE" w:rsidRPr="00F950EE" w:rsidTr="00F950EE">
        <w:trPr>
          <w:gridBefore w:val="1"/>
          <w:gridAfter w:val="1"/>
          <w:wBefore w:w="45" w:type="dxa"/>
        </w:trPr>
        <w:tc>
          <w:tcPr>
            <w:tcW w:w="4950" w:type="pct"/>
            <w:gridSpan w:val="7"/>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b/>
                <w:bCs/>
                <w:color w:val="000000"/>
                <w:sz w:val="20"/>
                <w:lang w:eastAsia="ru-RU"/>
              </w:rPr>
              <w:t>XV. ЕЛЕКТРОННЕ УРЯДУВАННЯ</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247</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законодавства у сфері інформаційно-комунікаційних технологій (ІКТ)</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247.1. Розробити та внести на розгляд Верховної Ради України проект Закону України щодо впорядкування розроблення та реалізації ІКТ-проектів,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загальних правил розроблення та впровадження ІКТ-проектів;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базових механізмів реалізації ІКТ-проектів;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проведення незалежної експертизи ІКТ-проектів;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чітке розмежування повноважень державних органів щодо реалізації механізмів впровадження ІКТ-проектів в органах державної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застосування проектних механізмів впровадження ІКТ-проектів за сучасними методиками та стандартами;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порядку використання бюджетних коштів на фінансування ІКТ-проектів;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визначення </w:t>
            </w:r>
            <w:r w:rsidRPr="00F950EE">
              <w:rPr>
                <w:rFonts w:ascii="Times New Roman" w:eastAsia="Times New Roman" w:hAnsi="Times New Roman" w:cs="Times New Roman"/>
                <w:color w:val="000000"/>
                <w:sz w:val="20"/>
                <w:lang w:eastAsia="ru-RU"/>
              </w:rPr>
              <w:lastRenderedPageBreak/>
              <w:t>особливостей процедур закупівлі товарів та послуг під час реалізації ІКТ-проектів;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визнання такими, що втратили чинність, Законів України </w:t>
            </w:r>
            <w:hyperlink r:id="rId181" w:tgtFrame="_blank" w:history="1">
              <w:r w:rsidRPr="00F950EE">
                <w:rPr>
                  <w:rFonts w:ascii="Times New Roman" w:eastAsia="Times New Roman" w:hAnsi="Times New Roman" w:cs="Times New Roman"/>
                  <w:color w:val="000000"/>
                  <w:sz w:val="20"/>
                  <w:szCs w:val="20"/>
                  <w:lang w:eastAsia="ru-RU"/>
                </w:rPr>
                <w:t>"Про Концепцію Національної програми інформатизації"</w:t>
              </w:r>
            </w:hyperlink>
            <w:r w:rsidRPr="00F950EE">
              <w:rPr>
                <w:rFonts w:ascii="Times New Roman" w:eastAsia="Times New Roman" w:hAnsi="Times New Roman" w:cs="Times New Roman"/>
                <w:color w:val="000000"/>
                <w:sz w:val="20"/>
                <w:lang w:eastAsia="ru-RU"/>
              </w:rPr>
              <w:t xml:space="preserve"> та </w:t>
            </w:r>
            <w:hyperlink r:id="rId182" w:tgtFrame="_blank" w:history="1">
              <w:r w:rsidRPr="00F950EE">
                <w:rPr>
                  <w:rFonts w:ascii="Times New Roman" w:eastAsia="Times New Roman" w:hAnsi="Times New Roman" w:cs="Times New Roman"/>
                  <w:color w:val="000000"/>
                  <w:sz w:val="20"/>
                  <w:szCs w:val="20"/>
                  <w:lang w:eastAsia="ru-RU"/>
                </w:rPr>
                <w:t>"Про Національну програму інформатизації"</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247.1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247.2. Розроблення та ухвалення Кабінетом Міністрів України Концепції використання інформаційних технологій в органах державної влади,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принципи впровадження інформаційних систем в органах державної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принципи технологічної нейтральності та відповідності технологій міжнародним стандартам;</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принципи використання окремих інформаційних технологій під час реалізації органами державної влади своїх повноважень;</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врегулювання питання стандартизації програмного та апаратного забезпечення, що використовується органами державної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правила використання в органах державної влади електронної пошти та доступу до мережі Інтернет;</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правила розміщення інформації на офіційних сайтах органів державної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вимоги до закупівлі державними органами влади товарів та послуг у сфері інформаційних технологій;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функціонування комплексу державних центрів обробки даних з рівнем надійності не нижче Tier 3</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серпень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247.2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247.3. Розроблення та затвердження Кабінетом Міністрів України нової редакції </w:t>
            </w:r>
            <w:hyperlink r:id="rId183" w:tgtFrame="_blank" w:history="1">
              <w:r w:rsidRPr="00F950EE">
                <w:rPr>
                  <w:rFonts w:ascii="Times New Roman" w:eastAsia="Times New Roman" w:hAnsi="Times New Roman" w:cs="Times New Roman"/>
                  <w:color w:val="000000"/>
                  <w:sz w:val="20"/>
                  <w:szCs w:val="20"/>
                  <w:lang w:eastAsia="ru-RU"/>
                </w:rPr>
                <w:t>Плану заходів щодо реалізації Концепції розвитку електронного урядування в Україні</w:t>
              </w:r>
            </w:hyperlink>
            <w:r w:rsidRPr="00F950EE">
              <w:rPr>
                <w:rFonts w:ascii="Times New Roman" w:eastAsia="Times New Roman" w:hAnsi="Times New Roman" w:cs="Times New Roman"/>
                <w:color w:val="000000"/>
                <w:sz w:val="20"/>
                <w:lang w:eastAsia="ru-RU"/>
              </w:rPr>
              <w:t xml:space="preserve"> (затвердженої розпорядженням Кабінету Міністрів України від 26 вересня 2011 року № 1014-р), передбачивши заходи з реалізації зазначеної Концепції з урахуванням </w:t>
            </w:r>
            <w:hyperlink r:id="rId184" w:tgtFrame="_blank" w:history="1">
              <w:r w:rsidRPr="00F950EE">
                <w:rPr>
                  <w:rFonts w:ascii="Times New Roman" w:eastAsia="Times New Roman" w:hAnsi="Times New Roman" w:cs="Times New Roman"/>
                  <w:color w:val="000000"/>
                  <w:sz w:val="20"/>
                  <w:szCs w:val="20"/>
                  <w:lang w:eastAsia="ru-RU"/>
                </w:rPr>
                <w:t>Програми економічних реформ на 2010 - 2014 роки "Заможне суспільство, конкурентоспроможна економіка, ефективна держава"</w:t>
              </w:r>
            </w:hyperlink>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питання, зазначеного у підпункті 247.3</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248</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Удосконалення державного регулювання та контролю за додержанням законодавства про електронний цифровий підпис</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248.1. Внесення на розгляд Верховної Ради України проекту Закону України про внесення змін до </w:t>
            </w:r>
            <w:hyperlink r:id="rId185" w:tgtFrame="_blank" w:history="1">
              <w:r w:rsidRPr="00F950EE">
                <w:rPr>
                  <w:rFonts w:ascii="Times New Roman" w:eastAsia="Times New Roman" w:hAnsi="Times New Roman" w:cs="Times New Roman"/>
                  <w:color w:val="000000"/>
                  <w:sz w:val="20"/>
                  <w:szCs w:val="20"/>
                  <w:lang w:eastAsia="ru-RU"/>
                </w:rPr>
                <w:t>Закону України "Про електронний цифровий підпис"</w:t>
              </w:r>
            </w:hyperlink>
            <w:r w:rsidRPr="00F950EE">
              <w:rPr>
                <w:rFonts w:ascii="Times New Roman" w:eastAsia="Times New Roman" w:hAnsi="Times New Roman" w:cs="Times New Roman"/>
                <w:color w:val="000000"/>
                <w:sz w:val="20"/>
                <w:lang w:eastAsia="ru-RU"/>
              </w:rPr>
              <w:t>,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строк проведення акредитації центрів сертифікації ключів, термін дії свідоцтв про таку акредитацію, процедуру акредитації центрів сертифікації ключів, створюваних органами державної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здійснення державного нагляду (контролю) за додержанням вимог законодавства у сфері послуг електронного цифрового підпису;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норми щодо гарантій забезпечення відшкодування збитків, які можуть бути завдані підписувачам, користувачам або третім особам внаслідок неналежного виконання акредитованим центром сертифікації ключів своїх зобов'язань</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248.1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248.2. Видання Кабінетом Міністрів України акта про внесення змін до деяких постанов Кабінету Міністрів України, в тому числі до </w:t>
            </w:r>
            <w:hyperlink r:id="rId186" w:tgtFrame="_blank" w:history="1">
              <w:r w:rsidRPr="00F950EE">
                <w:rPr>
                  <w:rFonts w:ascii="Times New Roman" w:eastAsia="Times New Roman" w:hAnsi="Times New Roman" w:cs="Times New Roman"/>
                  <w:color w:val="000000"/>
                  <w:sz w:val="20"/>
                  <w:szCs w:val="20"/>
                  <w:lang w:eastAsia="ru-RU"/>
                </w:rPr>
                <w:t>Порядку засвідчення наявності електронного документа (електронних даних) на певний момент часу</w:t>
              </w:r>
            </w:hyperlink>
            <w:r w:rsidRPr="00F950EE">
              <w:rPr>
                <w:rFonts w:ascii="Times New Roman" w:eastAsia="Times New Roman" w:hAnsi="Times New Roman" w:cs="Times New Roman"/>
                <w:color w:val="000000"/>
                <w:sz w:val="20"/>
                <w:lang w:eastAsia="ru-RU"/>
              </w:rPr>
              <w:t>, затвердженого постановою Кабінету Міністрів України від 26 травня 2004 року № 680,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центральним засвідчувальним органом постачання передачі сигналу часу, синхронізованого з Державним еталоном одиниць часу і частоти, для формування та перевірки позначки часу в електронних документах;</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включення центрального засвідчувального органу до системи Державної служби єдиного часу і еталонних частот (ДСЧЧ), юридичної особи, що забезпечує технічне, технологічне виконання функцій центрального засвідчувального органу, - до переліку підприємств, установ і </w:t>
            </w:r>
            <w:r w:rsidRPr="00F950EE">
              <w:rPr>
                <w:rFonts w:ascii="Times New Roman" w:eastAsia="Times New Roman" w:hAnsi="Times New Roman" w:cs="Times New Roman"/>
                <w:color w:val="000000"/>
                <w:sz w:val="20"/>
                <w:lang w:eastAsia="ru-RU"/>
              </w:rPr>
              <w:lastRenderedPageBreak/>
              <w:t>організацій, підрозділи яких беруть участь у роботі ДСЧЧ</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березень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забезпечення функціонування дієвої системи надання послуг фіксування часу</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248.3. Видання Кабінетом Міністрів України акта щодо програмного документа із стандартизації інфраструктури відкритих ключів та надання послуг електронного цифрового підпису, передбачивши зокрема:</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перегляд і скасування застарілих стандартів, що забезпечують технічне регулювання інфраструктури відкритих ключів та надання послуг електронного цифрового підпису;</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проходження процедури визнання національних стандартів, що забезпечують технічне регулювання інфраструктури відкритих ключів та надання послуг електронного цифрового підпису, на міжнародному рівні;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гармонізацію національних стандартів, насамперед необхідних для впровадження технічних регламентів для забезпечення технічного регулювання інфраструктури відкритих ключів та надання послуг електронного цифрового підпису, із міжнародними та європейськими стандартами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Кабінетом Міністрів України акта з питань, зазначених у підпункті 248.3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248.4. Видання Кабінетом Міністрів України актів про затвердження технічних регламентів щодо забезпечення </w:t>
            </w:r>
            <w:r w:rsidRPr="00F950EE">
              <w:rPr>
                <w:rFonts w:ascii="Times New Roman" w:eastAsia="Times New Roman" w:hAnsi="Times New Roman" w:cs="Times New Roman"/>
                <w:color w:val="000000"/>
                <w:sz w:val="20"/>
                <w:lang w:eastAsia="ru-RU"/>
              </w:rPr>
              <w:lastRenderedPageBreak/>
              <w:t>технічного регулювання інфраструктури відкритих ключів та надання послуг електронного цифрового підпису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який забезпечує виконання покладених </w:t>
            </w:r>
            <w:r w:rsidRPr="00F950EE">
              <w:rPr>
                <w:rFonts w:ascii="Times New Roman" w:eastAsia="Times New Roman" w:hAnsi="Times New Roman" w:cs="Times New Roman"/>
                <w:color w:val="000000"/>
                <w:sz w:val="20"/>
                <w:lang w:eastAsia="ru-RU"/>
              </w:rPr>
              <w:lastRenderedPageBreak/>
              <w:t>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Кабінетом Міністрів України актів з питань, зазначених у підпункті 248.4</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249</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інформаційної системи електронної взаємодії державних інформаційних ресурсів</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249.1. Затвердження плану дій з реалізації Концепції створення та функціонування інформаційної системи електронної взаємодії державних електронних інформаційних ресурсів, передбачивши в ньому заходи щодо створення такої системи, їх етапність, підготовку функціональних вимог та планування кошторису впровадження інформаційної системи, проведення аналізу стану та умов експлуатації, змісту державних електронних інформаційних ресурсів та документування результатів такого аналізу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Кабінетом Міністрів України акта з питань, зазначених у підпункті 249.1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249.2. Розроблення та ухвалення Кабінетом Міністрів України техніко-економічного обгрунтування реалізації проекту зі створення першої черги інформаційної системи електронної взаємодії державних електронних інформаційних ресурсів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липень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ухвалення Кабінетом Міністрів України техніко-економічного обгрунтування, зазначеного у підпункті 249.2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249.3. Розроблення та впровадження першої черги програмно-апаратного комплексу інформаційної системи електронної взаємодії державних електронних інформаційних ресурсів</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впровадження першої черги інформаційної системи електронної взаємодії державних електронних інформаційних ресурсів в тестову експлуатацію</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249.4. Розроблення та внесення на розгляд Верховної Ради України проекту Закону України "Про державну інформаційну систему електронної взаємодії державних електронних інформаційних ресурсів",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визначення порядку обробки даних та повноваження державних органів щодо такої обробки;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розподіл повноважень державних органів щодо підтримки функціонування інформаційної системи;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обов'язковість підключення до інформаційної системи електронної взаємодії державних електронних інформаційних ресурсів усіх державних інформаційних ресурсів;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аспекти захисту персональних даних при обробці інформації;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посилення адміністративної та </w:t>
            </w:r>
            <w:r w:rsidRPr="00F950EE">
              <w:rPr>
                <w:rFonts w:ascii="Times New Roman" w:eastAsia="Times New Roman" w:hAnsi="Times New Roman" w:cs="Times New Roman"/>
                <w:color w:val="000000"/>
                <w:sz w:val="20"/>
                <w:lang w:eastAsia="ru-RU"/>
              </w:rPr>
              <w:lastRenderedPageBreak/>
              <w:t>кримінальної відповідальності за порушення, пов'язані з обробкою інформації при використанні державної інформаційної системи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прийняття Закону України з питань, зазначених у підпункті 249.4</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250</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автоматизованої системи "Єдине вікно подання електронної звітності"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250.1. Розроблення та видання акта Кабінету Міністрів України про Концепцію створення та функціонування автоматизованої системи "Єдине вікно подання електронної звітності", в якій передбачити, зокрема, уніфікацію електронної звітності, що подається до центральних органів виконавчої влади в електронному вигляді, формування функціональних вимог до такої системи, спрощення процедури подання електронної звітності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державні колегіальні органи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Кабінетом Міністрів України акта, зазначеного у підпункті 250.1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250.2. Розроблення та затвердження Кабінетом Міністрів України плану дій щодо реалізації Концепції створення та функціонування автоматизованої системи "Єдине вікно подання електронної звітності", передбачивши, зокрема, проведення аналізу вимог щодо подання обов'язкової звітності та за його результатами - підготовку пропозицій щодо уніфікації такої звітності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державні колегіальні органи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250.2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250.3. Розроблення та ухвалення функціональних та технічних вимог до автоматизованої системи "Єдине вікно </w:t>
            </w:r>
            <w:r w:rsidRPr="00F950EE">
              <w:rPr>
                <w:rFonts w:ascii="Times New Roman" w:eastAsia="Times New Roman" w:hAnsi="Times New Roman" w:cs="Times New Roman"/>
                <w:color w:val="000000"/>
                <w:sz w:val="20"/>
                <w:lang w:eastAsia="ru-RU"/>
              </w:rPr>
              <w:lastRenderedPageBreak/>
              <w:t>подання електронної звітності"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який забезпечує виконання покладених </w:t>
            </w:r>
            <w:r w:rsidRPr="00F950EE">
              <w:rPr>
                <w:rFonts w:ascii="Times New Roman" w:eastAsia="Times New Roman" w:hAnsi="Times New Roman" w:cs="Times New Roman"/>
                <w:color w:val="000000"/>
                <w:sz w:val="20"/>
                <w:lang w:eastAsia="ru-RU"/>
              </w:rPr>
              <w:lastRenderedPageBreak/>
              <w:t>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державні колегіальні органи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червень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ухвалення функціональних та технічних вимог, зазначених у підпункті 250.3</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250.4. Впровадження автоматизованої системи "Єдине вікно подання електронної звітності"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державні колегіальні органи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введення автоматизованої системи "Єдине вікно подання електронної звітності" в промислову експлуатацію</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251</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Створення Єдиного державного порталу адміністративних послуг</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251.1. Видання акта Кабінету Міністрів України щодо деталізації вимог до Єдиного державного порталу адміністративних послуг, порядку його функціонування та розміщення інформації на ньому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квітень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видання акта Кабінету Міністрів України з питань, зазначених у підпункті 251.1</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251.2. Розроблення та ухвалення плану дій </w:t>
            </w:r>
            <w:r w:rsidRPr="00F950EE">
              <w:rPr>
                <w:rFonts w:ascii="Times New Roman" w:eastAsia="Times New Roman" w:hAnsi="Times New Roman" w:cs="Times New Roman"/>
                <w:color w:val="000000"/>
                <w:sz w:val="20"/>
                <w:lang w:eastAsia="ru-RU"/>
              </w:rPr>
              <w:lastRenderedPageBreak/>
              <w:t>щодо створення Єдиного державного порталу адміністративних послуг,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розроблення та затвердження інформаційних і технологічних карток адміністративних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етапність забезпечення надання адміністративних послуг через Єдиний державний портал всіма суб'єктами надання адміністративних послуг;</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впровадження механізму безготівкової оплати адміністративних послуг</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lastRenderedPageBreak/>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травень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видання акта Кабінету Міністрів </w:t>
            </w:r>
            <w:r w:rsidRPr="00F950EE">
              <w:rPr>
                <w:rFonts w:ascii="Times New Roman" w:eastAsia="Times New Roman" w:hAnsi="Times New Roman" w:cs="Times New Roman"/>
                <w:color w:val="000000"/>
                <w:sz w:val="20"/>
                <w:lang w:eastAsia="ru-RU"/>
              </w:rPr>
              <w:lastRenderedPageBreak/>
              <w:t>України з питань, зазначених у підпункті 251.2</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251.3. Введення Єдиного державного порталу адміністративних послуг у промислову експлуатацію</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Грудень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введення в промислову експлуатацію Єдиного державного порталу адміністративних послуг</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Модернізація системи електронної взаємодії між центральними органами виконавчої влади, Радою міністрів Автономної Республіки Крим та обласними, Київською і Севастопольською міськими державними адміністраціями, іншими державними органами</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252.1. Модернізація системи електронної взаємодії між центральними органами виконавчої влади, Радою міністрів Автономної Республіки Крим та обласними, Київською і Севастопольською міськими державними адміністраціями, іншими державними органами з урахуванням вимог користувачів цієї системи</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введення модернізованої електронної системи взаємодії між центральними органами виконавчої влади, Радою міністрів Автономної Республіки Крим та обласними, Київською і Севастопольською міськими державними адміністраціями, іншими державними </w:t>
            </w:r>
            <w:r w:rsidRPr="00F950EE">
              <w:rPr>
                <w:rFonts w:ascii="Times New Roman" w:eastAsia="Times New Roman" w:hAnsi="Times New Roman" w:cs="Times New Roman"/>
                <w:color w:val="000000"/>
                <w:sz w:val="20"/>
                <w:lang w:eastAsia="ru-RU"/>
              </w:rPr>
              <w:lastRenderedPageBreak/>
              <w:t>органами в промислову експлуатацію.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підключення до цієї електронної системи всіх державних органів.</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обміну через зазначену електронну систему 30% відкритої інформації</w:t>
            </w:r>
          </w:p>
        </w:tc>
      </w:tr>
      <w:tr w:rsidR="00F950EE" w:rsidRPr="00F950EE" w:rsidTr="00F950EE">
        <w:trPr>
          <w:gridBefore w:val="1"/>
          <w:gridAfter w:val="1"/>
          <w:wBefore w:w="45" w:type="dxa"/>
        </w:trPr>
        <w:tc>
          <w:tcPr>
            <w:tcW w:w="2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253</w:t>
            </w:r>
          </w:p>
        </w:tc>
        <w:tc>
          <w:tcPr>
            <w:tcW w:w="10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Впровадження інформаційної системи "Звернення громадян"</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253.1. Введення в експлуатацію інформаційної системи "Звернення громадян", забезпечивши підключення до цієї системи всіх органів виконавчої влади, нормативне забезпечення її функціонування, а також захищеність передачі та обробки даних</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Мінрегіон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Мін'юст України</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введення інформаційної системи "Звернення громадян" в промислову експлуатацію;</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підключення до цієї системи всіх органів виконавчої влади;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забезпечення прийому та обробки звернень, що надходять через цю систему</w:t>
            </w:r>
          </w:p>
        </w:tc>
      </w:tr>
      <w:tr w:rsidR="00F950EE" w:rsidRPr="00F950EE" w:rsidTr="00F950EE">
        <w:trPr>
          <w:gridBefore w:val="1"/>
          <w:gridAfter w:val="1"/>
          <w:wBefore w:w="45" w:type="dxa"/>
        </w:trPr>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jc w:val="center"/>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254</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Розроблення та ухвалення Стратегії розвитку сфери ІКТ в Україні</w:t>
            </w: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254.1. Розроблення та ухвалення Стратегії розвитку сфери ІКТ в Україні, передбачивши, зокрема:</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модель розвитку сфери ІКТ в Україні;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механізми та інструменти державної підтримки розвитку сфери ІКТ;</w:t>
            </w:r>
          </w:p>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програму модернізації використання ІКТ в освітньому процесі;</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моделі освітньої підготовки фахівців з питань інформаційно-комунікаційних технологій;</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напрями розвитку телекомунікаційної інфраструктури та радіозв'язку</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Віце-прем'єр-міністр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вересень</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ухвалення Стратегії розвитку сфери ІКТ в Україні</w:t>
            </w:r>
          </w:p>
        </w:tc>
      </w:tr>
      <w:tr w:rsidR="00F950EE" w:rsidRPr="00F950EE" w:rsidTr="00F950EE">
        <w:trPr>
          <w:gridBefore w:val="1"/>
          <w:gridAfter w:val="1"/>
          <w:wBefore w:w="4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after="0" w:line="240" w:lineRule="auto"/>
              <w:rPr>
                <w:rFonts w:ascii="Arial" w:eastAsia="Times New Roman" w:hAnsi="Arial" w:cs="Arial"/>
                <w:color w:val="000000"/>
                <w:sz w:val="20"/>
                <w:szCs w:val="20"/>
                <w:lang w:eastAsia="ru-RU"/>
              </w:rPr>
            </w:pPr>
          </w:p>
        </w:tc>
        <w:tc>
          <w:tcPr>
            <w:tcW w:w="800" w:type="pct"/>
            <w:gridSpan w:val="2"/>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254.2. Розроблення та ухвалення плану дій на період до 2016 року </w:t>
            </w:r>
            <w:r w:rsidRPr="00F950EE">
              <w:rPr>
                <w:rFonts w:ascii="Times New Roman" w:eastAsia="Times New Roman" w:hAnsi="Times New Roman" w:cs="Times New Roman"/>
                <w:color w:val="000000"/>
                <w:sz w:val="20"/>
                <w:lang w:eastAsia="ru-RU"/>
              </w:rPr>
              <w:lastRenderedPageBreak/>
              <w:t>щодо реалізації Стратегії розвитку сфери ІКТ в Україні</w:t>
            </w:r>
          </w:p>
        </w:tc>
        <w:tc>
          <w:tcPr>
            <w:tcW w:w="95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Прем'єр-міністр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 xml:space="preserve">Віце-прем'єр-міністр </w:t>
            </w:r>
            <w:r w:rsidRPr="00F950EE">
              <w:rPr>
                <w:rFonts w:ascii="Times New Roman" w:eastAsia="Times New Roman" w:hAnsi="Times New Roman" w:cs="Times New Roman"/>
                <w:color w:val="000000"/>
                <w:sz w:val="20"/>
                <w:lang w:eastAsia="ru-RU"/>
              </w:rPr>
              <w:lastRenderedPageBreak/>
              <w:t>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який забезпечує виконання покладених на Кабінет Міністрів України завдань і повноважень у сфері інфраструктури,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Держінформнауки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Мінекономрозвитку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освіти і науки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Міністерство доходів і зборів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Мінфін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Адміністрація Держспецзв'язку України,</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color w:val="000000"/>
                <w:sz w:val="20"/>
                <w:lang w:eastAsia="ru-RU"/>
              </w:rPr>
              <w:t>НКРЗІ</w:t>
            </w:r>
          </w:p>
        </w:tc>
        <w:tc>
          <w:tcPr>
            <w:tcW w:w="9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lastRenderedPageBreak/>
              <w:t>листопад</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F950EE" w:rsidRPr="00F950EE" w:rsidRDefault="00F950EE" w:rsidP="00F950EE">
            <w:pPr>
              <w:spacing w:before="125" w:after="125" w:line="225" w:lineRule="atLeast"/>
              <w:rPr>
                <w:rFonts w:ascii="Arial" w:eastAsia="Times New Roman" w:hAnsi="Arial" w:cs="Arial"/>
                <w:color w:val="000000"/>
                <w:sz w:val="20"/>
                <w:szCs w:val="20"/>
                <w:lang w:eastAsia="ru-RU"/>
              </w:rPr>
            </w:pPr>
            <w:r w:rsidRPr="00F950EE">
              <w:rPr>
                <w:rFonts w:ascii="Times New Roman" w:eastAsia="Times New Roman" w:hAnsi="Times New Roman" w:cs="Times New Roman"/>
                <w:color w:val="000000"/>
                <w:sz w:val="20"/>
                <w:lang w:eastAsia="ru-RU"/>
              </w:rPr>
              <w:t xml:space="preserve">ухвалення плану дій на період до 2016 року щодо реалізації </w:t>
            </w:r>
            <w:r w:rsidRPr="00F950EE">
              <w:rPr>
                <w:rFonts w:ascii="Times New Roman" w:eastAsia="Times New Roman" w:hAnsi="Times New Roman" w:cs="Times New Roman"/>
                <w:color w:val="000000"/>
                <w:sz w:val="20"/>
                <w:lang w:eastAsia="ru-RU"/>
              </w:rPr>
              <w:lastRenderedPageBreak/>
              <w:t>Стратегії розвитку сфери ІКТ в Україні</w:t>
            </w:r>
          </w:p>
        </w:tc>
      </w:tr>
      <w:tr w:rsidR="00F950EE" w:rsidRPr="00F950EE" w:rsidTr="00F950EE">
        <w:tblPrEx>
          <w:tblCellSpacing w:w="0" w:type="dxa"/>
          <w:tblBorders>
            <w:top w:val="single" w:sz="24" w:space="0" w:color="auto"/>
            <w:left w:val="single" w:sz="24" w:space="0" w:color="auto"/>
            <w:bottom w:val="single" w:sz="24" w:space="0" w:color="auto"/>
            <w:right w:val="single" w:sz="24" w:space="0" w:color="auto"/>
          </w:tblBorders>
          <w:tblCellMar>
            <w:top w:w="0" w:type="dxa"/>
            <w:left w:w="0" w:type="dxa"/>
            <w:bottom w:w="0" w:type="dxa"/>
            <w:right w:w="0" w:type="dxa"/>
          </w:tblCellMar>
        </w:tblPrEx>
        <w:trPr>
          <w:tblCellSpacing w:w="0" w:type="dxa"/>
        </w:trPr>
        <w:tc>
          <w:tcPr>
            <w:tcW w:w="2100" w:type="pct"/>
            <w:gridSpan w:val="4"/>
            <w:tcBorders>
              <w:top w:val="single" w:sz="24" w:space="0" w:color="auto"/>
              <w:left w:val="single" w:sz="24" w:space="0" w:color="auto"/>
              <w:bottom w:val="single" w:sz="24" w:space="0" w:color="auto"/>
              <w:right w:val="single" w:sz="24" w:space="0" w:color="auto"/>
            </w:tcBorders>
            <w:vAlign w:val="center"/>
            <w:hideMark/>
          </w:tcPr>
          <w:p w:rsidR="00F950EE" w:rsidRPr="00F950EE" w:rsidRDefault="00F950EE" w:rsidP="00F950EE">
            <w:pPr>
              <w:spacing w:before="250" w:after="125" w:line="225" w:lineRule="atLeast"/>
              <w:jc w:val="center"/>
              <w:rPr>
                <w:rFonts w:ascii="Arial" w:eastAsia="Times New Roman" w:hAnsi="Arial" w:cs="Arial"/>
                <w:color w:val="000000"/>
                <w:sz w:val="20"/>
                <w:szCs w:val="20"/>
                <w:lang w:eastAsia="ru-RU"/>
              </w:rPr>
            </w:pPr>
            <w:bookmarkStart w:id="6" w:name="n24"/>
            <w:bookmarkEnd w:id="6"/>
            <w:r w:rsidRPr="00F950EE">
              <w:rPr>
                <w:rFonts w:ascii="Times New Roman" w:eastAsia="Times New Roman" w:hAnsi="Times New Roman" w:cs="Times New Roman"/>
                <w:b/>
                <w:bCs/>
                <w:color w:val="000000"/>
                <w:sz w:val="24"/>
                <w:lang w:eastAsia="ru-RU"/>
              </w:rPr>
              <w:lastRenderedPageBreak/>
              <w:t>Глава Адміністрації</w:t>
            </w:r>
            <w:r w:rsidRPr="00F950EE">
              <w:rPr>
                <w:rFonts w:ascii="Arial" w:eastAsia="Times New Roman" w:hAnsi="Arial" w:cs="Arial"/>
                <w:color w:val="000000"/>
                <w:sz w:val="20"/>
                <w:szCs w:val="20"/>
                <w:lang w:eastAsia="ru-RU"/>
              </w:rPr>
              <w:t xml:space="preserve"> </w:t>
            </w: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b/>
                <w:bCs/>
                <w:color w:val="000000"/>
                <w:sz w:val="24"/>
                <w:lang w:eastAsia="ru-RU"/>
              </w:rPr>
              <w:t>Президента України</w:t>
            </w:r>
          </w:p>
        </w:tc>
        <w:tc>
          <w:tcPr>
            <w:tcW w:w="3500" w:type="pct"/>
            <w:gridSpan w:val="5"/>
            <w:tcBorders>
              <w:top w:val="single" w:sz="24" w:space="0" w:color="auto"/>
              <w:left w:val="single" w:sz="24" w:space="0" w:color="auto"/>
              <w:bottom w:val="single" w:sz="24" w:space="0" w:color="auto"/>
              <w:right w:val="single" w:sz="24" w:space="0" w:color="auto"/>
            </w:tcBorders>
            <w:vAlign w:val="center"/>
            <w:hideMark/>
          </w:tcPr>
          <w:p w:rsidR="00F950EE" w:rsidRPr="00F950EE" w:rsidRDefault="00F950EE" w:rsidP="00F950EE">
            <w:pPr>
              <w:spacing w:before="250" w:after="125" w:line="225" w:lineRule="atLeast"/>
              <w:jc w:val="right"/>
              <w:rPr>
                <w:rFonts w:ascii="Arial" w:eastAsia="Times New Roman" w:hAnsi="Arial" w:cs="Arial"/>
                <w:color w:val="000000"/>
                <w:sz w:val="20"/>
                <w:szCs w:val="20"/>
                <w:lang w:eastAsia="ru-RU"/>
              </w:rPr>
            </w:pPr>
            <w:r w:rsidRPr="00F950EE">
              <w:rPr>
                <w:rFonts w:ascii="Arial" w:eastAsia="Times New Roman" w:hAnsi="Arial" w:cs="Arial"/>
                <w:color w:val="000000"/>
                <w:sz w:val="20"/>
                <w:szCs w:val="20"/>
                <w:lang w:eastAsia="ru-RU"/>
              </w:rPr>
              <w:br/>
            </w:r>
            <w:r w:rsidRPr="00F950EE">
              <w:rPr>
                <w:rFonts w:ascii="Times New Roman" w:eastAsia="Times New Roman" w:hAnsi="Times New Roman" w:cs="Times New Roman"/>
                <w:b/>
                <w:bCs/>
                <w:color w:val="000000"/>
                <w:sz w:val="24"/>
                <w:lang w:eastAsia="ru-RU"/>
              </w:rPr>
              <w:t>С.ЛЬОВОЧКІН</w:t>
            </w:r>
          </w:p>
        </w:tc>
      </w:tr>
    </w:tbl>
    <w:p w:rsidR="00F950EE" w:rsidRPr="00F950EE" w:rsidRDefault="00F950EE" w:rsidP="00F950EE">
      <w:pPr>
        <w:pBdr>
          <w:top w:val="single" w:sz="4" w:space="1" w:color="E3E3E3"/>
          <w:left w:val="single" w:sz="4" w:space="6" w:color="E3E3E3"/>
          <w:bottom w:val="single" w:sz="4" w:space="1" w:color="E3E3E3"/>
          <w:right w:val="single" w:sz="4" w:space="3" w:color="E3E3E3"/>
        </w:pBdr>
        <w:shd w:val="clear" w:color="auto" w:fill="E8F5FE"/>
        <w:spacing w:before="100" w:beforeAutospacing="1" w:after="125" w:line="360" w:lineRule="atLeast"/>
        <w:outlineLvl w:val="2"/>
        <w:rPr>
          <w:rFonts w:ascii="Verdana" w:eastAsia="Times New Roman" w:hAnsi="Verdana" w:cs="Arial"/>
          <w:b/>
          <w:bCs/>
          <w:color w:val="004499"/>
          <w:sz w:val="19"/>
          <w:szCs w:val="19"/>
          <w:lang w:eastAsia="ru-RU"/>
        </w:rPr>
      </w:pPr>
      <w:r w:rsidRPr="00F950EE">
        <w:rPr>
          <w:rFonts w:ascii="Verdana" w:eastAsia="Times New Roman" w:hAnsi="Verdana" w:cs="Arial"/>
          <w:b/>
          <w:bCs/>
          <w:color w:val="004499"/>
          <w:sz w:val="19"/>
          <w:szCs w:val="19"/>
          <w:lang w:eastAsia="ru-RU"/>
        </w:rPr>
        <w:t>Публікації документа</w:t>
      </w:r>
    </w:p>
    <w:p w:rsidR="00F950EE" w:rsidRPr="00F950EE" w:rsidRDefault="00F950EE" w:rsidP="00F950EE">
      <w:pPr>
        <w:numPr>
          <w:ilvl w:val="0"/>
          <w:numId w:val="1"/>
        </w:numPr>
        <w:spacing w:before="100" w:beforeAutospacing="1" w:after="100" w:afterAutospacing="1" w:line="360" w:lineRule="atLeast"/>
        <w:rPr>
          <w:rFonts w:ascii="Verdana" w:eastAsia="Times New Roman" w:hAnsi="Verdana" w:cs="Arial"/>
          <w:color w:val="000000"/>
          <w:sz w:val="14"/>
          <w:szCs w:val="14"/>
          <w:lang w:eastAsia="ru-RU"/>
        </w:rPr>
      </w:pPr>
      <w:r w:rsidRPr="00F950EE">
        <w:rPr>
          <w:rFonts w:ascii="Verdana" w:eastAsia="Times New Roman" w:hAnsi="Verdana" w:cs="Arial"/>
          <w:b/>
          <w:bCs/>
          <w:color w:val="000000"/>
          <w:sz w:val="14"/>
          <w:szCs w:val="14"/>
          <w:lang w:eastAsia="ru-RU"/>
        </w:rPr>
        <w:t>Офіційний вісник Президента України</w:t>
      </w:r>
      <w:r w:rsidRPr="00F950EE">
        <w:rPr>
          <w:rFonts w:ascii="Verdana" w:eastAsia="Times New Roman" w:hAnsi="Verdana" w:cs="Arial"/>
          <w:color w:val="000000"/>
          <w:sz w:val="14"/>
          <w:szCs w:val="14"/>
          <w:lang w:eastAsia="ru-RU"/>
        </w:rPr>
        <w:t xml:space="preserve"> від 14.03.2013 — 2013 р., № 7, / Спеціальний випуск /, стор. 3, стаття 249</w:t>
      </w:r>
    </w:p>
    <w:p w:rsidR="00F950EE" w:rsidRPr="00F950EE" w:rsidRDefault="00F950EE" w:rsidP="00F950EE">
      <w:pPr>
        <w:numPr>
          <w:ilvl w:val="0"/>
          <w:numId w:val="1"/>
        </w:numPr>
        <w:spacing w:before="100" w:beforeAutospacing="1" w:after="100" w:afterAutospacing="1" w:line="360" w:lineRule="atLeast"/>
        <w:rPr>
          <w:rFonts w:ascii="Verdana" w:eastAsia="Times New Roman" w:hAnsi="Verdana" w:cs="Arial"/>
          <w:color w:val="000000"/>
          <w:sz w:val="14"/>
          <w:szCs w:val="14"/>
          <w:lang w:eastAsia="ru-RU"/>
        </w:rPr>
      </w:pPr>
      <w:r w:rsidRPr="00F950EE">
        <w:rPr>
          <w:rFonts w:ascii="Verdana" w:eastAsia="Times New Roman" w:hAnsi="Verdana" w:cs="Arial"/>
          <w:b/>
          <w:bCs/>
          <w:color w:val="000000"/>
          <w:sz w:val="14"/>
          <w:szCs w:val="14"/>
          <w:lang w:eastAsia="ru-RU"/>
        </w:rPr>
        <w:t>Урядовий кур'єр</w:t>
      </w:r>
      <w:r w:rsidRPr="00F950EE">
        <w:rPr>
          <w:rFonts w:ascii="Verdana" w:eastAsia="Times New Roman" w:hAnsi="Verdana" w:cs="Arial"/>
          <w:color w:val="000000"/>
          <w:sz w:val="14"/>
          <w:szCs w:val="14"/>
          <w:lang w:eastAsia="ru-RU"/>
        </w:rPr>
        <w:t xml:space="preserve"> від 20.03.2013 — № 52</w:t>
      </w:r>
    </w:p>
    <w:p w:rsidR="00F950EE" w:rsidRPr="00F950EE" w:rsidRDefault="00F950EE" w:rsidP="00F950EE">
      <w:pPr>
        <w:numPr>
          <w:ilvl w:val="0"/>
          <w:numId w:val="1"/>
        </w:numPr>
        <w:spacing w:before="100" w:beforeAutospacing="1" w:after="100" w:afterAutospacing="1" w:line="360" w:lineRule="atLeast"/>
        <w:rPr>
          <w:rFonts w:ascii="Verdana" w:eastAsia="Times New Roman" w:hAnsi="Verdana" w:cs="Arial"/>
          <w:color w:val="000000"/>
          <w:sz w:val="14"/>
          <w:szCs w:val="14"/>
          <w:lang w:eastAsia="ru-RU"/>
        </w:rPr>
      </w:pPr>
      <w:r w:rsidRPr="00F950EE">
        <w:rPr>
          <w:rFonts w:ascii="Verdana" w:eastAsia="Times New Roman" w:hAnsi="Verdana" w:cs="Arial"/>
          <w:b/>
          <w:bCs/>
          <w:color w:val="000000"/>
          <w:sz w:val="14"/>
          <w:szCs w:val="14"/>
          <w:lang w:eastAsia="ru-RU"/>
        </w:rPr>
        <w:t>Офіційний вісник України</w:t>
      </w:r>
      <w:r w:rsidRPr="00F950EE">
        <w:rPr>
          <w:rFonts w:ascii="Verdana" w:eastAsia="Times New Roman" w:hAnsi="Verdana" w:cs="Arial"/>
          <w:color w:val="000000"/>
          <w:sz w:val="14"/>
          <w:szCs w:val="14"/>
          <w:lang w:eastAsia="ru-RU"/>
        </w:rPr>
        <w:t xml:space="preserve"> від 26.03.2013 — 2013 р., № 21, стор. 17, стаття 700, код акту 66258/2013</w:t>
      </w:r>
    </w:p>
    <w:p w:rsidR="00F950EE" w:rsidRPr="00F950EE" w:rsidRDefault="00F950EE" w:rsidP="00F950EE">
      <w:pPr>
        <w:spacing w:before="50" w:after="100" w:line="360" w:lineRule="atLeast"/>
        <w:rPr>
          <w:rFonts w:ascii="Arial" w:eastAsia="Times New Roman" w:hAnsi="Arial" w:cs="Arial"/>
          <w:color w:val="000000"/>
          <w:sz w:val="20"/>
          <w:szCs w:val="20"/>
          <w:lang w:eastAsia="ru-RU"/>
        </w:rPr>
      </w:pPr>
      <w:r w:rsidRPr="00F950EE">
        <w:rPr>
          <w:rFonts w:ascii="Arial" w:eastAsia="Times New Roman" w:hAnsi="Arial" w:cs="Arial"/>
          <w:color w:val="000000"/>
          <w:sz w:val="20"/>
          <w:szCs w:val="20"/>
          <w:lang w:eastAsia="ru-RU"/>
        </w:rPr>
        <w:pict>
          <v:rect id="_x0000_i1027" style="width:0;height:0" o:hralign="center" o:hrstd="t" o:hrnoshade="t" o:hr="t" fillcolor="black" stroked="f"/>
        </w:pict>
      </w:r>
    </w:p>
    <w:p w:rsidR="00F950EE" w:rsidRPr="00F950EE" w:rsidRDefault="00F950EE" w:rsidP="00F950EE">
      <w:pPr>
        <w:rPr>
          <w:lang w:val="en-US"/>
        </w:rPr>
      </w:pPr>
      <w:r w:rsidRPr="00F950EE">
        <w:rPr>
          <w:rFonts w:ascii="Arial" w:eastAsia="Times New Roman" w:hAnsi="Arial" w:cs="Arial"/>
          <w:color w:val="000000"/>
          <w:sz w:val="20"/>
          <w:szCs w:val="20"/>
          <w:lang w:eastAsia="ru-RU"/>
        </w:rPr>
        <w:pict/>
      </w:r>
    </w:p>
    <w:sectPr w:rsidR="00F950EE" w:rsidRPr="00F950EE" w:rsidSect="008F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1A43"/>
    <w:multiLevelType w:val="multilevel"/>
    <w:tmpl w:val="1DD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690249"/>
    <w:rsid w:val="000017E4"/>
    <w:rsid w:val="00002A27"/>
    <w:rsid w:val="00003E53"/>
    <w:rsid w:val="00003EDA"/>
    <w:rsid w:val="00005897"/>
    <w:rsid w:val="00005F11"/>
    <w:rsid w:val="00006C55"/>
    <w:rsid w:val="00007608"/>
    <w:rsid w:val="00010097"/>
    <w:rsid w:val="000118BF"/>
    <w:rsid w:val="00012BAE"/>
    <w:rsid w:val="00013048"/>
    <w:rsid w:val="0001442E"/>
    <w:rsid w:val="00017603"/>
    <w:rsid w:val="00020254"/>
    <w:rsid w:val="0002077D"/>
    <w:rsid w:val="00023B8E"/>
    <w:rsid w:val="00025D4D"/>
    <w:rsid w:val="000277DF"/>
    <w:rsid w:val="00032F17"/>
    <w:rsid w:val="00033567"/>
    <w:rsid w:val="0003375F"/>
    <w:rsid w:val="00036692"/>
    <w:rsid w:val="00036C99"/>
    <w:rsid w:val="00037F54"/>
    <w:rsid w:val="0004089D"/>
    <w:rsid w:val="00043D41"/>
    <w:rsid w:val="00044543"/>
    <w:rsid w:val="00044B2D"/>
    <w:rsid w:val="00045837"/>
    <w:rsid w:val="00051AA9"/>
    <w:rsid w:val="00051E88"/>
    <w:rsid w:val="00053D3B"/>
    <w:rsid w:val="0005594D"/>
    <w:rsid w:val="00056271"/>
    <w:rsid w:val="000566E7"/>
    <w:rsid w:val="00056DF9"/>
    <w:rsid w:val="00057F03"/>
    <w:rsid w:val="00060DF5"/>
    <w:rsid w:val="00060EE6"/>
    <w:rsid w:val="000638AF"/>
    <w:rsid w:val="00064B23"/>
    <w:rsid w:val="000655EA"/>
    <w:rsid w:val="00067270"/>
    <w:rsid w:val="0006769E"/>
    <w:rsid w:val="00067F7D"/>
    <w:rsid w:val="00071934"/>
    <w:rsid w:val="00071E3B"/>
    <w:rsid w:val="000720EC"/>
    <w:rsid w:val="000729B1"/>
    <w:rsid w:val="0007349C"/>
    <w:rsid w:val="00075147"/>
    <w:rsid w:val="000755FE"/>
    <w:rsid w:val="0007565D"/>
    <w:rsid w:val="00075935"/>
    <w:rsid w:val="0007777D"/>
    <w:rsid w:val="00080243"/>
    <w:rsid w:val="000808E5"/>
    <w:rsid w:val="00084124"/>
    <w:rsid w:val="00084550"/>
    <w:rsid w:val="00085661"/>
    <w:rsid w:val="000910FB"/>
    <w:rsid w:val="0009244F"/>
    <w:rsid w:val="000928FE"/>
    <w:rsid w:val="00092B86"/>
    <w:rsid w:val="00092D95"/>
    <w:rsid w:val="000957C9"/>
    <w:rsid w:val="00095820"/>
    <w:rsid w:val="000A259E"/>
    <w:rsid w:val="000A68C2"/>
    <w:rsid w:val="000B1097"/>
    <w:rsid w:val="000B2328"/>
    <w:rsid w:val="000B23A0"/>
    <w:rsid w:val="000B4430"/>
    <w:rsid w:val="000B477D"/>
    <w:rsid w:val="000B4B8F"/>
    <w:rsid w:val="000B7D35"/>
    <w:rsid w:val="000C03FD"/>
    <w:rsid w:val="000C2E0E"/>
    <w:rsid w:val="000C2ED3"/>
    <w:rsid w:val="000C2F76"/>
    <w:rsid w:val="000C7600"/>
    <w:rsid w:val="000D0B22"/>
    <w:rsid w:val="000D11CE"/>
    <w:rsid w:val="000D6044"/>
    <w:rsid w:val="000E0E99"/>
    <w:rsid w:val="000E11D6"/>
    <w:rsid w:val="000E213E"/>
    <w:rsid w:val="000E4729"/>
    <w:rsid w:val="000E50F0"/>
    <w:rsid w:val="000E71D6"/>
    <w:rsid w:val="000E75AF"/>
    <w:rsid w:val="000E7B44"/>
    <w:rsid w:val="000F09AE"/>
    <w:rsid w:val="000F0D4E"/>
    <w:rsid w:val="000F10DC"/>
    <w:rsid w:val="000F658F"/>
    <w:rsid w:val="000F7731"/>
    <w:rsid w:val="000F7E84"/>
    <w:rsid w:val="0010060C"/>
    <w:rsid w:val="00101F23"/>
    <w:rsid w:val="0010373F"/>
    <w:rsid w:val="001037E6"/>
    <w:rsid w:val="00103BDA"/>
    <w:rsid w:val="0010422E"/>
    <w:rsid w:val="001047DA"/>
    <w:rsid w:val="00105C36"/>
    <w:rsid w:val="0010705F"/>
    <w:rsid w:val="001079A4"/>
    <w:rsid w:val="00110AE6"/>
    <w:rsid w:val="00111572"/>
    <w:rsid w:val="00111E93"/>
    <w:rsid w:val="001128DD"/>
    <w:rsid w:val="00113164"/>
    <w:rsid w:val="001132A6"/>
    <w:rsid w:val="0011405C"/>
    <w:rsid w:val="0011413B"/>
    <w:rsid w:val="00114DBD"/>
    <w:rsid w:val="00115086"/>
    <w:rsid w:val="001156B0"/>
    <w:rsid w:val="00116558"/>
    <w:rsid w:val="00116562"/>
    <w:rsid w:val="001178FF"/>
    <w:rsid w:val="0012463F"/>
    <w:rsid w:val="00124976"/>
    <w:rsid w:val="00124C67"/>
    <w:rsid w:val="00125161"/>
    <w:rsid w:val="001256D7"/>
    <w:rsid w:val="00125782"/>
    <w:rsid w:val="00130282"/>
    <w:rsid w:val="001302C4"/>
    <w:rsid w:val="00130667"/>
    <w:rsid w:val="001306D9"/>
    <w:rsid w:val="001309E6"/>
    <w:rsid w:val="00130FD1"/>
    <w:rsid w:val="0013256B"/>
    <w:rsid w:val="001343E4"/>
    <w:rsid w:val="001360E6"/>
    <w:rsid w:val="00136609"/>
    <w:rsid w:val="0014181E"/>
    <w:rsid w:val="00142BDA"/>
    <w:rsid w:val="00143698"/>
    <w:rsid w:val="00143F3E"/>
    <w:rsid w:val="00144092"/>
    <w:rsid w:val="00146DAD"/>
    <w:rsid w:val="001501A9"/>
    <w:rsid w:val="001522FC"/>
    <w:rsid w:val="0015397A"/>
    <w:rsid w:val="00153A8B"/>
    <w:rsid w:val="00153BF0"/>
    <w:rsid w:val="00154C2F"/>
    <w:rsid w:val="00154CF8"/>
    <w:rsid w:val="00157C3C"/>
    <w:rsid w:val="001607B5"/>
    <w:rsid w:val="00160986"/>
    <w:rsid w:val="00162A26"/>
    <w:rsid w:val="00163092"/>
    <w:rsid w:val="0016312A"/>
    <w:rsid w:val="00165BE5"/>
    <w:rsid w:val="00165D34"/>
    <w:rsid w:val="00166D0E"/>
    <w:rsid w:val="001671DE"/>
    <w:rsid w:val="001701D7"/>
    <w:rsid w:val="0017064E"/>
    <w:rsid w:val="00170B0A"/>
    <w:rsid w:val="001717E5"/>
    <w:rsid w:val="00171D18"/>
    <w:rsid w:val="0017249A"/>
    <w:rsid w:val="00172F18"/>
    <w:rsid w:val="00173270"/>
    <w:rsid w:val="00173657"/>
    <w:rsid w:val="0017367B"/>
    <w:rsid w:val="00173B13"/>
    <w:rsid w:val="00174545"/>
    <w:rsid w:val="0017454D"/>
    <w:rsid w:val="00174EC8"/>
    <w:rsid w:val="0017593C"/>
    <w:rsid w:val="00175BA1"/>
    <w:rsid w:val="00176F2B"/>
    <w:rsid w:val="00177D40"/>
    <w:rsid w:val="00180640"/>
    <w:rsid w:val="00183A85"/>
    <w:rsid w:val="001854C1"/>
    <w:rsid w:val="00190540"/>
    <w:rsid w:val="00194A64"/>
    <w:rsid w:val="001950AF"/>
    <w:rsid w:val="00195940"/>
    <w:rsid w:val="00196AD9"/>
    <w:rsid w:val="0019762F"/>
    <w:rsid w:val="001A28FE"/>
    <w:rsid w:val="001A2B92"/>
    <w:rsid w:val="001A446A"/>
    <w:rsid w:val="001A6D34"/>
    <w:rsid w:val="001A70C4"/>
    <w:rsid w:val="001B1099"/>
    <w:rsid w:val="001B171F"/>
    <w:rsid w:val="001B2E86"/>
    <w:rsid w:val="001B3C87"/>
    <w:rsid w:val="001B5D0E"/>
    <w:rsid w:val="001B6D26"/>
    <w:rsid w:val="001B7848"/>
    <w:rsid w:val="001B7949"/>
    <w:rsid w:val="001C07B5"/>
    <w:rsid w:val="001C2078"/>
    <w:rsid w:val="001C2F4F"/>
    <w:rsid w:val="001C509C"/>
    <w:rsid w:val="001C64CE"/>
    <w:rsid w:val="001C739F"/>
    <w:rsid w:val="001D0425"/>
    <w:rsid w:val="001D0B46"/>
    <w:rsid w:val="001D0BCB"/>
    <w:rsid w:val="001D0D84"/>
    <w:rsid w:val="001D27CF"/>
    <w:rsid w:val="001D43AE"/>
    <w:rsid w:val="001D55DD"/>
    <w:rsid w:val="001E06E1"/>
    <w:rsid w:val="001E161F"/>
    <w:rsid w:val="001E1842"/>
    <w:rsid w:val="001E18DD"/>
    <w:rsid w:val="001E3377"/>
    <w:rsid w:val="001E3CF0"/>
    <w:rsid w:val="001E3E0F"/>
    <w:rsid w:val="001E6EF2"/>
    <w:rsid w:val="001E733B"/>
    <w:rsid w:val="001F240F"/>
    <w:rsid w:val="001F26D8"/>
    <w:rsid w:val="001F2B16"/>
    <w:rsid w:val="001F2CA8"/>
    <w:rsid w:val="001F3712"/>
    <w:rsid w:val="001F3FAA"/>
    <w:rsid w:val="001F405F"/>
    <w:rsid w:val="001F59FF"/>
    <w:rsid w:val="001F6080"/>
    <w:rsid w:val="00202C6D"/>
    <w:rsid w:val="002040D9"/>
    <w:rsid w:val="00204483"/>
    <w:rsid w:val="0020458A"/>
    <w:rsid w:val="00205F53"/>
    <w:rsid w:val="00206160"/>
    <w:rsid w:val="00207767"/>
    <w:rsid w:val="002078D0"/>
    <w:rsid w:val="002079EE"/>
    <w:rsid w:val="00207C0F"/>
    <w:rsid w:val="002110AC"/>
    <w:rsid w:val="002116A3"/>
    <w:rsid w:val="00212122"/>
    <w:rsid w:val="0021213B"/>
    <w:rsid w:val="00212EB4"/>
    <w:rsid w:val="00213ACA"/>
    <w:rsid w:val="00213E92"/>
    <w:rsid w:val="00214F54"/>
    <w:rsid w:val="0022143F"/>
    <w:rsid w:val="00222886"/>
    <w:rsid w:val="00226D94"/>
    <w:rsid w:val="00230752"/>
    <w:rsid w:val="002314ED"/>
    <w:rsid w:val="00231657"/>
    <w:rsid w:val="002326F9"/>
    <w:rsid w:val="0023310A"/>
    <w:rsid w:val="0023427E"/>
    <w:rsid w:val="002372D6"/>
    <w:rsid w:val="002377AC"/>
    <w:rsid w:val="002405EC"/>
    <w:rsid w:val="00241557"/>
    <w:rsid w:val="00242188"/>
    <w:rsid w:val="002424FF"/>
    <w:rsid w:val="00242CD1"/>
    <w:rsid w:val="002431BD"/>
    <w:rsid w:val="00244FB7"/>
    <w:rsid w:val="00246142"/>
    <w:rsid w:val="0024676F"/>
    <w:rsid w:val="0024774D"/>
    <w:rsid w:val="002478A3"/>
    <w:rsid w:val="00247DFD"/>
    <w:rsid w:val="00251493"/>
    <w:rsid w:val="00251D51"/>
    <w:rsid w:val="00256EA7"/>
    <w:rsid w:val="002610E3"/>
    <w:rsid w:val="00265AA4"/>
    <w:rsid w:val="00266647"/>
    <w:rsid w:val="002669BE"/>
    <w:rsid w:val="002708AC"/>
    <w:rsid w:val="002725CC"/>
    <w:rsid w:val="0027284D"/>
    <w:rsid w:val="002735CE"/>
    <w:rsid w:val="00276585"/>
    <w:rsid w:val="002770B4"/>
    <w:rsid w:val="0027743F"/>
    <w:rsid w:val="00277561"/>
    <w:rsid w:val="0027776C"/>
    <w:rsid w:val="00277A37"/>
    <w:rsid w:val="002806C4"/>
    <w:rsid w:val="0028134A"/>
    <w:rsid w:val="00281838"/>
    <w:rsid w:val="00282EEE"/>
    <w:rsid w:val="00284546"/>
    <w:rsid w:val="00284D7C"/>
    <w:rsid w:val="00284EA9"/>
    <w:rsid w:val="00292455"/>
    <w:rsid w:val="00292DFA"/>
    <w:rsid w:val="00293B30"/>
    <w:rsid w:val="002955F1"/>
    <w:rsid w:val="00295723"/>
    <w:rsid w:val="00295F03"/>
    <w:rsid w:val="00296ACA"/>
    <w:rsid w:val="00296E25"/>
    <w:rsid w:val="0029735C"/>
    <w:rsid w:val="002A0433"/>
    <w:rsid w:val="002A0D88"/>
    <w:rsid w:val="002A2430"/>
    <w:rsid w:val="002A243E"/>
    <w:rsid w:val="002A492D"/>
    <w:rsid w:val="002A5572"/>
    <w:rsid w:val="002A5AA6"/>
    <w:rsid w:val="002A7183"/>
    <w:rsid w:val="002A75F5"/>
    <w:rsid w:val="002B04A3"/>
    <w:rsid w:val="002B06A4"/>
    <w:rsid w:val="002B257B"/>
    <w:rsid w:val="002B2DF8"/>
    <w:rsid w:val="002B4FDD"/>
    <w:rsid w:val="002B5A9D"/>
    <w:rsid w:val="002B629D"/>
    <w:rsid w:val="002B6ACD"/>
    <w:rsid w:val="002C03CE"/>
    <w:rsid w:val="002C32BD"/>
    <w:rsid w:val="002C5123"/>
    <w:rsid w:val="002C69F1"/>
    <w:rsid w:val="002C6A81"/>
    <w:rsid w:val="002D08C0"/>
    <w:rsid w:val="002D08DF"/>
    <w:rsid w:val="002D23AE"/>
    <w:rsid w:val="002D2AFE"/>
    <w:rsid w:val="002D3592"/>
    <w:rsid w:val="002D4139"/>
    <w:rsid w:val="002E1DA0"/>
    <w:rsid w:val="002E25B4"/>
    <w:rsid w:val="002E3374"/>
    <w:rsid w:val="002E3C0F"/>
    <w:rsid w:val="002E55DB"/>
    <w:rsid w:val="002E629C"/>
    <w:rsid w:val="002E6A40"/>
    <w:rsid w:val="002F215C"/>
    <w:rsid w:val="002F29D4"/>
    <w:rsid w:val="002F2D25"/>
    <w:rsid w:val="002F44BB"/>
    <w:rsid w:val="002F53F7"/>
    <w:rsid w:val="002F5EEF"/>
    <w:rsid w:val="002F726B"/>
    <w:rsid w:val="003006A2"/>
    <w:rsid w:val="003026F9"/>
    <w:rsid w:val="00302811"/>
    <w:rsid w:val="003037B3"/>
    <w:rsid w:val="00306681"/>
    <w:rsid w:val="00307FC7"/>
    <w:rsid w:val="0031076F"/>
    <w:rsid w:val="00311A53"/>
    <w:rsid w:val="003135B9"/>
    <w:rsid w:val="0031434B"/>
    <w:rsid w:val="003152D9"/>
    <w:rsid w:val="00315953"/>
    <w:rsid w:val="00323344"/>
    <w:rsid w:val="003255DC"/>
    <w:rsid w:val="00326C9F"/>
    <w:rsid w:val="003274D5"/>
    <w:rsid w:val="00327976"/>
    <w:rsid w:val="003307EE"/>
    <w:rsid w:val="003320EC"/>
    <w:rsid w:val="00335811"/>
    <w:rsid w:val="00337001"/>
    <w:rsid w:val="0034006C"/>
    <w:rsid w:val="003432BC"/>
    <w:rsid w:val="0034521B"/>
    <w:rsid w:val="0034650C"/>
    <w:rsid w:val="00347C4C"/>
    <w:rsid w:val="003504A6"/>
    <w:rsid w:val="00350BA4"/>
    <w:rsid w:val="00350DA7"/>
    <w:rsid w:val="00353519"/>
    <w:rsid w:val="00355ABF"/>
    <w:rsid w:val="00356A39"/>
    <w:rsid w:val="00356B97"/>
    <w:rsid w:val="00356C60"/>
    <w:rsid w:val="003601A8"/>
    <w:rsid w:val="00360464"/>
    <w:rsid w:val="00360FB2"/>
    <w:rsid w:val="003645C2"/>
    <w:rsid w:val="00365AC5"/>
    <w:rsid w:val="00365FF9"/>
    <w:rsid w:val="0037181C"/>
    <w:rsid w:val="00371F51"/>
    <w:rsid w:val="0037245D"/>
    <w:rsid w:val="00372631"/>
    <w:rsid w:val="00372E3E"/>
    <w:rsid w:val="00373581"/>
    <w:rsid w:val="003741F2"/>
    <w:rsid w:val="00374EDF"/>
    <w:rsid w:val="00377333"/>
    <w:rsid w:val="003805A5"/>
    <w:rsid w:val="00381B06"/>
    <w:rsid w:val="0038214A"/>
    <w:rsid w:val="00382CEE"/>
    <w:rsid w:val="00383297"/>
    <w:rsid w:val="00385543"/>
    <w:rsid w:val="00385F69"/>
    <w:rsid w:val="00386952"/>
    <w:rsid w:val="003876EA"/>
    <w:rsid w:val="00390028"/>
    <w:rsid w:val="00392A27"/>
    <w:rsid w:val="00392C33"/>
    <w:rsid w:val="00392E2E"/>
    <w:rsid w:val="003931B8"/>
    <w:rsid w:val="00393D65"/>
    <w:rsid w:val="00393E6D"/>
    <w:rsid w:val="00393F7D"/>
    <w:rsid w:val="00395A34"/>
    <w:rsid w:val="0039651C"/>
    <w:rsid w:val="0039776C"/>
    <w:rsid w:val="00397D80"/>
    <w:rsid w:val="00397E7A"/>
    <w:rsid w:val="003A0B29"/>
    <w:rsid w:val="003A15EB"/>
    <w:rsid w:val="003A4939"/>
    <w:rsid w:val="003A5D41"/>
    <w:rsid w:val="003A5FDF"/>
    <w:rsid w:val="003A6D07"/>
    <w:rsid w:val="003B0236"/>
    <w:rsid w:val="003B08B9"/>
    <w:rsid w:val="003B1440"/>
    <w:rsid w:val="003B14B9"/>
    <w:rsid w:val="003B2BB5"/>
    <w:rsid w:val="003B3702"/>
    <w:rsid w:val="003B385F"/>
    <w:rsid w:val="003B53B1"/>
    <w:rsid w:val="003B590A"/>
    <w:rsid w:val="003B75E4"/>
    <w:rsid w:val="003B7650"/>
    <w:rsid w:val="003B7C27"/>
    <w:rsid w:val="003C1F2C"/>
    <w:rsid w:val="003C2DD1"/>
    <w:rsid w:val="003C2E1F"/>
    <w:rsid w:val="003C5409"/>
    <w:rsid w:val="003D29A1"/>
    <w:rsid w:val="003D3E91"/>
    <w:rsid w:val="003D5430"/>
    <w:rsid w:val="003D568B"/>
    <w:rsid w:val="003D58E7"/>
    <w:rsid w:val="003D7A9F"/>
    <w:rsid w:val="003E082C"/>
    <w:rsid w:val="003E134F"/>
    <w:rsid w:val="003E181A"/>
    <w:rsid w:val="003E52A0"/>
    <w:rsid w:val="003E6513"/>
    <w:rsid w:val="003F046E"/>
    <w:rsid w:val="003F21B1"/>
    <w:rsid w:val="003F3485"/>
    <w:rsid w:val="003F52D5"/>
    <w:rsid w:val="003F5C6A"/>
    <w:rsid w:val="003F6378"/>
    <w:rsid w:val="003F71BD"/>
    <w:rsid w:val="003F7568"/>
    <w:rsid w:val="003F7C97"/>
    <w:rsid w:val="00400293"/>
    <w:rsid w:val="0040202A"/>
    <w:rsid w:val="004024B9"/>
    <w:rsid w:val="00402C38"/>
    <w:rsid w:val="00403A3A"/>
    <w:rsid w:val="00403DE2"/>
    <w:rsid w:val="00404EBA"/>
    <w:rsid w:val="00406042"/>
    <w:rsid w:val="00406986"/>
    <w:rsid w:val="00407882"/>
    <w:rsid w:val="0041133B"/>
    <w:rsid w:val="004131B5"/>
    <w:rsid w:val="00413509"/>
    <w:rsid w:val="004140CC"/>
    <w:rsid w:val="00414F4C"/>
    <w:rsid w:val="00415506"/>
    <w:rsid w:val="004168CB"/>
    <w:rsid w:val="00416DAE"/>
    <w:rsid w:val="004177B1"/>
    <w:rsid w:val="00417A6F"/>
    <w:rsid w:val="0042048C"/>
    <w:rsid w:val="00421CDA"/>
    <w:rsid w:val="00422CA7"/>
    <w:rsid w:val="004232B8"/>
    <w:rsid w:val="004249D9"/>
    <w:rsid w:val="004264C6"/>
    <w:rsid w:val="00426E90"/>
    <w:rsid w:val="0042727F"/>
    <w:rsid w:val="004275DF"/>
    <w:rsid w:val="004339CB"/>
    <w:rsid w:val="00434406"/>
    <w:rsid w:val="00434C2C"/>
    <w:rsid w:val="0043569F"/>
    <w:rsid w:val="00440D76"/>
    <w:rsid w:val="004416F5"/>
    <w:rsid w:val="00442302"/>
    <w:rsid w:val="00442740"/>
    <w:rsid w:val="004433F1"/>
    <w:rsid w:val="00444A74"/>
    <w:rsid w:val="004454A2"/>
    <w:rsid w:val="004457C1"/>
    <w:rsid w:val="004474CA"/>
    <w:rsid w:val="004479A9"/>
    <w:rsid w:val="004516DA"/>
    <w:rsid w:val="00452751"/>
    <w:rsid w:val="00453D6F"/>
    <w:rsid w:val="0045498D"/>
    <w:rsid w:val="00455226"/>
    <w:rsid w:val="00455C7A"/>
    <w:rsid w:val="00457392"/>
    <w:rsid w:val="00460A93"/>
    <w:rsid w:val="00461BD4"/>
    <w:rsid w:val="004626B8"/>
    <w:rsid w:val="00462882"/>
    <w:rsid w:val="00466B44"/>
    <w:rsid w:val="00466F9D"/>
    <w:rsid w:val="0047115B"/>
    <w:rsid w:val="00472026"/>
    <w:rsid w:val="004751FA"/>
    <w:rsid w:val="00476CDD"/>
    <w:rsid w:val="00477A17"/>
    <w:rsid w:val="004805BC"/>
    <w:rsid w:val="004813A5"/>
    <w:rsid w:val="004823FF"/>
    <w:rsid w:val="00483D05"/>
    <w:rsid w:val="00486493"/>
    <w:rsid w:val="004866A6"/>
    <w:rsid w:val="0049001B"/>
    <w:rsid w:val="00491724"/>
    <w:rsid w:val="00491D80"/>
    <w:rsid w:val="00496FE1"/>
    <w:rsid w:val="0049788D"/>
    <w:rsid w:val="004A0834"/>
    <w:rsid w:val="004A104E"/>
    <w:rsid w:val="004A2344"/>
    <w:rsid w:val="004A2919"/>
    <w:rsid w:val="004A2941"/>
    <w:rsid w:val="004A5134"/>
    <w:rsid w:val="004A6BCF"/>
    <w:rsid w:val="004A73B3"/>
    <w:rsid w:val="004A73DB"/>
    <w:rsid w:val="004A7DA2"/>
    <w:rsid w:val="004B309F"/>
    <w:rsid w:val="004B31AA"/>
    <w:rsid w:val="004B5037"/>
    <w:rsid w:val="004B7046"/>
    <w:rsid w:val="004C0703"/>
    <w:rsid w:val="004C0B35"/>
    <w:rsid w:val="004C15AE"/>
    <w:rsid w:val="004C338E"/>
    <w:rsid w:val="004C3D1A"/>
    <w:rsid w:val="004C3EEE"/>
    <w:rsid w:val="004C46D5"/>
    <w:rsid w:val="004C5A62"/>
    <w:rsid w:val="004C7E0E"/>
    <w:rsid w:val="004D00EE"/>
    <w:rsid w:val="004D0453"/>
    <w:rsid w:val="004D15D5"/>
    <w:rsid w:val="004D387A"/>
    <w:rsid w:val="004D3B86"/>
    <w:rsid w:val="004D482F"/>
    <w:rsid w:val="004D4BBF"/>
    <w:rsid w:val="004D6499"/>
    <w:rsid w:val="004D6D07"/>
    <w:rsid w:val="004D765E"/>
    <w:rsid w:val="004E0628"/>
    <w:rsid w:val="004E1FC3"/>
    <w:rsid w:val="004E2686"/>
    <w:rsid w:val="004E37B0"/>
    <w:rsid w:val="004E3E14"/>
    <w:rsid w:val="004E56B9"/>
    <w:rsid w:val="004E5BD1"/>
    <w:rsid w:val="004E6622"/>
    <w:rsid w:val="004E7A07"/>
    <w:rsid w:val="004F2EDA"/>
    <w:rsid w:val="004F3290"/>
    <w:rsid w:val="004F6781"/>
    <w:rsid w:val="00500118"/>
    <w:rsid w:val="00500735"/>
    <w:rsid w:val="00500E45"/>
    <w:rsid w:val="0050172C"/>
    <w:rsid w:val="00502628"/>
    <w:rsid w:val="00502A04"/>
    <w:rsid w:val="00502A73"/>
    <w:rsid w:val="005032EC"/>
    <w:rsid w:val="0050371D"/>
    <w:rsid w:val="00503DD1"/>
    <w:rsid w:val="005079AF"/>
    <w:rsid w:val="00510276"/>
    <w:rsid w:val="005123BB"/>
    <w:rsid w:val="005128EF"/>
    <w:rsid w:val="00512DC3"/>
    <w:rsid w:val="00513BF9"/>
    <w:rsid w:val="00514815"/>
    <w:rsid w:val="0051566E"/>
    <w:rsid w:val="00520295"/>
    <w:rsid w:val="00521ED1"/>
    <w:rsid w:val="005225F0"/>
    <w:rsid w:val="00522653"/>
    <w:rsid w:val="0052446B"/>
    <w:rsid w:val="00524827"/>
    <w:rsid w:val="00524897"/>
    <w:rsid w:val="00524BF5"/>
    <w:rsid w:val="00524FF7"/>
    <w:rsid w:val="0053082D"/>
    <w:rsid w:val="00532A9E"/>
    <w:rsid w:val="0053381E"/>
    <w:rsid w:val="005339F4"/>
    <w:rsid w:val="005357ED"/>
    <w:rsid w:val="005371D5"/>
    <w:rsid w:val="00537B60"/>
    <w:rsid w:val="00540195"/>
    <w:rsid w:val="00540953"/>
    <w:rsid w:val="00541487"/>
    <w:rsid w:val="00542C32"/>
    <w:rsid w:val="00543554"/>
    <w:rsid w:val="00544363"/>
    <w:rsid w:val="005448FE"/>
    <w:rsid w:val="00544C12"/>
    <w:rsid w:val="00550F16"/>
    <w:rsid w:val="00552288"/>
    <w:rsid w:val="00552D34"/>
    <w:rsid w:val="00554F17"/>
    <w:rsid w:val="0055598F"/>
    <w:rsid w:val="00560129"/>
    <w:rsid w:val="005617B3"/>
    <w:rsid w:val="00562270"/>
    <w:rsid w:val="0056263E"/>
    <w:rsid w:val="005632E1"/>
    <w:rsid w:val="00564A7C"/>
    <w:rsid w:val="00564C91"/>
    <w:rsid w:val="00571B18"/>
    <w:rsid w:val="00571DC8"/>
    <w:rsid w:val="00572426"/>
    <w:rsid w:val="00572A5B"/>
    <w:rsid w:val="00573013"/>
    <w:rsid w:val="00573F44"/>
    <w:rsid w:val="0057521B"/>
    <w:rsid w:val="00577B46"/>
    <w:rsid w:val="00577CDC"/>
    <w:rsid w:val="00580948"/>
    <w:rsid w:val="00583113"/>
    <w:rsid w:val="00583FA6"/>
    <w:rsid w:val="005841F5"/>
    <w:rsid w:val="00586DF0"/>
    <w:rsid w:val="00590832"/>
    <w:rsid w:val="00591D7D"/>
    <w:rsid w:val="005939A3"/>
    <w:rsid w:val="005957E6"/>
    <w:rsid w:val="0059668A"/>
    <w:rsid w:val="00596F51"/>
    <w:rsid w:val="00597202"/>
    <w:rsid w:val="005A32A8"/>
    <w:rsid w:val="005A3D8E"/>
    <w:rsid w:val="005A4552"/>
    <w:rsid w:val="005A5215"/>
    <w:rsid w:val="005A7E57"/>
    <w:rsid w:val="005B0D0D"/>
    <w:rsid w:val="005B2DF7"/>
    <w:rsid w:val="005B3F62"/>
    <w:rsid w:val="005B66EA"/>
    <w:rsid w:val="005C0305"/>
    <w:rsid w:val="005C0308"/>
    <w:rsid w:val="005C0C89"/>
    <w:rsid w:val="005C0E55"/>
    <w:rsid w:val="005C2C18"/>
    <w:rsid w:val="005C395A"/>
    <w:rsid w:val="005C3B25"/>
    <w:rsid w:val="005C7900"/>
    <w:rsid w:val="005C7B20"/>
    <w:rsid w:val="005D06B7"/>
    <w:rsid w:val="005D0A4C"/>
    <w:rsid w:val="005D1493"/>
    <w:rsid w:val="005D1BFF"/>
    <w:rsid w:val="005D2AC2"/>
    <w:rsid w:val="005D3412"/>
    <w:rsid w:val="005D46AC"/>
    <w:rsid w:val="005D4D5E"/>
    <w:rsid w:val="005D5A7B"/>
    <w:rsid w:val="005D692D"/>
    <w:rsid w:val="005E1816"/>
    <w:rsid w:val="005E355C"/>
    <w:rsid w:val="005E38C5"/>
    <w:rsid w:val="005E3FF3"/>
    <w:rsid w:val="005E5137"/>
    <w:rsid w:val="005E72D3"/>
    <w:rsid w:val="005F0A80"/>
    <w:rsid w:val="005F20AC"/>
    <w:rsid w:val="005F23F2"/>
    <w:rsid w:val="005F31DF"/>
    <w:rsid w:val="005F384F"/>
    <w:rsid w:val="005F3876"/>
    <w:rsid w:val="005F5AEA"/>
    <w:rsid w:val="005F72AE"/>
    <w:rsid w:val="005F7869"/>
    <w:rsid w:val="00600FF7"/>
    <w:rsid w:val="00603F91"/>
    <w:rsid w:val="00606078"/>
    <w:rsid w:val="0060678B"/>
    <w:rsid w:val="006074EC"/>
    <w:rsid w:val="006124D6"/>
    <w:rsid w:val="00612A7D"/>
    <w:rsid w:val="006134EA"/>
    <w:rsid w:val="00614632"/>
    <w:rsid w:val="0061570E"/>
    <w:rsid w:val="00622338"/>
    <w:rsid w:val="0062392B"/>
    <w:rsid w:val="006248BE"/>
    <w:rsid w:val="0062531D"/>
    <w:rsid w:val="006254DB"/>
    <w:rsid w:val="006258C4"/>
    <w:rsid w:val="006259D6"/>
    <w:rsid w:val="00626AE0"/>
    <w:rsid w:val="00627463"/>
    <w:rsid w:val="0062776F"/>
    <w:rsid w:val="00627BA9"/>
    <w:rsid w:val="00632A86"/>
    <w:rsid w:val="006331CA"/>
    <w:rsid w:val="0063408A"/>
    <w:rsid w:val="00634564"/>
    <w:rsid w:val="006351B5"/>
    <w:rsid w:val="00635287"/>
    <w:rsid w:val="00635C9D"/>
    <w:rsid w:val="0063746E"/>
    <w:rsid w:val="00637498"/>
    <w:rsid w:val="006376A8"/>
    <w:rsid w:val="006402E6"/>
    <w:rsid w:val="006415F8"/>
    <w:rsid w:val="006431DD"/>
    <w:rsid w:val="006448E1"/>
    <w:rsid w:val="00644EF2"/>
    <w:rsid w:val="006461FE"/>
    <w:rsid w:val="006501EE"/>
    <w:rsid w:val="00651CCC"/>
    <w:rsid w:val="0065465B"/>
    <w:rsid w:val="00654D8D"/>
    <w:rsid w:val="00655C41"/>
    <w:rsid w:val="00657BAD"/>
    <w:rsid w:val="006627CA"/>
    <w:rsid w:val="00662BCF"/>
    <w:rsid w:val="00663538"/>
    <w:rsid w:val="00663F74"/>
    <w:rsid w:val="00664DA8"/>
    <w:rsid w:val="006655AC"/>
    <w:rsid w:val="00665A2A"/>
    <w:rsid w:val="00665D25"/>
    <w:rsid w:val="006667EF"/>
    <w:rsid w:val="006668BD"/>
    <w:rsid w:val="0067009E"/>
    <w:rsid w:val="00670367"/>
    <w:rsid w:val="00670563"/>
    <w:rsid w:val="00670C3D"/>
    <w:rsid w:val="006711DD"/>
    <w:rsid w:val="00672A56"/>
    <w:rsid w:val="00672CEE"/>
    <w:rsid w:val="0067441E"/>
    <w:rsid w:val="006745E4"/>
    <w:rsid w:val="00675272"/>
    <w:rsid w:val="006755D7"/>
    <w:rsid w:val="00680134"/>
    <w:rsid w:val="0068078C"/>
    <w:rsid w:val="00681025"/>
    <w:rsid w:val="006817A6"/>
    <w:rsid w:val="00682280"/>
    <w:rsid w:val="006829E4"/>
    <w:rsid w:val="006849E5"/>
    <w:rsid w:val="006849EA"/>
    <w:rsid w:val="00684E8C"/>
    <w:rsid w:val="00685321"/>
    <w:rsid w:val="006854C4"/>
    <w:rsid w:val="00685561"/>
    <w:rsid w:val="006857E1"/>
    <w:rsid w:val="00685D83"/>
    <w:rsid w:val="00686181"/>
    <w:rsid w:val="00690249"/>
    <w:rsid w:val="0069392E"/>
    <w:rsid w:val="006945A7"/>
    <w:rsid w:val="00694CA2"/>
    <w:rsid w:val="00695C4F"/>
    <w:rsid w:val="00695D42"/>
    <w:rsid w:val="00696B0B"/>
    <w:rsid w:val="00696BCF"/>
    <w:rsid w:val="006970B9"/>
    <w:rsid w:val="006A0C3C"/>
    <w:rsid w:val="006A2F68"/>
    <w:rsid w:val="006A360A"/>
    <w:rsid w:val="006A4DB9"/>
    <w:rsid w:val="006A71CD"/>
    <w:rsid w:val="006A7D27"/>
    <w:rsid w:val="006A7F0A"/>
    <w:rsid w:val="006B1CD7"/>
    <w:rsid w:val="006B21DF"/>
    <w:rsid w:val="006B3C5B"/>
    <w:rsid w:val="006B47C4"/>
    <w:rsid w:val="006B4AB0"/>
    <w:rsid w:val="006B4D71"/>
    <w:rsid w:val="006B61D6"/>
    <w:rsid w:val="006B6AA8"/>
    <w:rsid w:val="006B6FC0"/>
    <w:rsid w:val="006C16D1"/>
    <w:rsid w:val="006C36B2"/>
    <w:rsid w:val="006C377F"/>
    <w:rsid w:val="006C3B92"/>
    <w:rsid w:val="006C4A76"/>
    <w:rsid w:val="006C577B"/>
    <w:rsid w:val="006C5E43"/>
    <w:rsid w:val="006C5EAD"/>
    <w:rsid w:val="006C7846"/>
    <w:rsid w:val="006C78EB"/>
    <w:rsid w:val="006D0675"/>
    <w:rsid w:val="006D1B07"/>
    <w:rsid w:val="006D3837"/>
    <w:rsid w:val="006D39E7"/>
    <w:rsid w:val="006D3F8C"/>
    <w:rsid w:val="006D53F1"/>
    <w:rsid w:val="006D6111"/>
    <w:rsid w:val="006D74B7"/>
    <w:rsid w:val="006D786A"/>
    <w:rsid w:val="006D7B28"/>
    <w:rsid w:val="006E11B3"/>
    <w:rsid w:val="006E1524"/>
    <w:rsid w:val="006E1B82"/>
    <w:rsid w:val="006E2778"/>
    <w:rsid w:val="006E373C"/>
    <w:rsid w:val="006E38C7"/>
    <w:rsid w:val="006E3CB8"/>
    <w:rsid w:val="006E515A"/>
    <w:rsid w:val="006E6F1C"/>
    <w:rsid w:val="006E745D"/>
    <w:rsid w:val="006F2A89"/>
    <w:rsid w:val="006F3C90"/>
    <w:rsid w:val="006F5125"/>
    <w:rsid w:val="006F5CCF"/>
    <w:rsid w:val="00703344"/>
    <w:rsid w:val="00703C02"/>
    <w:rsid w:val="0070426F"/>
    <w:rsid w:val="00705E62"/>
    <w:rsid w:val="007071CA"/>
    <w:rsid w:val="00707422"/>
    <w:rsid w:val="00707F6C"/>
    <w:rsid w:val="00710A5C"/>
    <w:rsid w:val="00710AD8"/>
    <w:rsid w:val="00712DDD"/>
    <w:rsid w:val="0071457D"/>
    <w:rsid w:val="007154DB"/>
    <w:rsid w:val="00715B89"/>
    <w:rsid w:val="00715F8C"/>
    <w:rsid w:val="00716948"/>
    <w:rsid w:val="00716BEA"/>
    <w:rsid w:val="007205E6"/>
    <w:rsid w:val="0072300E"/>
    <w:rsid w:val="007305DC"/>
    <w:rsid w:val="007309F3"/>
    <w:rsid w:val="00731D5A"/>
    <w:rsid w:val="00732A7D"/>
    <w:rsid w:val="00733E6B"/>
    <w:rsid w:val="00733FE2"/>
    <w:rsid w:val="00734BF6"/>
    <w:rsid w:val="00736E3F"/>
    <w:rsid w:val="00737F31"/>
    <w:rsid w:val="00744C17"/>
    <w:rsid w:val="007453D2"/>
    <w:rsid w:val="0074781E"/>
    <w:rsid w:val="007479E2"/>
    <w:rsid w:val="007505AD"/>
    <w:rsid w:val="00751F50"/>
    <w:rsid w:val="00752909"/>
    <w:rsid w:val="00753628"/>
    <w:rsid w:val="0075634D"/>
    <w:rsid w:val="007572DA"/>
    <w:rsid w:val="00757D50"/>
    <w:rsid w:val="00761406"/>
    <w:rsid w:val="00761A3D"/>
    <w:rsid w:val="007627D4"/>
    <w:rsid w:val="007662CE"/>
    <w:rsid w:val="007704F0"/>
    <w:rsid w:val="00770761"/>
    <w:rsid w:val="00771655"/>
    <w:rsid w:val="00772CE9"/>
    <w:rsid w:val="007740D9"/>
    <w:rsid w:val="00774F0C"/>
    <w:rsid w:val="00775DDC"/>
    <w:rsid w:val="0077680E"/>
    <w:rsid w:val="00776DE1"/>
    <w:rsid w:val="0077795A"/>
    <w:rsid w:val="00780043"/>
    <w:rsid w:val="007855ED"/>
    <w:rsid w:val="00791367"/>
    <w:rsid w:val="00791CF3"/>
    <w:rsid w:val="0079251E"/>
    <w:rsid w:val="0079482F"/>
    <w:rsid w:val="00794A8B"/>
    <w:rsid w:val="00795A7C"/>
    <w:rsid w:val="00795CF0"/>
    <w:rsid w:val="007976E5"/>
    <w:rsid w:val="00797B8D"/>
    <w:rsid w:val="007A0718"/>
    <w:rsid w:val="007A108F"/>
    <w:rsid w:val="007A1D81"/>
    <w:rsid w:val="007A2352"/>
    <w:rsid w:val="007A49AA"/>
    <w:rsid w:val="007A71F6"/>
    <w:rsid w:val="007B238F"/>
    <w:rsid w:val="007B27DF"/>
    <w:rsid w:val="007B5DBC"/>
    <w:rsid w:val="007B5E2C"/>
    <w:rsid w:val="007C13FB"/>
    <w:rsid w:val="007C1518"/>
    <w:rsid w:val="007C26F7"/>
    <w:rsid w:val="007C2A6D"/>
    <w:rsid w:val="007C2D8B"/>
    <w:rsid w:val="007C34AE"/>
    <w:rsid w:val="007C47EC"/>
    <w:rsid w:val="007C5670"/>
    <w:rsid w:val="007C5C16"/>
    <w:rsid w:val="007C64FA"/>
    <w:rsid w:val="007C7409"/>
    <w:rsid w:val="007D023D"/>
    <w:rsid w:val="007D040F"/>
    <w:rsid w:val="007D15A4"/>
    <w:rsid w:val="007D1E87"/>
    <w:rsid w:val="007D3B77"/>
    <w:rsid w:val="007D4163"/>
    <w:rsid w:val="007D44AA"/>
    <w:rsid w:val="007D4DA4"/>
    <w:rsid w:val="007D7F86"/>
    <w:rsid w:val="007E076D"/>
    <w:rsid w:val="007E0B0E"/>
    <w:rsid w:val="007E33FB"/>
    <w:rsid w:val="007E3F19"/>
    <w:rsid w:val="007E791E"/>
    <w:rsid w:val="007F08E6"/>
    <w:rsid w:val="007F1555"/>
    <w:rsid w:val="007F2231"/>
    <w:rsid w:val="007F3D01"/>
    <w:rsid w:val="007F45BA"/>
    <w:rsid w:val="007F6648"/>
    <w:rsid w:val="007F7866"/>
    <w:rsid w:val="00800B06"/>
    <w:rsid w:val="00801245"/>
    <w:rsid w:val="00803797"/>
    <w:rsid w:val="00805AE7"/>
    <w:rsid w:val="008077D5"/>
    <w:rsid w:val="008102F3"/>
    <w:rsid w:val="008132DD"/>
    <w:rsid w:val="00813BBC"/>
    <w:rsid w:val="00817A6A"/>
    <w:rsid w:val="008201AB"/>
    <w:rsid w:val="00820211"/>
    <w:rsid w:val="008204C5"/>
    <w:rsid w:val="0082051C"/>
    <w:rsid w:val="0082161D"/>
    <w:rsid w:val="00824969"/>
    <w:rsid w:val="00824F0D"/>
    <w:rsid w:val="00825586"/>
    <w:rsid w:val="00830596"/>
    <w:rsid w:val="00831A27"/>
    <w:rsid w:val="00831F8E"/>
    <w:rsid w:val="008339B2"/>
    <w:rsid w:val="00834A91"/>
    <w:rsid w:val="00834BAF"/>
    <w:rsid w:val="008364BA"/>
    <w:rsid w:val="008404CC"/>
    <w:rsid w:val="00840BC3"/>
    <w:rsid w:val="00844238"/>
    <w:rsid w:val="008469D0"/>
    <w:rsid w:val="0085075E"/>
    <w:rsid w:val="00850B48"/>
    <w:rsid w:val="00851C2D"/>
    <w:rsid w:val="00852755"/>
    <w:rsid w:val="00854A4C"/>
    <w:rsid w:val="008551AE"/>
    <w:rsid w:val="00862C2E"/>
    <w:rsid w:val="00862CA2"/>
    <w:rsid w:val="00864BD3"/>
    <w:rsid w:val="00865ACA"/>
    <w:rsid w:val="00865BAA"/>
    <w:rsid w:val="00865EF8"/>
    <w:rsid w:val="00867863"/>
    <w:rsid w:val="00870F37"/>
    <w:rsid w:val="00871315"/>
    <w:rsid w:val="00871FC2"/>
    <w:rsid w:val="0087217B"/>
    <w:rsid w:val="00873434"/>
    <w:rsid w:val="008745B1"/>
    <w:rsid w:val="00874BB2"/>
    <w:rsid w:val="008772C9"/>
    <w:rsid w:val="00880381"/>
    <w:rsid w:val="00881C29"/>
    <w:rsid w:val="00882103"/>
    <w:rsid w:val="0088221C"/>
    <w:rsid w:val="008835CF"/>
    <w:rsid w:val="00883E48"/>
    <w:rsid w:val="00884283"/>
    <w:rsid w:val="008856A7"/>
    <w:rsid w:val="00890794"/>
    <w:rsid w:val="00890BFF"/>
    <w:rsid w:val="00890C5F"/>
    <w:rsid w:val="0089103C"/>
    <w:rsid w:val="00891331"/>
    <w:rsid w:val="0089198F"/>
    <w:rsid w:val="00895EC0"/>
    <w:rsid w:val="00897507"/>
    <w:rsid w:val="008A1A1B"/>
    <w:rsid w:val="008A259B"/>
    <w:rsid w:val="008A279A"/>
    <w:rsid w:val="008A28F5"/>
    <w:rsid w:val="008A3B77"/>
    <w:rsid w:val="008A441D"/>
    <w:rsid w:val="008A45BB"/>
    <w:rsid w:val="008A5452"/>
    <w:rsid w:val="008A61CA"/>
    <w:rsid w:val="008A6EB2"/>
    <w:rsid w:val="008A7655"/>
    <w:rsid w:val="008B09E7"/>
    <w:rsid w:val="008B0DC1"/>
    <w:rsid w:val="008B16E4"/>
    <w:rsid w:val="008B1FD7"/>
    <w:rsid w:val="008B351B"/>
    <w:rsid w:val="008B4D1B"/>
    <w:rsid w:val="008B6150"/>
    <w:rsid w:val="008B6295"/>
    <w:rsid w:val="008B6692"/>
    <w:rsid w:val="008B7092"/>
    <w:rsid w:val="008C1943"/>
    <w:rsid w:val="008C1BA4"/>
    <w:rsid w:val="008C2A6C"/>
    <w:rsid w:val="008C2E60"/>
    <w:rsid w:val="008C5E34"/>
    <w:rsid w:val="008C6EBA"/>
    <w:rsid w:val="008C6F7E"/>
    <w:rsid w:val="008C76A5"/>
    <w:rsid w:val="008D1D28"/>
    <w:rsid w:val="008D3518"/>
    <w:rsid w:val="008D387C"/>
    <w:rsid w:val="008D3976"/>
    <w:rsid w:val="008D3C11"/>
    <w:rsid w:val="008D3CD5"/>
    <w:rsid w:val="008D3EDA"/>
    <w:rsid w:val="008D6383"/>
    <w:rsid w:val="008D7075"/>
    <w:rsid w:val="008D7573"/>
    <w:rsid w:val="008E08F3"/>
    <w:rsid w:val="008E20EC"/>
    <w:rsid w:val="008E2900"/>
    <w:rsid w:val="008E31D9"/>
    <w:rsid w:val="008E481C"/>
    <w:rsid w:val="008E6BEB"/>
    <w:rsid w:val="008E727D"/>
    <w:rsid w:val="008F09F0"/>
    <w:rsid w:val="008F2289"/>
    <w:rsid w:val="008F3598"/>
    <w:rsid w:val="008F5404"/>
    <w:rsid w:val="008F7B69"/>
    <w:rsid w:val="00900C9B"/>
    <w:rsid w:val="00901F1A"/>
    <w:rsid w:val="009029DB"/>
    <w:rsid w:val="0090366D"/>
    <w:rsid w:val="009043C2"/>
    <w:rsid w:val="00905368"/>
    <w:rsid w:val="009066CB"/>
    <w:rsid w:val="00907AB3"/>
    <w:rsid w:val="00907B75"/>
    <w:rsid w:val="009107C1"/>
    <w:rsid w:val="00911780"/>
    <w:rsid w:val="0091201C"/>
    <w:rsid w:val="0091242A"/>
    <w:rsid w:val="00915041"/>
    <w:rsid w:val="0091533C"/>
    <w:rsid w:val="009215FD"/>
    <w:rsid w:val="0092229C"/>
    <w:rsid w:val="00923FD3"/>
    <w:rsid w:val="00930B42"/>
    <w:rsid w:val="00933B9C"/>
    <w:rsid w:val="00936472"/>
    <w:rsid w:val="0093653B"/>
    <w:rsid w:val="009377A6"/>
    <w:rsid w:val="00941C51"/>
    <w:rsid w:val="009462DE"/>
    <w:rsid w:val="0094705E"/>
    <w:rsid w:val="00950E4F"/>
    <w:rsid w:val="00951C1B"/>
    <w:rsid w:val="00951E0A"/>
    <w:rsid w:val="00954397"/>
    <w:rsid w:val="009565D3"/>
    <w:rsid w:val="00956CB2"/>
    <w:rsid w:val="00957230"/>
    <w:rsid w:val="00957450"/>
    <w:rsid w:val="00957800"/>
    <w:rsid w:val="00957DD6"/>
    <w:rsid w:val="0096149F"/>
    <w:rsid w:val="00962960"/>
    <w:rsid w:val="00962C69"/>
    <w:rsid w:val="009634B4"/>
    <w:rsid w:val="00966436"/>
    <w:rsid w:val="00966F48"/>
    <w:rsid w:val="00967632"/>
    <w:rsid w:val="0097009D"/>
    <w:rsid w:val="00971A4E"/>
    <w:rsid w:val="00972A44"/>
    <w:rsid w:val="00972FDF"/>
    <w:rsid w:val="00973033"/>
    <w:rsid w:val="009744A5"/>
    <w:rsid w:val="0097797C"/>
    <w:rsid w:val="00981124"/>
    <w:rsid w:val="00981BC4"/>
    <w:rsid w:val="00981F7E"/>
    <w:rsid w:val="009836B0"/>
    <w:rsid w:val="00984486"/>
    <w:rsid w:val="00984702"/>
    <w:rsid w:val="00987152"/>
    <w:rsid w:val="0098799C"/>
    <w:rsid w:val="00991297"/>
    <w:rsid w:val="00991633"/>
    <w:rsid w:val="009918C1"/>
    <w:rsid w:val="00991A37"/>
    <w:rsid w:val="00992B36"/>
    <w:rsid w:val="00993BBD"/>
    <w:rsid w:val="009953A5"/>
    <w:rsid w:val="009A0267"/>
    <w:rsid w:val="009A0312"/>
    <w:rsid w:val="009A072F"/>
    <w:rsid w:val="009A128B"/>
    <w:rsid w:val="009A1553"/>
    <w:rsid w:val="009A1626"/>
    <w:rsid w:val="009A4B35"/>
    <w:rsid w:val="009A6887"/>
    <w:rsid w:val="009A6DA7"/>
    <w:rsid w:val="009B013C"/>
    <w:rsid w:val="009B0289"/>
    <w:rsid w:val="009B02A7"/>
    <w:rsid w:val="009B0611"/>
    <w:rsid w:val="009B0999"/>
    <w:rsid w:val="009B2EE2"/>
    <w:rsid w:val="009B32B1"/>
    <w:rsid w:val="009B33C9"/>
    <w:rsid w:val="009B5E0E"/>
    <w:rsid w:val="009B6E44"/>
    <w:rsid w:val="009B7188"/>
    <w:rsid w:val="009B71C4"/>
    <w:rsid w:val="009C15B9"/>
    <w:rsid w:val="009C1EEA"/>
    <w:rsid w:val="009C2E5B"/>
    <w:rsid w:val="009C4E47"/>
    <w:rsid w:val="009C51E5"/>
    <w:rsid w:val="009C6250"/>
    <w:rsid w:val="009D0702"/>
    <w:rsid w:val="009D1774"/>
    <w:rsid w:val="009D2B97"/>
    <w:rsid w:val="009D2FAE"/>
    <w:rsid w:val="009D387F"/>
    <w:rsid w:val="009D4E9B"/>
    <w:rsid w:val="009D62D7"/>
    <w:rsid w:val="009D6684"/>
    <w:rsid w:val="009D6C32"/>
    <w:rsid w:val="009E1F62"/>
    <w:rsid w:val="009E2B5F"/>
    <w:rsid w:val="009E2CE6"/>
    <w:rsid w:val="009E3E41"/>
    <w:rsid w:val="009E6893"/>
    <w:rsid w:val="009F085E"/>
    <w:rsid w:val="009F5778"/>
    <w:rsid w:val="009F63E8"/>
    <w:rsid w:val="00A0183B"/>
    <w:rsid w:val="00A025C9"/>
    <w:rsid w:val="00A03D5E"/>
    <w:rsid w:val="00A03E90"/>
    <w:rsid w:val="00A04446"/>
    <w:rsid w:val="00A045AF"/>
    <w:rsid w:val="00A04B29"/>
    <w:rsid w:val="00A04FCB"/>
    <w:rsid w:val="00A06614"/>
    <w:rsid w:val="00A06FB6"/>
    <w:rsid w:val="00A07487"/>
    <w:rsid w:val="00A1038C"/>
    <w:rsid w:val="00A110AF"/>
    <w:rsid w:val="00A11309"/>
    <w:rsid w:val="00A11B60"/>
    <w:rsid w:val="00A121D3"/>
    <w:rsid w:val="00A12A97"/>
    <w:rsid w:val="00A12CC9"/>
    <w:rsid w:val="00A16F9F"/>
    <w:rsid w:val="00A1709D"/>
    <w:rsid w:val="00A17864"/>
    <w:rsid w:val="00A20700"/>
    <w:rsid w:val="00A2090C"/>
    <w:rsid w:val="00A22299"/>
    <w:rsid w:val="00A226D3"/>
    <w:rsid w:val="00A23DBB"/>
    <w:rsid w:val="00A30435"/>
    <w:rsid w:val="00A3082F"/>
    <w:rsid w:val="00A310C3"/>
    <w:rsid w:val="00A328C4"/>
    <w:rsid w:val="00A33442"/>
    <w:rsid w:val="00A352B5"/>
    <w:rsid w:val="00A352CA"/>
    <w:rsid w:val="00A373A6"/>
    <w:rsid w:val="00A37602"/>
    <w:rsid w:val="00A378F6"/>
    <w:rsid w:val="00A402D8"/>
    <w:rsid w:val="00A406CC"/>
    <w:rsid w:val="00A42A17"/>
    <w:rsid w:val="00A442B6"/>
    <w:rsid w:val="00A45103"/>
    <w:rsid w:val="00A46373"/>
    <w:rsid w:val="00A466DB"/>
    <w:rsid w:val="00A47198"/>
    <w:rsid w:val="00A50400"/>
    <w:rsid w:val="00A511D0"/>
    <w:rsid w:val="00A52357"/>
    <w:rsid w:val="00A52FB4"/>
    <w:rsid w:val="00A53523"/>
    <w:rsid w:val="00A53579"/>
    <w:rsid w:val="00A53D86"/>
    <w:rsid w:val="00A53F37"/>
    <w:rsid w:val="00A54806"/>
    <w:rsid w:val="00A55603"/>
    <w:rsid w:val="00A55A4C"/>
    <w:rsid w:val="00A605D9"/>
    <w:rsid w:val="00A63E87"/>
    <w:rsid w:val="00A675B6"/>
    <w:rsid w:val="00A67FE9"/>
    <w:rsid w:val="00A70121"/>
    <w:rsid w:val="00A70E42"/>
    <w:rsid w:val="00A712F1"/>
    <w:rsid w:val="00A730CF"/>
    <w:rsid w:val="00A746CB"/>
    <w:rsid w:val="00A75DD3"/>
    <w:rsid w:val="00A75E6A"/>
    <w:rsid w:val="00A805F5"/>
    <w:rsid w:val="00A813A9"/>
    <w:rsid w:val="00A8322D"/>
    <w:rsid w:val="00A8384F"/>
    <w:rsid w:val="00A843F0"/>
    <w:rsid w:val="00A84667"/>
    <w:rsid w:val="00A84AEA"/>
    <w:rsid w:val="00A8553A"/>
    <w:rsid w:val="00A8629D"/>
    <w:rsid w:val="00A8686E"/>
    <w:rsid w:val="00A87C05"/>
    <w:rsid w:val="00A87F85"/>
    <w:rsid w:val="00A903C0"/>
    <w:rsid w:val="00A9127F"/>
    <w:rsid w:val="00A925A7"/>
    <w:rsid w:val="00A92640"/>
    <w:rsid w:val="00A93725"/>
    <w:rsid w:val="00A93FA4"/>
    <w:rsid w:val="00A9448F"/>
    <w:rsid w:val="00A95C78"/>
    <w:rsid w:val="00A95FBA"/>
    <w:rsid w:val="00A9602C"/>
    <w:rsid w:val="00A9623B"/>
    <w:rsid w:val="00A974B9"/>
    <w:rsid w:val="00AA1A1E"/>
    <w:rsid w:val="00AA2871"/>
    <w:rsid w:val="00AA2F40"/>
    <w:rsid w:val="00AA3493"/>
    <w:rsid w:val="00AA6CEA"/>
    <w:rsid w:val="00AA7549"/>
    <w:rsid w:val="00AA7D92"/>
    <w:rsid w:val="00AB238A"/>
    <w:rsid w:val="00AB2854"/>
    <w:rsid w:val="00AB68E2"/>
    <w:rsid w:val="00AB707D"/>
    <w:rsid w:val="00AC1A0F"/>
    <w:rsid w:val="00AC1A5D"/>
    <w:rsid w:val="00AC20B6"/>
    <w:rsid w:val="00AC20FD"/>
    <w:rsid w:val="00AC2C15"/>
    <w:rsid w:val="00AC2FF7"/>
    <w:rsid w:val="00AC461F"/>
    <w:rsid w:val="00AC5D45"/>
    <w:rsid w:val="00AC5FA4"/>
    <w:rsid w:val="00AC61EE"/>
    <w:rsid w:val="00AC641C"/>
    <w:rsid w:val="00AC6703"/>
    <w:rsid w:val="00AC6F12"/>
    <w:rsid w:val="00AC7C24"/>
    <w:rsid w:val="00AC7FCC"/>
    <w:rsid w:val="00AD020C"/>
    <w:rsid w:val="00AD0C94"/>
    <w:rsid w:val="00AD0E5D"/>
    <w:rsid w:val="00AD17F4"/>
    <w:rsid w:val="00AD25B2"/>
    <w:rsid w:val="00AD489C"/>
    <w:rsid w:val="00AE01D7"/>
    <w:rsid w:val="00AE04E6"/>
    <w:rsid w:val="00AE0A90"/>
    <w:rsid w:val="00AE23E6"/>
    <w:rsid w:val="00AE59A3"/>
    <w:rsid w:val="00AE6BA8"/>
    <w:rsid w:val="00AE707D"/>
    <w:rsid w:val="00AE74E3"/>
    <w:rsid w:val="00AE7944"/>
    <w:rsid w:val="00AF2142"/>
    <w:rsid w:val="00AF285F"/>
    <w:rsid w:val="00AF2CCA"/>
    <w:rsid w:val="00AF48C9"/>
    <w:rsid w:val="00AF7034"/>
    <w:rsid w:val="00AF7EFD"/>
    <w:rsid w:val="00B00157"/>
    <w:rsid w:val="00B00DE5"/>
    <w:rsid w:val="00B0196F"/>
    <w:rsid w:val="00B026B3"/>
    <w:rsid w:val="00B03800"/>
    <w:rsid w:val="00B03A57"/>
    <w:rsid w:val="00B0461D"/>
    <w:rsid w:val="00B0488B"/>
    <w:rsid w:val="00B07454"/>
    <w:rsid w:val="00B07582"/>
    <w:rsid w:val="00B078A7"/>
    <w:rsid w:val="00B07A6B"/>
    <w:rsid w:val="00B10062"/>
    <w:rsid w:val="00B10A57"/>
    <w:rsid w:val="00B11547"/>
    <w:rsid w:val="00B12F81"/>
    <w:rsid w:val="00B134C3"/>
    <w:rsid w:val="00B13557"/>
    <w:rsid w:val="00B14826"/>
    <w:rsid w:val="00B168D1"/>
    <w:rsid w:val="00B17370"/>
    <w:rsid w:val="00B2011C"/>
    <w:rsid w:val="00B2036A"/>
    <w:rsid w:val="00B20DBF"/>
    <w:rsid w:val="00B219C5"/>
    <w:rsid w:val="00B220EB"/>
    <w:rsid w:val="00B22347"/>
    <w:rsid w:val="00B2314B"/>
    <w:rsid w:val="00B23A5B"/>
    <w:rsid w:val="00B2599D"/>
    <w:rsid w:val="00B26508"/>
    <w:rsid w:val="00B269E5"/>
    <w:rsid w:val="00B27FA2"/>
    <w:rsid w:val="00B30984"/>
    <w:rsid w:val="00B30F54"/>
    <w:rsid w:val="00B32B9B"/>
    <w:rsid w:val="00B33F97"/>
    <w:rsid w:val="00B3400E"/>
    <w:rsid w:val="00B35738"/>
    <w:rsid w:val="00B36215"/>
    <w:rsid w:val="00B400C4"/>
    <w:rsid w:val="00B42584"/>
    <w:rsid w:val="00B42A23"/>
    <w:rsid w:val="00B42D3B"/>
    <w:rsid w:val="00B431C6"/>
    <w:rsid w:val="00B43A62"/>
    <w:rsid w:val="00B43B75"/>
    <w:rsid w:val="00B44BF2"/>
    <w:rsid w:val="00B44CB5"/>
    <w:rsid w:val="00B45193"/>
    <w:rsid w:val="00B45333"/>
    <w:rsid w:val="00B45A64"/>
    <w:rsid w:val="00B469D7"/>
    <w:rsid w:val="00B4774E"/>
    <w:rsid w:val="00B5350C"/>
    <w:rsid w:val="00B541AB"/>
    <w:rsid w:val="00B55B2B"/>
    <w:rsid w:val="00B55DB7"/>
    <w:rsid w:val="00B57D42"/>
    <w:rsid w:val="00B66BCE"/>
    <w:rsid w:val="00B7101B"/>
    <w:rsid w:val="00B73789"/>
    <w:rsid w:val="00B737D0"/>
    <w:rsid w:val="00B74428"/>
    <w:rsid w:val="00B768E5"/>
    <w:rsid w:val="00B76D2D"/>
    <w:rsid w:val="00B81D07"/>
    <w:rsid w:val="00B825A3"/>
    <w:rsid w:val="00B8274A"/>
    <w:rsid w:val="00B82DD1"/>
    <w:rsid w:val="00B834B3"/>
    <w:rsid w:val="00B839B9"/>
    <w:rsid w:val="00B856F6"/>
    <w:rsid w:val="00B8740B"/>
    <w:rsid w:val="00B90163"/>
    <w:rsid w:val="00B90335"/>
    <w:rsid w:val="00B91518"/>
    <w:rsid w:val="00B91AE6"/>
    <w:rsid w:val="00B91D3C"/>
    <w:rsid w:val="00B91F76"/>
    <w:rsid w:val="00B936DC"/>
    <w:rsid w:val="00B93883"/>
    <w:rsid w:val="00B942DB"/>
    <w:rsid w:val="00B94E3A"/>
    <w:rsid w:val="00B95C68"/>
    <w:rsid w:val="00B96657"/>
    <w:rsid w:val="00B96A81"/>
    <w:rsid w:val="00BA15C4"/>
    <w:rsid w:val="00BA215C"/>
    <w:rsid w:val="00BA2907"/>
    <w:rsid w:val="00BA2C8B"/>
    <w:rsid w:val="00BA320B"/>
    <w:rsid w:val="00BA3697"/>
    <w:rsid w:val="00BA3B9D"/>
    <w:rsid w:val="00BA3C31"/>
    <w:rsid w:val="00BA4C9A"/>
    <w:rsid w:val="00BA6361"/>
    <w:rsid w:val="00BA741E"/>
    <w:rsid w:val="00BA7BAA"/>
    <w:rsid w:val="00BB18C3"/>
    <w:rsid w:val="00BB1D68"/>
    <w:rsid w:val="00BB575B"/>
    <w:rsid w:val="00BC116B"/>
    <w:rsid w:val="00BC3C43"/>
    <w:rsid w:val="00BC6145"/>
    <w:rsid w:val="00BC6503"/>
    <w:rsid w:val="00BC766C"/>
    <w:rsid w:val="00BD129A"/>
    <w:rsid w:val="00BD1870"/>
    <w:rsid w:val="00BD321C"/>
    <w:rsid w:val="00BD5CE8"/>
    <w:rsid w:val="00BD625B"/>
    <w:rsid w:val="00BD65DF"/>
    <w:rsid w:val="00BD6FE4"/>
    <w:rsid w:val="00BD7CBB"/>
    <w:rsid w:val="00BE0A41"/>
    <w:rsid w:val="00BE1DFD"/>
    <w:rsid w:val="00BE265B"/>
    <w:rsid w:val="00BE2F0C"/>
    <w:rsid w:val="00BE39DA"/>
    <w:rsid w:val="00BE479E"/>
    <w:rsid w:val="00BE48E2"/>
    <w:rsid w:val="00BE59D2"/>
    <w:rsid w:val="00BE63F6"/>
    <w:rsid w:val="00BE737E"/>
    <w:rsid w:val="00BF09B4"/>
    <w:rsid w:val="00BF1EBB"/>
    <w:rsid w:val="00BF32E2"/>
    <w:rsid w:val="00BF336F"/>
    <w:rsid w:val="00BF46B4"/>
    <w:rsid w:val="00BF57F3"/>
    <w:rsid w:val="00BF726F"/>
    <w:rsid w:val="00C00805"/>
    <w:rsid w:val="00C01D47"/>
    <w:rsid w:val="00C02FDB"/>
    <w:rsid w:val="00C05A93"/>
    <w:rsid w:val="00C05AD0"/>
    <w:rsid w:val="00C05D84"/>
    <w:rsid w:val="00C05F9E"/>
    <w:rsid w:val="00C06DF4"/>
    <w:rsid w:val="00C07A34"/>
    <w:rsid w:val="00C104C9"/>
    <w:rsid w:val="00C12B47"/>
    <w:rsid w:val="00C12B9D"/>
    <w:rsid w:val="00C13AA9"/>
    <w:rsid w:val="00C143FF"/>
    <w:rsid w:val="00C14E7F"/>
    <w:rsid w:val="00C164F4"/>
    <w:rsid w:val="00C16668"/>
    <w:rsid w:val="00C17CAF"/>
    <w:rsid w:val="00C205AF"/>
    <w:rsid w:val="00C21DC5"/>
    <w:rsid w:val="00C2244E"/>
    <w:rsid w:val="00C25EC8"/>
    <w:rsid w:val="00C3013B"/>
    <w:rsid w:val="00C30E5B"/>
    <w:rsid w:val="00C346F6"/>
    <w:rsid w:val="00C355DD"/>
    <w:rsid w:val="00C35690"/>
    <w:rsid w:val="00C44D12"/>
    <w:rsid w:val="00C45C31"/>
    <w:rsid w:val="00C46322"/>
    <w:rsid w:val="00C46B9C"/>
    <w:rsid w:val="00C47718"/>
    <w:rsid w:val="00C506A7"/>
    <w:rsid w:val="00C50EBB"/>
    <w:rsid w:val="00C5295C"/>
    <w:rsid w:val="00C529C8"/>
    <w:rsid w:val="00C5345F"/>
    <w:rsid w:val="00C5552F"/>
    <w:rsid w:val="00C5737D"/>
    <w:rsid w:val="00C60192"/>
    <w:rsid w:val="00C60AF9"/>
    <w:rsid w:val="00C60BDB"/>
    <w:rsid w:val="00C61086"/>
    <w:rsid w:val="00C61143"/>
    <w:rsid w:val="00C67D09"/>
    <w:rsid w:val="00C71BB5"/>
    <w:rsid w:val="00C72227"/>
    <w:rsid w:val="00C726B7"/>
    <w:rsid w:val="00C73223"/>
    <w:rsid w:val="00C73E48"/>
    <w:rsid w:val="00C75008"/>
    <w:rsid w:val="00C76EB8"/>
    <w:rsid w:val="00C774F3"/>
    <w:rsid w:val="00C80037"/>
    <w:rsid w:val="00C8037A"/>
    <w:rsid w:val="00C80CD6"/>
    <w:rsid w:val="00C81C97"/>
    <w:rsid w:val="00C822F9"/>
    <w:rsid w:val="00C82E54"/>
    <w:rsid w:val="00C8438A"/>
    <w:rsid w:val="00C8450E"/>
    <w:rsid w:val="00C84CBF"/>
    <w:rsid w:val="00C850F9"/>
    <w:rsid w:val="00C86189"/>
    <w:rsid w:val="00C93409"/>
    <w:rsid w:val="00C93D78"/>
    <w:rsid w:val="00C93EC6"/>
    <w:rsid w:val="00C947BB"/>
    <w:rsid w:val="00C97454"/>
    <w:rsid w:val="00C979AD"/>
    <w:rsid w:val="00CA1E70"/>
    <w:rsid w:val="00CA1F41"/>
    <w:rsid w:val="00CA5016"/>
    <w:rsid w:val="00CA5A12"/>
    <w:rsid w:val="00CA5A1F"/>
    <w:rsid w:val="00CA7D96"/>
    <w:rsid w:val="00CB18E3"/>
    <w:rsid w:val="00CB2341"/>
    <w:rsid w:val="00CB4A8D"/>
    <w:rsid w:val="00CB59EC"/>
    <w:rsid w:val="00CB6034"/>
    <w:rsid w:val="00CC05FD"/>
    <w:rsid w:val="00CC1C0F"/>
    <w:rsid w:val="00CC38D6"/>
    <w:rsid w:val="00CC3EEA"/>
    <w:rsid w:val="00CC449D"/>
    <w:rsid w:val="00CC45C3"/>
    <w:rsid w:val="00CC51AF"/>
    <w:rsid w:val="00CC6E9D"/>
    <w:rsid w:val="00CC740E"/>
    <w:rsid w:val="00CC7E35"/>
    <w:rsid w:val="00CD004E"/>
    <w:rsid w:val="00CD04F9"/>
    <w:rsid w:val="00CD22DC"/>
    <w:rsid w:val="00CD301B"/>
    <w:rsid w:val="00CD3B12"/>
    <w:rsid w:val="00CD4942"/>
    <w:rsid w:val="00CD4BBB"/>
    <w:rsid w:val="00CD5215"/>
    <w:rsid w:val="00CD72A1"/>
    <w:rsid w:val="00CE09B0"/>
    <w:rsid w:val="00CE286E"/>
    <w:rsid w:val="00CE419E"/>
    <w:rsid w:val="00CE4285"/>
    <w:rsid w:val="00CE42F9"/>
    <w:rsid w:val="00CE4DC1"/>
    <w:rsid w:val="00CE702D"/>
    <w:rsid w:val="00CE7568"/>
    <w:rsid w:val="00CF08C5"/>
    <w:rsid w:val="00CF0E5C"/>
    <w:rsid w:val="00CF19E2"/>
    <w:rsid w:val="00CF312A"/>
    <w:rsid w:val="00CF46EF"/>
    <w:rsid w:val="00CF59B5"/>
    <w:rsid w:val="00CF5AF3"/>
    <w:rsid w:val="00CF7C0C"/>
    <w:rsid w:val="00CF7D8C"/>
    <w:rsid w:val="00CF7FE2"/>
    <w:rsid w:val="00D00D83"/>
    <w:rsid w:val="00D013E2"/>
    <w:rsid w:val="00D01B42"/>
    <w:rsid w:val="00D01D53"/>
    <w:rsid w:val="00D02805"/>
    <w:rsid w:val="00D05075"/>
    <w:rsid w:val="00D108B3"/>
    <w:rsid w:val="00D10DC9"/>
    <w:rsid w:val="00D11764"/>
    <w:rsid w:val="00D127A7"/>
    <w:rsid w:val="00D1508F"/>
    <w:rsid w:val="00D151C1"/>
    <w:rsid w:val="00D15FBA"/>
    <w:rsid w:val="00D1732B"/>
    <w:rsid w:val="00D200AF"/>
    <w:rsid w:val="00D20B7A"/>
    <w:rsid w:val="00D21486"/>
    <w:rsid w:val="00D22E77"/>
    <w:rsid w:val="00D23C60"/>
    <w:rsid w:val="00D23CEF"/>
    <w:rsid w:val="00D245CC"/>
    <w:rsid w:val="00D33E81"/>
    <w:rsid w:val="00D358C3"/>
    <w:rsid w:val="00D35957"/>
    <w:rsid w:val="00D365EA"/>
    <w:rsid w:val="00D3680F"/>
    <w:rsid w:val="00D369FA"/>
    <w:rsid w:val="00D36A9B"/>
    <w:rsid w:val="00D40005"/>
    <w:rsid w:val="00D40E27"/>
    <w:rsid w:val="00D41795"/>
    <w:rsid w:val="00D418CC"/>
    <w:rsid w:val="00D45DB9"/>
    <w:rsid w:val="00D50214"/>
    <w:rsid w:val="00D5022D"/>
    <w:rsid w:val="00D50473"/>
    <w:rsid w:val="00D50A0C"/>
    <w:rsid w:val="00D520C9"/>
    <w:rsid w:val="00D52860"/>
    <w:rsid w:val="00D52CB8"/>
    <w:rsid w:val="00D5334E"/>
    <w:rsid w:val="00D53809"/>
    <w:rsid w:val="00D5422D"/>
    <w:rsid w:val="00D54342"/>
    <w:rsid w:val="00D547FC"/>
    <w:rsid w:val="00D552B5"/>
    <w:rsid w:val="00D55F19"/>
    <w:rsid w:val="00D57C47"/>
    <w:rsid w:val="00D602EF"/>
    <w:rsid w:val="00D613B8"/>
    <w:rsid w:val="00D6697B"/>
    <w:rsid w:val="00D66EDC"/>
    <w:rsid w:val="00D716A3"/>
    <w:rsid w:val="00D71B18"/>
    <w:rsid w:val="00D72AB8"/>
    <w:rsid w:val="00D748A6"/>
    <w:rsid w:val="00D748EB"/>
    <w:rsid w:val="00D76827"/>
    <w:rsid w:val="00D76CBC"/>
    <w:rsid w:val="00D77C7F"/>
    <w:rsid w:val="00D802CA"/>
    <w:rsid w:val="00D80783"/>
    <w:rsid w:val="00D807BB"/>
    <w:rsid w:val="00D813E2"/>
    <w:rsid w:val="00D8229C"/>
    <w:rsid w:val="00D8231C"/>
    <w:rsid w:val="00D823EE"/>
    <w:rsid w:val="00D82401"/>
    <w:rsid w:val="00D8241E"/>
    <w:rsid w:val="00D84F6E"/>
    <w:rsid w:val="00D85FD8"/>
    <w:rsid w:val="00D86E78"/>
    <w:rsid w:val="00D922A0"/>
    <w:rsid w:val="00D92656"/>
    <w:rsid w:val="00D93B06"/>
    <w:rsid w:val="00D942CB"/>
    <w:rsid w:val="00D945FF"/>
    <w:rsid w:val="00D9480E"/>
    <w:rsid w:val="00D969BD"/>
    <w:rsid w:val="00D97071"/>
    <w:rsid w:val="00DA0B89"/>
    <w:rsid w:val="00DA1751"/>
    <w:rsid w:val="00DA1C1D"/>
    <w:rsid w:val="00DA1FAC"/>
    <w:rsid w:val="00DA4997"/>
    <w:rsid w:val="00DA4AAD"/>
    <w:rsid w:val="00DA6D77"/>
    <w:rsid w:val="00DA7F3B"/>
    <w:rsid w:val="00DB02BD"/>
    <w:rsid w:val="00DB0608"/>
    <w:rsid w:val="00DB2384"/>
    <w:rsid w:val="00DB23DE"/>
    <w:rsid w:val="00DB24A5"/>
    <w:rsid w:val="00DB3D08"/>
    <w:rsid w:val="00DB473A"/>
    <w:rsid w:val="00DB6C58"/>
    <w:rsid w:val="00DB6D78"/>
    <w:rsid w:val="00DB70D0"/>
    <w:rsid w:val="00DB77D3"/>
    <w:rsid w:val="00DB79B5"/>
    <w:rsid w:val="00DB7B60"/>
    <w:rsid w:val="00DC038F"/>
    <w:rsid w:val="00DC0F57"/>
    <w:rsid w:val="00DC2764"/>
    <w:rsid w:val="00DC3368"/>
    <w:rsid w:val="00DC4331"/>
    <w:rsid w:val="00DC4916"/>
    <w:rsid w:val="00DC6E1B"/>
    <w:rsid w:val="00DC6FA9"/>
    <w:rsid w:val="00DD20B4"/>
    <w:rsid w:val="00DD5456"/>
    <w:rsid w:val="00DD5B3D"/>
    <w:rsid w:val="00DD6229"/>
    <w:rsid w:val="00DE140C"/>
    <w:rsid w:val="00DE2EE7"/>
    <w:rsid w:val="00DE4BAC"/>
    <w:rsid w:val="00DE4C63"/>
    <w:rsid w:val="00DE5747"/>
    <w:rsid w:val="00DE6A63"/>
    <w:rsid w:val="00DE78DD"/>
    <w:rsid w:val="00DE7C04"/>
    <w:rsid w:val="00DF0EF4"/>
    <w:rsid w:val="00DF21DE"/>
    <w:rsid w:val="00DF442D"/>
    <w:rsid w:val="00DF4997"/>
    <w:rsid w:val="00DF4A47"/>
    <w:rsid w:val="00DF5F88"/>
    <w:rsid w:val="00DF6744"/>
    <w:rsid w:val="00E00E09"/>
    <w:rsid w:val="00E023D7"/>
    <w:rsid w:val="00E03B1E"/>
    <w:rsid w:val="00E03B9C"/>
    <w:rsid w:val="00E05085"/>
    <w:rsid w:val="00E052E9"/>
    <w:rsid w:val="00E066BE"/>
    <w:rsid w:val="00E079EA"/>
    <w:rsid w:val="00E110A7"/>
    <w:rsid w:val="00E11BE3"/>
    <w:rsid w:val="00E13324"/>
    <w:rsid w:val="00E14252"/>
    <w:rsid w:val="00E14840"/>
    <w:rsid w:val="00E1785F"/>
    <w:rsid w:val="00E17BC1"/>
    <w:rsid w:val="00E2299D"/>
    <w:rsid w:val="00E24036"/>
    <w:rsid w:val="00E24148"/>
    <w:rsid w:val="00E25F67"/>
    <w:rsid w:val="00E30662"/>
    <w:rsid w:val="00E3160C"/>
    <w:rsid w:val="00E31B33"/>
    <w:rsid w:val="00E33F27"/>
    <w:rsid w:val="00E3451F"/>
    <w:rsid w:val="00E35563"/>
    <w:rsid w:val="00E36D25"/>
    <w:rsid w:val="00E3704A"/>
    <w:rsid w:val="00E37747"/>
    <w:rsid w:val="00E411AE"/>
    <w:rsid w:val="00E415D1"/>
    <w:rsid w:val="00E42289"/>
    <w:rsid w:val="00E42A2F"/>
    <w:rsid w:val="00E43B3E"/>
    <w:rsid w:val="00E44798"/>
    <w:rsid w:val="00E46195"/>
    <w:rsid w:val="00E47178"/>
    <w:rsid w:val="00E477B0"/>
    <w:rsid w:val="00E47A31"/>
    <w:rsid w:val="00E50700"/>
    <w:rsid w:val="00E50B79"/>
    <w:rsid w:val="00E51DA5"/>
    <w:rsid w:val="00E52E3A"/>
    <w:rsid w:val="00E53644"/>
    <w:rsid w:val="00E5425B"/>
    <w:rsid w:val="00E55133"/>
    <w:rsid w:val="00E5526B"/>
    <w:rsid w:val="00E55C1B"/>
    <w:rsid w:val="00E56767"/>
    <w:rsid w:val="00E578DC"/>
    <w:rsid w:val="00E62574"/>
    <w:rsid w:val="00E66B26"/>
    <w:rsid w:val="00E670E0"/>
    <w:rsid w:val="00E67524"/>
    <w:rsid w:val="00E70A44"/>
    <w:rsid w:val="00E71E22"/>
    <w:rsid w:val="00E72FA7"/>
    <w:rsid w:val="00E77106"/>
    <w:rsid w:val="00E77224"/>
    <w:rsid w:val="00E8095C"/>
    <w:rsid w:val="00E80A39"/>
    <w:rsid w:val="00E835B8"/>
    <w:rsid w:val="00E844CC"/>
    <w:rsid w:val="00E84F05"/>
    <w:rsid w:val="00E85642"/>
    <w:rsid w:val="00E875A8"/>
    <w:rsid w:val="00E87E90"/>
    <w:rsid w:val="00E94FC2"/>
    <w:rsid w:val="00E9556E"/>
    <w:rsid w:val="00EA0688"/>
    <w:rsid w:val="00EA1417"/>
    <w:rsid w:val="00EA221E"/>
    <w:rsid w:val="00EA443C"/>
    <w:rsid w:val="00EA56FA"/>
    <w:rsid w:val="00EA645D"/>
    <w:rsid w:val="00EA71CA"/>
    <w:rsid w:val="00EA7585"/>
    <w:rsid w:val="00EA7C78"/>
    <w:rsid w:val="00EB0E5E"/>
    <w:rsid w:val="00EB13EC"/>
    <w:rsid w:val="00EB1450"/>
    <w:rsid w:val="00EB232E"/>
    <w:rsid w:val="00EB24A7"/>
    <w:rsid w:val="00EB25FC"/>
    <w:rsid w:val="00EB2B97"/>
    <w:rsid w:val="00EB31A3"/>
    <w:rsid w:val="00EB3591"/>
    <w:rsid w:val="00EB4A7A"/>
    <w:rsid w:val="00EB5B85"/>
    <w:rsid w:val="00EB5EBE"/>
    <w:rsid w:val="00EB6022"/>
    <w:rsid w:val="00EB64C5"/>
    <w:rsid w:val="00EB6BC4"/>
    <w:rsid w:val="00EB762E"/>
    <w:rsid w:val="00EB7B71"/>
    <w:rsid w:val="00EC0E84"/>
    <w:rsid w:val="00EC151B"/>
    <w:rsid w:val="00EC1CD1"/>
    <w:rsid w:val="00EC40D0"/>
    <w:rsid w:val="00EC4E89"/>
    <w:rsid w:val="00EC6B92"/>
    <w:rsid w:val="00EC71B6"/>
    <w:rsid w:val="00ED02D3"/>
    <w:rsid w:val="00ED0BC2"/>
    <w:rsid w:val="00ED0D13"/>
    <w:rsid w:val="00ED1072"/>
    <w:rsid w:val="00ED1525"/>
    <w:rsid w:val="00ED4E32"/>
    <w:rsid w:val="00ED5D31"/>
    <w:rsid w:val="00ED6630"/>
    <w:rsid w:val="00ED6CD0"/>
    <w:rsid w:val="00EE05A4"/>
    <w:rsid w:val="00EE068E"/>
    <w:rsid w:val="00EE10E8"/>
    <w:rsid w:val="00EE223A"/>
    <w:rsid w:val="00EE2BA3"/>
    <w:rsid w:val="00EE3021"/>
    <w:rsid w:val="00EE3446"/>
    <w:rsid w:val="00EE38DD"/>
    <w:rsid w:val="00EE6A63"/>
    <w:rsid w:val="00EE7919"/>
    <w:rsid w:val="00EF045D"/>
    <w:rsid w:val="00EF4CC9"/>
    <w:rsid w:val="00EF62D2"/>
    <w:rsid w:val="00EF64B3"/>
    <w:rsid w:val="00F00BB0"/>
    <w:rsid w:val="00F01158"/>
    <w:rsid w:val="00F01E58"/>
    <w:rsid w:val="00F038D2"/>
    <w:rsid w:val="00F0624A"/>
    <w:rsid w:val="00F06996"/>
    <w:rsid w:val="00F1257E"/>
    <w:rsid w:val="00F13524"/>
    <w:rsid w:val="00F13834"/>
    <w:rsid w:val="00F151C3"/>
    <w:rsid w:val="00F15428"/>
    <w:rsid w:val="00F1681E"/>
    <w:rsid w:val="00F16EE4"/>
    <w:rsid w:val="00F17735"/>
    <w:rsid w:val="00F17952"/>
    <w:rsid w:val="00F200E7"/>
    <w:rsid w:val="00F219FF"/>
    <w:rsid w:val="00F25E4A"/>
    <w:rsid w:val="00F26100"/>
    <w:rsid w:val="00F27677"/>
    <w:rsid w:val="00F27882"/>
    <w:rsid w:val="00F3090A"/>
    <w:rsid w:val="00F31541"/>
    <w:rsid w:val="00F318C2"/>
    <w:rsid w:val="00F323CE"/>
    <w:rsid w:val="00F32888"/>
    <w:rsid w:val="00F32ED1"/>
    <w:rsid w:val="00F33F4D"/>
    <w:rsid w:val="00F35A2A"/>
    <w:rsid w:val="00F35E26"/>
    <w:rsid w:val="00F40078"/>
    <w:rsid w:val="00F41EC7"/>
    <w:rsid w:val="00F4456B"/>
    <w:rsid w:val="00F45E11"/>
    <w:rsid w:val="00F4619E"/>
    <w:rsid w:val="00F46F9B"/>
    <w:rsid w:val="00F47E4A"/>
    <w:rsid w:val="00F51F70"/>
    <w:rsid w:val="00F523B8"/>
    <w:rsid w:val="00F53AFE"/>
    <w:rsid w:val="00F53FE0"/>
    <w:rsid w:val="00F5407C"/>
    <w:rsid w:val="00F61C2C"/>
    <w:rsid w:val="00F63364"/>
    <w:rsid w:val="00F63EF8"/>
    <w:rsid w:val="00F640E6"/>
    <w:rsid w:val="00F6508E"/>
    <w:rsid w:val="00F655F1"/>
    <w:rsid w:val="00F6575B"/>
    <w:rsid w:val="00F6646E"/>
    <w:rsid w:val="00F6793E"/>
    <w:rsid w:val="00F70E59"/>
    <w:rsid w:val="00F7290A"/>
    <w:rsid w:val="00F739F7"/>
    <w:rsid w:val="00F74741"/>
    <w:rsid w:val="00F74744"/>
    <w:rsid w:val="00F74985"/>
    <w:rsid w:val="00F767E2"/>
    <w:rsid w:val="00F80C11"/>
    <w:rsid w:val="00F82AAA"/>
    <w:rsid w:val="00F853BB"/>
    <w:rsid w:val="00F85D28"/>
    <w:rsid w:val="00F86681"/>
    <w:rsid w:val="00F8701C"/>
    <w:rsid w:val="00F87739"/>
    <w:rsid w:val="00F90A8F"/>
    <w:rsid w:val="00F92BCE"/>
    <w:rsid w:val="00F92D83"/>
    <w:rsid w:val="00F939E1"/>
    <w:rsid w:val="00F950EE"/>
    <w:rsid w:val="00F9539E"/>
    <w:rsid w:val="00F962DF"/>
    <w:rsid w:val="00F97DD8"/>
    <w:rsid w:val="00FA27DC"/>
    <w:rsid w:val="00FA397C"/>
    <w:rsid w:val="00FA3AF5"/>
    <w:rsid w:val="00FA6FBA"/>
    <w:rsid w:val="00FA70E9"/>
    <w:rsid w:val="00FA7BCA"/>
    <w:rsid w:val="00FA7D11"/>
    <w:rsid w:val="00FB093C"/>
    <w:rsid w:val="00FB1F3C"/>
    <w:rsid w:val="00FB2782"/>
    <w:rsid w:val="00FB2A8A"/>
    <w:rsid w:val="00FB2DC5"/>
    <w:rsid w:val="00FB450C"/>
    <w:rsid w:val="00FB50A8"/>
    <w:rsid w:val="00FB6E0A"/>
    <w:rsid w:val="00FB7942"/>
    <w:rsid w:val="00FB7D52"/>
    <w:rsid w:val="00FC21C7"/>
    <w:rsid w:val="00FC2291"/>
    <w:rsid w:val="00FC2E06"/>
    <w:rsid w:val="00FC4C37"/>
    <w:rsid w:val="00FC4E9A"/>
    <w:rsid w:val="00FC529A"/>
    <w:rsid w:val="00FC6A41"/>
    <w:rsid w:val="00FC76C5"/>
    <w:rsid w:val="00FD01FC"/>
    <w:rsid w:val="00FD05C9"/>
    <w:rsid w:val="00FD0947"/>
    <w:rsid w:val="00FD12C2"/>
    <w:rsid w:val="00FD16C4"/>
    <w:rsid w:val="00FD21FC"/>
    <w:rsid w:val="00FD2290"/>
    <w:rsid w:val="00FD35CF"/>
    <w:rsid w:val="00FD442D"/>
    <w:rsid w:val="00FD5F13"/>
    <w:rsid w:val="00FD6848"/>
    <w:rsid w:val="00FE4031"/>
    <w:rsid w:val="00FF0CC2"/>
    <w:rsid w:val="00FF143F"/>
    <w:rsid w:val="00FF3663"/>
    <w:rsid w:val="00FF389A"/>
    <w:rsid w:val="00FF3AFA"/>
    <w:rsid w:val="00FF3C9F"/>
    <w:rsid w:val="00FF45D5"/>
    <w:rsid w:val="00FF5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9"/>
  </w:style>
  <w:style w:type="paragraph" w:styleId="1">
    <w:name w:val="heading 1"/>
    <w:basedOn w:val="a"/>
    <w:link w:val="10"/>
    <w:uiPriority w:val="9"/>
    <w:qFormat/>
    <w:rsid w:val="00F95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50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50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50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950E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0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50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50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950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950E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90249"/>
    <w:rPr>
      <w:color w:val="0000FF"/>
      <w:u w:val="single"/>
    </w:rPr>
  </w:style>
  <w:style w:type="paragraph" w:styleId="a4">
    <w:name w:val="Normal (Web)"/>
    <w:basedOn w:val="a"/>
    <w:uiPriority w:val="99"/>
    <w:semiHidden/>
    <w:unhideWhenUsed/>
    <w:rsid w:val="00690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0249"/>
    <w:rPr>
      <w:b/>
      <w:bCs/>
    </w:rPr>
  </w:style>
  <w:style w:type="paragraph" w:styleId="a6">
    <w:name w:val="Balloon Text"/>
    <w:basedOn w:val="a"/>
    <w:link w:val="a7"/>
    <w:uiPriority w:val="99"/>
    <w:semiHidden/>
    <w:unhideWhenUsed/>
    <w:rsid w:val="006902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249"/>
    <w:rPr>
      <w:rFonts w:ascii="Tahoma" w:hAnsi="Tahoma" w:cs="Tahoma"/>
      <w:sz w:val="16"/>
      <w:szCs w:val="16"/>
    </w:rPr>
  </w:style>
  <w:style w:type="character" w:styleId="a8">
    <w:name w:val="Emphasis"/>
    <w:basedOn w:val="a0"/>
    <w:uiPriority w:val="20"/>
    <w:qFormat/>
    <w:rsid w:val="00F950EE"/>
    <w:rPr>
      <w:i/>
      <w:iCs/>
    </w:rPr>
  </w:style>
  <w:style w:type="character" w:customStyle="1" w:styleId="HTML">
    <w:name w:val="Стандартный HTML Знак"/>
    <w:basedOn w:val="a0"/>
    <w:link w:val="HTML0"/>
    <w:uiPriority w:val="99"/>
    <w:semiHidden/>
    <w:rsid w:val="00F950EE"/>
    <w:rPr>
      <w:rFonts w:ascii="Courier New" w:eastAsia="Times New Roman" w:hAnsi="Courier New" w:cs="Courier New"/>
      <w:sz w:val="18"/>
      <w:szCs w:val="18"/>
      <w:lang w:eastAsia="ru-RU"/>
    </w:rPr>
  </w:style>
  <w:style w:type="paragraph" w:styleId="HTML0">
    <w:name w:val="HTML Preformatted"/>
    <w:basedOn w:val="a"/>
    <w:link w:val="HTML"/>
    <w:uiPriority w:val="99"/>
    <w:semiHidden/>
    <w:unhideWhenUsed/>
    <w:rsid w:val="00F9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paragraph" w:customStyle="1" w:styleId="remark">
    <w:name w:val="remark"/>
    <w:basedOn w:val="a"/>
    <w:rsid w:val="00F950EE"/>
    <w:pPr>
      <w:spacing w:before="50" w:after="50" w:line="240" w:lineRule="auto"/>
    </w:pPr>
    <w:rPr>
      <w:rFonts w:ascii="Times New Roman" w:eastAsia="Times New Roman" w:hAnsi="Times New Roman" w:cs="Times New Roman"/>
      <w:color w:val="D9000C"/>
      <w:sz w:val="24"/>
      <w:szCs w:val="24"/>
      <w:lang w:eastAsia="ru-RU"/>
    </w:rPr>
  </w:style>
  <w:style w:type="paragraph" w:customStyle="1" w:styleId="clear">
    <w:name w:val="clear"/>
    <w:basedOn w:val="a"/>
    <w:rsid w:val="00F950EE"/>
    <w:pPr>
      <w:spacing w:before="100" w:beforeAutospacing="1" w:after="100" w:afterAutospacing="1" w:line="0" w:lineRule="auto"/>
    </w:pPr>
    <w:rPr>
      <w:rFonts w:ascii="Times New Roman" w:eastAsia="Times New Roman" w:hAnsi="Times New Roman" w:cs="Times New Roman"/>
      <w:sz w:val="2"/>
      <w:szCs w:val="2"/>
      <w:lang w:eastAsia="ru-RU"/>
    </w:rPr>
  </w:style>
  <w:style w:type="paragraph" w:customStyle="1" w:styleId="wrapper">
    <w:name w:val="wrappe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block">
    <w:name w:val="lang_block"/>
    <w:basedOn w:val="a"/>
    <w:rsid w:val="00F950EE"/>
    <w:pPr>
      <w:shd w:val="clear" w:color="auto" w:fill="207DC3"/>
      <w:spacing w:before="100" w:beforeAutospacing="1" w:after="100" w:afterAutospacing="1" w:line="213" w:lineRule="atLeast"/>
    </w:pPr>
    <w:rPr>
      <w:rFonts w:ascii="Times New Roman" w:eastAsia="Times New Roman" w:hAnsi="Times New Roman" w:cs="Times New Roman"/>
      <w:caps/>
      <w:color w:val="FFFFFF"/>
      <w:sz w:val="11"/>
      <w:szCs w:val="11"/>
      <w:lang w:eastAsia="ru-RU"/>
    </w:rPr>
  </w:style>
  <w:style w:type="paragraph" w:customStyle="1" w:styleId="langmenu">
    <w:name w:val="lang_menu"/>
    <w:basedOn w:val="a"/>
    <w:rsid w:val="00F950EE"/>
    <w:pPr>
      <w:spacing w:after="0" w:line="240" w:lineRule="auto"/>
      <w:ind w:left="63"/>
    </w:pPr>
    <w:rPr>
      <w:rFonts w:ascii="Times New Roman" w:eastAsia="Times New Roman" w:hAnsi="Times New Roman" w:cs="Times New Roman"/>
      <w:sz w:val="24"/>
      <w:szCs w:val="24"/>
      <w:lang w:eastAsia="ru-RU"/>
    </w:rPr>
  </w:style>
  <w:style w:type="paragraph" w:customStyle="1" w:styleId="mapmenu">
    <w:name w:val="map_menu"/>
    <w:basedOn w:val="a"/>
    <w:rsid w:val="00F950EE"/>
    <w:pPr>
      <w:spacing w:after="0" w:line="240" w:lineRule="auto"/>
      <w:ind w:right="63"/>
    </w:pPr>
    <w:rPr>
      <w:rFonts w:ascii="Times New Roman" w:eastAsia="Times New Roman" w:hAnsi="Times New Roman" w:cs="Times New Roman"/>
      <w:sz w:val="24"/>
      <w:szCs w:val="24"/>
      <w:lang w:eastAsia="ru-RU"/>
    </w:rPr>
  </w:style>
  <w:style w:type="paragraph" w:customStyle="1" w:styleId="archivedate">
    <w:name w:val="archive_date"/>
    <w:basedOn w:val="a"/>
    <w:rsid w:val="00F950EE"/>
    <w:pPr>
      <w:spacing w:before="100" w:beforeAutospacing="1" w:after="100" w:afterAutospacing="1" w:line="240" w:lineRule="auto"/>
      <w:ind w:firstLine="5867"/>
    </w:pPr>
    <w:rPr>
      <w:rFonts w:ascii="Times New Roman" w:eastAsia="Times New Roman" w:hAnsi="Times New Roman" w:cs="Times New Roman"/>
      <w:sz w:val="2"/>
      <w:szCs w:val="2"/>
      <w:lang w:eastAsia="ru-RU"/>
    </w:rPr>
  </w:style>
  <w:style w:type="paragraph" w:customStyle="1" w:styleId="headerbody">
    <w:name w:val="header_body"/>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lock">
    <w:name w:val="search_bloc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input">
    <w:name w:val="search_input"/>
    <w:basedOn w:val="a"/>
    <w:rsid w:val="00F950EE"/>
    <w:pPr>
      <w:pBdr>
        <w:top w:val="single" w:sz="4" w:space="0" w:color="E3E3E3"/>
        <w:left w:val="single" w:sz="4" w:space="15" w:color="E3E3E3"/>
        <w:bottom w:val="single" w:sz="4" w:space="0" w:color="E3E3E3"/>
        <w:right w:val="single" w:sz="4" w:space="0" w:color="E3E3E3"/>
      </w:pBdr>
      <w:shd w:val="clear" w:color="auto"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searchbutton">
    <w:name w:val="search_button"/>
    <w:basedOn w:val="a"/>
    <w:rsid w:val="00F950EE"/>
    <w:pPr>
      <w:spacing w:before="100" w:beforeAutospacing="1" w:after="100" w:afterAutospacing="1" w:line="138" w:lineRule="atLeast"/>
      <w:jc w:val="center"/>
    </w:pPr>
    <w:rPr>
      <w:rFonts w:ascii="Times New Roman" w:eastAsia="Times New Roman" w:hAnsi="Times New Roman" w:cs="Times New Roman"/>
      <w:color w:val="207CC2"/>
      <w:sz w:val="14"/>
      <w:szCs w:val="14"/>
      <w:lang w:eastAsia="ru-RU"/>
    </w:rPr>
  </w:style>
  <w:style w:type="paragraph" w:customStyle="1" w:styleId="widesearch">
    <w:name w:val="wide_search"/>
    <w:basedOn w:val="a"/>
    <w:rsid w:val="00F950EE"/>
    <w:pPr>
      <w:spacing w:before="100" w:beforeAutospacing="1" w:after="100" w:afterAutospacing="1" w:line="240" w:lineRule="auto"/>
    </w:pPr>
    <w:rPr>
      <w:rFonts w:ascii="Times New Roman" w:eastAsia="Times New Roman" w:hAnsi="Times New Roman" w:cs="Times New Roman"/>
      <w:i/>
      <w:iCs/>
      <w:sz w:val="13"/>
      <w:szCs w:val="13"/>
      <w:lang w:eastAsia="ru-RU"/>
    </w:rPr>
  </w:style>
  <w:style w:type="paragraph" w:customStyle="1" w:styleId="submenucol">
    <w:name w:val="submenu_col"/>
    <w:basedOn w:val="a"/>
    <w:rsid w:val="00F950EE"/>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footer">
    <w:name w:val="footer"/>
    <w:basedOn w:val="a"/>
    <w:rsid w:val="00F950EE"/>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ins">
    <w:name w:val="footer_in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mask">
    <w:name w:val="footer_mas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F950EE"/>
    <w:pPr>
      <w:spacing w:before="100" w:beforeAutospacing="1" w:after="100" w:afterAutospacing="1" w:line="163" w:lineRule="atLeast"/>
      <w:jc w:val="center"/>
    </w:pPr>
    <w:rPr>
      <w:rFonts w:ascii="Times New Roman" w:eastAsia="Times New Roman" w:hAnsi="Times New Roman" w:cs="Times New Roman"/>
      <w:sz w:val="14"/>
      <w:szCs w:val="14"/>
      <w:lang w:eastAsia="ru-RU"/>
    </w:rPr>
  </w:style>
  <w:style w:type="paragraph" w:customStyle="1" w:styleId="main">
    <w:name w:val="main"/>
    <w:basedOn w:val="a"/>
    <w:rsid w:val="00F950EE"/>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leftcol">
    <w:name w:val="left_col"/>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col">
    <w:name w:val="right_col"/>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F950EE"/>
    <w:pPr>
      <w:spacing w:before="100" w:beforeAutospacing="1" w:after="100" w:afterAutospacing="1" w:line="240" w:lineRule="auto"/>
    </w:pPr>
    <w:rPr>
      <w:rFonts w:ascii="Times New Roman" w:eastAsia="Times New Roman" w:hAnsi="Times New Roman" w:cs="Times New Roman"/>
      <w:caps/>
      <w:color w:val="666666"/>
      <w:sz w:val="13"/>
      <w:szCs w:val="13"/>
      <w:lang w:eastAsia="ru-RU"/>
    </w:rPr>
  </w:style>
  <w:style w:type="paragraph" w:customStyle="1" w:styleId="newslist">
    <w:name w:val="news_lis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tem">
    <w:name w:val="news_item"/>
    <w:basedOn w:val="a"/>
    <w:rsid w:val="00F950EE"/>
    <w:pPr>
      <w:pBdr>
        <w:bottom w:val="dotted" w:sz="4" w:space="8" w:color="8BADC8"/>
      </w:pBdr>
      <w:spacing w:before="100" w:beforeAutospacing="1" w:after="100" w:afterAutospacing="1" w:line="188" w:lineRule="atLeast"/>
      <w:jc w:val="both"/>
    </w:pPr>
    <w:rPr>
      <w:rFonts w:ascii="Times New Roman" w:eastAsia="Times New Roman" w:hAnsi="Times New Roman" w:cs="Times New Roman"/>
      <w:sz w:val="24"/>
      <w:szCs w:val="24"/>
      <w:lang w:eastAsia="ru-RU"/>
    </w:rPr>
  </w:style>
  <w:style w:type="paragraph" w:customStyle="1" w:styleId="gotosection">
    <w:name w:val="go_to_section"/>
    <w:basedOn w:val="a"/>
    <w:rsid w:val="00F950EE"/>
    <w:pPr>
      <w:spacing w:before="100" w:beforeAutospacing="1" w:after="100" w:afterAutospacing="1" w:line="150" w:lineRule="atLeast"/>
      <w:jc w:val="right"/>
    </w:pPr>
    <w:rPr>
      <w:rFonts w:ascii="Times New Roman" w:eastAsia="Times New Roman" w:hAnsi="Times New Roman" w:cs="Times New Roman"/>
      <w:i/>
      <w:iCs/>
      <w:sz w:val="13"/>
      <w:szCs w:val="13"/>
      <w:lang w:eastAsia="ru-RU"/>
    </w:rPr>
  </w:style>
  <w:style w:type="paragraph" w:customStyle="1" w:styleId="itemcontent">
    <w:name w:val="item_content"/>
    <w:basedOn w:val="a"/>
    <w:rsid w:val="00F950EE"/>
    <w:pPr>
      <w:spacing w:before="100" w:beforeAutospacing="1" w:after="100" w:afterAutospacing="1" w:line="260" w:lineRule="atLeast"/>
      <w:jc w:val="both"/>
    </w:pPr>
    <w:rPr>
      <w:rFonts w:ascii="Arial" w:eastAsia="Times New Roman" w:hAnsi="Arial" w:cs="Arial"/>
      <w:lang w:eastAsia="ru-RU"/>
    </w:rPr>
  </w:style>
  <w:style w:type="paragraph" w:customStyle="1" w:styleId="rssico">
    <w:name w:val="rss_ico"/>
    <w:basedOn w:val="a"/>
    <w:rsid w:val="00F950EE"/>
    <w:pPr>
      <w:spacing w:before="100" w:beforeAutospacing="1" w:after="100" w:afterAutospacing="1" w:line="13" w:lineRule="atLeast"/>
    </w:pPr>
    <w:rPr>
      <w:rFonts w:ascii="Times New Roman" w:eastAsia="Times New Roman" w:hAnsi="Times New Roman" w:cs="Times New Roman"/>
      <w:sz w:val="2"/>
      <w:szCs w:val="2"/>
      <w:lang w:eastAsia="ru-RU"/>
    </w:rPr>
  </w:style>
  <w:style w:type="paragraph" w:customStyle="1" w:styleId="informationblock">
    <w:name w:val="information_block"/>
    <w:basedOn w:val="a"/>
    <w:rsid w:val="00F950EE"/>
    <w:pPr>
      <w:pBdr>
        <w:left w:val="single" w:sz="4" w:space="0" w:color="DCDCDC"/>
        <w:bottom w:val="single" w:sz="4" w:space="6" w:color="DCDCDC"/>
        <w:right w:val="single" w:sz="4" w:space="0" w:color="DCDCDC"/>
      </w:pBdr>
      <w:spacing w:before="100" w:beforeAutospacing="1" w:after="213" w:line="240" w:lineRule="auto"/>
    </w:pPr>
    <w:rPr>
      <w:rFonts w:ascii="Times New Roman" w:eastAsia="Times New Roman" w:hAnsi="Times New Roman" w:cs="Times New Roman"/>
      <w:sz w:val="24"/>
      <w:szCs w:val="24"/>
      <w:lang w:eastAsia="ru-RU"/>
    </w:rPr>
  </w:style>
  <w:style w:type="paragraph" w:customStyle="1" w:styleId="informationblockins">
    <w:name w:val="information_block_in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F950EE"/>
    <w:pPr>
      <w:pBdr>
        <w:bottom w:val="single" w:sz="12" w:space="0" w:color="2474B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section">
    <w:name w:val="show_section"/>
    <w:basedOn w:val="a"/>
    <w:rsid w:val="00F950EE"/>
    <w:pPr>
      <w:spacing w:before="25" w:after="0" w:line="240" w:lineRule="auto"/>
      <w:ind w:left="125" w:right="125"/>
    </w:pPr>
    <w:rPr>
      <w:rFonts w:ascii="Times New Roman" w:eastAsia="Times New Roman" w:hAnsi="Times New Roman" w:cs="Times New Roman"/>
      <w:i/>
      <w:iCs/>
      <w:sz w:val="14"/>
      <w:szCs w:val="14"/>
      <w:lang w:eastAsia="ru-RU"/>
    </w:rPr>
  </w:style>
  <w:style w:type="paragraph" w:customStyle="1" w:styleId="blocksubmenu">
    <w:name w:val="block_submenu"/>
    <w:basedOn w:val="a"/>
    <w:rsid w:val="00F950EE"/>
    <w:pPr>
      <w:pBdr>
        <w:top w:val="single" w:sz="4" w:space="4" w:color="DCDCDC"/>
        <w:left w:val="single" w:sz="4" w:space="0" w:color="DCDCDC"/>
        <w:right w:val="single" w:sz="4" w:space="0" w:color="DCDCDC"/>
      </w:pBdr>
      <w:shd w:val="clear" w:color="auto" w:fill="E8F5FE"/>
      <w:spacing w:before="100" w:beforeAutospacing="1" w:after="100" w:afterAutospacing="1" w:line="240" w:lineRule="auto"/>
    </w:pPr>
    <w:rPr>
      <w:rFonts w:ascii="Times New Roman" w:eastAsia="Times New Roman" w:hAnsi="Times New Roman" w:cs="Times New Roman"/>
      <w:color w:val="333333"/>
      <w:sz w:val="15"/>
      <w:szCs w:val="15"/>
      <w:lang w:eastAsia="ru-RU"/>
    </w:rPr>
  </w:style>
  <w:style w:type="paragraph" w:customStyle="1" w:styleId="borderl">
    <w:name w:val="borderl"/>
    <w:basedOn w:val="a"/>
    <w:rsid w:val="00F950EE"/>
    <w:pPr>
      <w:pBdr>
        <w:left w:val="single" w:sz="4"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item">
    <w:name w:val="info_item"/>
    <w:basedOn w:val="a"/>
    <w:rsid w:val="00F950EE"/>
    <w:pPr>
      <w:pBdr>
        <w:bottom w:val="dotted" w:sz="4" w:space="6" w:color="8BADC8"/>
      </w:pBdr>
      <w:spacing w:before="100" w:beforeAutospacing="1" w:after="100" w:afterAutospacing="1" w:line="188" w:lineRule="atLeast"/>
    </w:pPr>
    <w:rPr>
      <w:rFonts w:ascii="Times New Roman" w:eastAsia="Times New Roman" w:hAnsi="Times New Roman" w:cs="Times New Roman"/>
      <w:sz w:val="16"/>
      <w:szCs w:val="16"/>
      <w:lang w:eastAsia="ru-RU"/>
    </w:rPr>
  </w:style>
  <w:style w:type="paragraph" w:customStyle="1" w:styleId="multimediaitem">
    <w:name w:val="multimedia_item"/>
    <w:basedOn w:val="a"/>
    <w:rsid w:val="00F950EE"/>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announceblock">
    <w:name w:val="announce_bloc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list">
    <w:name w:val="announce_list"/>
    <w:basedOn w:val="a"/>
    <w:rsid w:val="00F950EE"/>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overflow">
    <w:name w:val="announce_overflow"/>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date">
    <w:name w:val="announce_date"/>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txt">
    <w:name w:val="announce_tx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sblock">
    <w:name w:val="notis_bloc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slist">
    <w:name w:val="notis_list"/>
    <w:basedOn w:val="a"/>
    <w:rsid w:val="00F950EE"/>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soverflow">
    <w:name w:val="notis_overflow"/>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sdate">
    <w:name w:val="notis_date"/>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stxt">
    <w:name w:val="notis_tx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ycleblock">
    <w:name w:val="cycle_block"/>
    <w:basedOn w:val="a"/>
    <w:rsid w:val="00F950EE"/>
    <w:pPr>
      <w:pBdr>
        <w:top w:val="single" w:sz="4" w:space="3" w:color="DCDCDC"/>
        <w:left w:val="single" w:sz="4" w:space="6" w:color="DCDCDC"/>
        <w:bottom w:val="single" w:sz="4" w:space="4" w:color="DCDCDC"/>
        <w:right w:val="single" w:sz="4" w:space="6" w:color="DCDCDC"/>
      </w:pBdr>
      <w:spacing w:before="100" w:beforeAutospacing="1" w:after="213" w:line="240" w:lineRule="auto"/>
    </w:pPr>
    <w:rPr>
      <w:rFonts w:ascii="Times New Roman" w:eastAsia="Times New Roman" w:hAnsi="Times New Roman" w:cs="Times New Roman"/>
      <w:sz w:val="24"/>
      <w:szCs w:val="24"/>
      <w:lang w:eastAsia="ru-RU"/>
    </w:rPr>
  </w:style>
  <w:style w:type="paragraph" w:customStyle="1" w:styleId="cyclephoto">
    <w:name w:val="cycle_photo"/>
    <w:basedOn w:val="a"/>
    <w:rsid w:val="00F950EE"/>
    <w:pPr>
      <w:spacing w:before="63" w:after="0" w:line="240" w:lineRule="auto"/>
      <w:ind w:right="113"/>
    </w:pPr>
    <w:rPr>
      <w:rFonts w:ascii="Times New Roman" w:eastAsia="Times New Roman" w:hAnsi="Times New Roman" w:cs="Times New Roman"/>
      <w:sz w:val="24"/>
      <w:szCs w:val="24"/>
      <w:lang w:eastAsia="ru-RU"/>
    </w:rPr>
  </w:style>
  <w:style w:type="paragraph" w:customStyle="1" w:styleId="cylceheading">
    <w:name w:val="cylce_heading"/>
    <w:basedOn w:val="a"/>
    <w:rsid w:val="00F950EE"/>
    <w:pPr>
      <w:spacing w:before="100" w:beforeAutospacing="1" w:after="100" w:afterAutospacing="1" w:line="225" w:lineRule="atLeast"/>
    </w:pPr>
    <w:rPr>
      <w:rFonts w:ascii="Times New Roman" w:eastAsia="Times New Roman" w:hAnsi="Times New Roman" w:cs="Times New Roman"/>
      <w:sz w:val="19"/>
      <w:szCs w:val="19"/>
      <w:lang w:eastAsia="ru-RU"/>
    </w:rPr>
  </w:style>
  <w:style w:type="paragraph" w:customStyle="1" w:styleId="cycletxt">
    <w:name w:val="cycle_txt"/>
    <w:basedOn w:val="a"/>
    <w:rsid w:val="00F950EE"/>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cyclepager">
    <w:name w:val="cycle_page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rotator">
    <w:name w:val="block_rotato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chievedatepicker">
    <w:name w:val="archieve_datepicker"/>
    <w:basedOn w:val="a"/>
    <w:rsid w:val="00F950EE"/>
    <w:pPr>
      <w:shd w:val="clear" w:color="auto" w:fill="EDF5FB"/>
      <w:spacing w:before="100" w:beforeAutospacing="1" w:after="125" w:line="240" w:lineRule="auto"/>
    </w:pPr>
    <w:rPr>
      <w:rFonts w:ascii="Times New Roman" w:eastAsia="Times New Roman" w:hAnsi="Times New Roman" w:cs="Times New Roman"/>
      <w:sz w:val="24"/>
      <w:szCs w:val="24"/>
      <w:lang w:eastAsia="ru-RU"/>
    </w:rPr>
  </w:style>
  <w:style w:type="paragraph" w:customStyle="1" w:styleId="datepickerblock">
    <w:name w:val="datepicker_bloc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rtnews">
    <w:name w:val="sort_new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news">
    <w:name w:val="show_new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F950EE"/>
    <w:pPr>
      <w:spacing w:before="100" w:beforeAutospacing="1" w:after="100" w:afterAutospacing="1" w:line="240" w:lineRule="auto"/>
    </w:pPr>
    <w:rPr>
      <w:rFonts w:ascii="Times New Roman" w:eastAsia="Times New Roman" w:hAnsi="Times New Roman" w:cs="Times New Roman"/>
      <w:color w:val="000000"/>
      <w:sz w:val="15"/>
      <w:szCs w:val="15"/>
      <w:lang w:eastAsia="ru-RU"/>
    </w:rPr>
  </w:style>
  <w:style w:type="paragraph" w:customStyle="1" w:styleId="content">
    <w:name w:val="content"/>
    <w:basedOn w:val="a"/>
    <w:rsid w:val="00F950EE"/>
    <w:pPr>
      <w:pBdr>
        <w:top w:val="single" w:sz="4" w:space="6" w:color="D0D0D0"/>
        <w:left w:val="single" w:sz="4" w:space="6" w:color="D0D0D0"/>
        <w:bottom w:val="single" w:sz="4" w:space="6" w:color="D0D0D0"/>
        <w:right w:val="single" w:sz="4" w:space="6" w:color="D0D0D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galleryfiltr">
    <w:name w:val="gallery_filtr"/>
    <w:basedOn w:val="a"/>
    <w:rsid w:val="00F950EE"/>
    <w:pPr>
      <w:shd w:val="clear" w:color="auto" w:fill="E8F5F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search">
    <w:name w:val="category_search"/>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search">
    <w:name w:val="name_search"/>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select">
    <w:name w:val="category_selec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select">
    <w:name w:val="month_selec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select">
    <w:name w:val="year_selec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searchinput">
    <w:name w:val="namesearch_input"/>
    <w:basedOn w:val="a"/>
    <w:rsid w:val="00F950EE"/>
    <w:pPr>
      <w:pBdr>
        <w:top w:val="single" w:sz="4" w:space="0" w:color="81A7C1"/>
        <w:left w:val="single" w:sz="4" w:space="4" w:color="81A7C1"/>
        <w:bottom w:val="single" w:sz="4" w:space="0" w:color="81A7C1"/>
        <w:right w:val="single" w:sz="4" w:space="4" w:color="81A7C1"/>
      </w:pBdr>
      <w:spacing w:before="100" w:beforeAutospacing="1" w:after="100" w:afterAutospacing="1" w:line="225" w:lineRule="atLeast"/>
    </w:pPr>
    <w:rPr>
      <w:rFonts w:ascii="Times New Roman" w:eastAsia="Times New Roman" w:hAnsi="Times New Roman" w:cs="Times New Roman"/>
      <w:sz w:val="24"/>
      <w:szCs w:val="24"/>
      <w:lang w:eastAsia="ru-RU"/>
    </w:rPr>
  </w:style>
  <w:style w:type="paragraph" w:customStyle="1" w:styleId="gallerylist">
    <w:name w:val="gallery_lis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row">
    <w:name w:val="gallery_row"/>
    <w:basedOn w:val="a"/>
    <w:rsid w:val="00F950EE"/>
    <w:pPr>
      <w:pBdr>
        <w:bottom w:val="dotted" w:sz="4" w:space="0" w:color="89AEC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item">
    <w:name w:val="gallery_item"/>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diodescription">
    <w:name w:val="audio_description"/>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F950EE"/>
    <w:pPr>
      <w:spacing w:after="250" w:line="240" w:lineRule="auto"/>
      <w:jc w:val="center"/>
    </w:pPr>
    <w:rPr>
      <w:rFonts w:ascii="Times New Roman" w:eastAsia="Times New Roman" w:hAnsi="Times New Roman" w:cs="Times New Roman"/>
      <w:sz w:val="24"/>
      <w:szCs w:val="24"/>
      <w:lang w:eastAsia="ru-RU"/>
    </w:rPr>
  </w:style>
  <w:style w:type="paragraph" w:customStyle="1" w:styleId="photo-left">
    <w:name w:val="photo-left"/>
    <w:basedOn w:val="a"/>
    <w:rsid w:val="00F950EE"/>
    <w:pPr>
      <w:spacing w:before="2504" w:after="0" w:line="240" w:lineRule="auto"/>
      <w:ind w:right="626" w:firstLine="18376"/>
    </w:pPr>
    <w:rPr>
      <w:rFonts w:ascii="Times New Roman" w:eastAsia="Times New Roman" w:hAnsi="Times New Roman" w:cs="Times New Roman"/>
      <w:sz w:val="4"/>
      <w:szCs w:val="4"/>
      <w:lang w:eastAsia="ru-RU"/>
    </w:rPr>
  </w:style>
  <w:style w:type="paragraph" w:customStyle="1" w:styleId="photo-right">
    <w:name w:val="photo-right"/>
    <w:basedOn w:val="a"/>
    <w:rsid w:val="00F950EE"/>
    <w:pPr>
      <w:spacing w:before="2504" w:after="0" w:line="240" w:lineRule="auto"/>
      <w:ind w:left="626" w:firstLine="18376"/>
    </w:pPr>
    <w:rPr>
      <w:rFonts w:ascii="Times New Roman" w:eastAsia="Times New Roman" w:hAnsi="Times New Roman" w:cs="Times New Roman"/>
      <w:sz w:val="4"/>
      <w:szCs w:val="4"/>
      <w:lang w:eastAsia="ru-RU"/>
    </w:rPr>
  </w:style>
  <w:style w:type="paragraph" w:customStyle="1" w:styleId="cc">
    <w:name w:val="cc"/>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alendar">
    <w:name w:val="b_calenda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vtext">
    <w:name w:val="conv_text"/>
    <w:basedOn w:val="a"/>
    <w:rsid w:val="00F950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allendarfiltr">
    <w:name w:val="callendar_filtr"/>
    <w:basedOn w:val="a"/>
    <w:rsid w:val="00F950EE"/>
    <w:pPr>
      <w:shd w:val="clear" w:color="auto" w:fill="E7F4FD"/>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iltrleft">
    <w:name w:val="filtr_lef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rright">
    <w:name w:val="filtr_righ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sklyk">
    <w:name w:val="filter_skly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sesiya">
    <w:name w:val="filter_sesiya"/>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text">
    <w:name w:val="form-search-text"/>
    <w:basedOn w:val="a"/>
    <w:rsid w:val="00F950EE"/>
    <w:pPr>
      <w:pBdr>
        <w:top w:val="single" w:sz="4" w:space="0" w:color="81A7C1"/>
        <w:left w:val="single" w:sz="4" w:space="4" w:color="81A7C1"/>
        <w:bottom w:val="single" w:sz="4" w:space="0" w:color="81A7C1"/>
        <w:right w:val="single" w:sz="4" w:space="4" w:color="81A7C1"/>
      </w:pBdr>
      <w:spacing w:before="100" w:beforeAutospacing="1" w:after="100" w:afterAutospacing="1" w:line="240" w:lineRule="auto"/>
    </w:pPr>
    <w:rPr>
      <w:rFonts w:ascii="Times New Roman" w:eastAsia="Times New Roman" w:hAnsi="Times New Roman" w:cs="Times New Roman"/>
      <w:color w:val="838383"/>
      <w:sz w:val="14"/>
      <w:szCs w:val="14"/>
      <w:lang w:eastAsia="ru-RU"/>
    </w:rPr>
  </w:style>
  <w:style w:type="paragraph" w:customStyle="1" w:styleId="form-left-submit">
    <w:name w:val="form-left-submit"/>
    <w:basedOn w:val="a"/>
    <w:rsid w:val="00F950EE"/>
    <w:pPr>
      <w:spacing w:before="100" w:beforeAutospacing="1" w:after="100" w:afterAutospacing="1" w:line="13" w:lineRule="atLeast"/>
    </w:pPr>
    <w:rPr>
      <w:rFonts w:ascii="Times New Roman" w:eastAsia="Times New Roman" w:hAnsi="Times New Roman" w:cs="Times New Roman"/>
      <w:sz w:val="2"/>
      <w:szCs w:val="2"/>
      <w:lang w:eastAsia="ru-RU"/>
    </w:rPr>
  </w:style>
  <w:style w:type="paragraph" w:customStyle="1" w:styleId="form-right-submit">
    <w:name w:val="form-right-submit"/>
    <w:basedOn w:val="a"/>
    <w:rsid w:val="00F950EE"/>
    <w:pPr>
      <w:spacing w:before="100" w:beforeAutospacing="1" w:after="100" w:afterAutospacing="1" w:line="240" w:lineRule="auto"/>
      <w:jc w:val="center"/>
    </w:pPr>
    <w:rPr>
      <w:rFonts w:ascii="Times New Roman" w:eastAsia="Times New Roman" w:hAnsi="Times New Roman" w:cs="Times New Roman"/>
      <w:color w:val="FFFFFF"/>
      <w:sz w:val="15"/>
      <w:szCs w:val="15"/>
      <w:lang w:eastAsia="ru-RU"/>
    </w:rPr>
  </w:style>
  <w:style w:type="paragraph" w:customStyle="1" w:styleId="onenew">
    <w:name w:val="one_new"/>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video">
    <w:name w:val="newsvideo"/>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F950EE"/>
    <w:pPr>
      <w:spacing w:before="100" w:beforeAutospacing="1" w:after="100" w:afterAutospacing="1" w:line="240" w:lineRule="auto"/>
      <w:jc w:val="right"/>
    </w:pPr>
    <w:rPr>
      <w:rFonts w:ascii="Times New Roman" w:eastAsia="Times New Roman" w:hAnsi="Times New Roman" w:cs="Times New Roman"/>
      <w:i/>
      <w:iCs/>
      <w:sz w:val="13"/>
      <w:szCs w:val="13"/>
      <w:lang w:eastAsia="ru-RU"/>
    </w:rPr>
  </w:style>
  <w:style w:type="paragraph" w:customStyle="1" w:styleId="onecomment">
    <w:name w:val="one_comment"/>
    <w:basedOn w:val="a"/>
    <w:rsid w:val="00F950EE"/>
    <w:pPr>
      <w:pBdr>
        <w:top w:val="dotted" w:sz="4" w:space="4" w:color="89AECB"/>
      </w:pBdr>
      <w:spacing w:before="100" w:beforeAutospacing="1" w:after="100" w:afterAutospacing="1" w:line="225" w:lineRule="atLeast"/>
    </w:pPr>
    <w:rPr>
      <w:rFonts w:ascii="Times New Roman" w:eastAsia="Times New Roman" w:hAnsi="Times New Roman" w:cs="Times New Roman"/>
      <w:sz w:val="15"/>
      <w:szCs w:val="15"/>
      <w:lang w:eastAsia="ru-RU"/>
    </w:rPr>
  </w:style>
  <w:style w:type="paragraph" w:customStyle="1" w:styleId="commentauthor">
    <w:name w:val="comment_autho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
    <w:name w:val="pages"/>
    <w:basedOn w:val="a"/>
    <w:rsid w:val="00F950E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slink">
    <w:name w:val="fslink"/>
    <w:basedOn w:val="a"/>
    <w:rsid w:val="00F950EE"/>
    <w:pPr>
      <w:spacing w:before="100" w:beforeAutospacing="1" w:after="100" w:afterAutospacing="1" w:line="240" w:lineRule="auto"/>
      <w:ind w:firstLine="18376"/>
    </w:pPr>
    <w:rPr>
      <w:rFonts w:ascii="Times New Roman" w:eastAsia="Times New Roman" w:hAnsi="Times New Roman" w:cs="Times New Roman"/>
      <w:sz w:val="6"/>
      <w:szCs w:val="6"/>
      <w:lang w:eastAsia="ru-RU"/>
    </w:rPr>
  </w:style>
  <w:style w:type="paragraph" w:customStyle="1" w:styleId="shslink">
    <w:name w:val="shslink"/>
    <w:basedOn w:val="a"/>
    <w:rsid w:val="00F950EE"/>
    <w:pPr>
      <w:spacing w:before="100" w:beforeAutospacing="1" w:after="100" w:afterAutospacing="1" w:line="240" w:lineRule="auto"/>
      <w:ind w:firstLine="18376"/>
    </w:pPr>
    <w:rPr>
      <w:rFonts w:ascii="Times New Roman" w:eastAsia="Times New Roman" w:hAnsi="Times New Roman" w:cs="Times New Roman"/>
      <w:sz w:val="6"/>
      <w:szCs w:val="6"/>
      <w:lang w:eastAsia="ru-RU"/>
    </w:rPr>
  </w:style>
  <w:style w:type="paragraph" w:customStyle="1" w:styleId="print">
    <w:name w:val="print"/>
    <w:basedOn w:val="a"/>
    <w:rsid w:val="00F950EE"/>
    <w:pPr>
      <w:spacing w:before="100" w:beforeAutospacing="1" w:after="100" w:afterAutospacing="1" w:line="240" w:lineRule="auto"/>
      <w:ind w:firstLine="18376"/>
    </w:pPr>
    <w:rPr>
      <w:rFonts w:ascii="Times New Roman" w:eastAsia="Times New Roman" w:hAnsi="Times New Roman" w:cs="Times New Roman"/>
      <w:sz w:val="6"/>
      <w:szCs w:val="6"/>
      <w:lang w:eastAsia="ru-RU"/>
    </w:rPr>
  </w:style>
  <w:style w:type="paragraph" w:customStyle="1" w:styleId="starr">
    <w:name w:val="starr"/>
    <w:basedOn w:val="a"/>
    <w:rsid w:val="00F950EE"/>
    <w:pPr>
      <w:spacing w:before="100" w:beforeAutospacing="1" w:after="100" w:afterAutospacing="1" w:line="240" w:lineRule="auto"/>
    </w:pPr>
    <w:rPr>
      <w:rFonts w:ascii="Times New Roman" w:eastAsia="Times New Roman" w:hAnsi="Times New Roman" w:cs="Times New Roman"/>
      <w:color w:val="1971B1"/>
      <w:sz w:val="24"/>
      <w:szCs w:val="24"/>
      <w:lang w:eastAsia="ru-RU"/>
    </w:rPr>
  </w:style>
  <w:style w:type="paragraph" w:customStyle="1" w:styleId="parentitem">
    <w:name w:val="parentitem"/>
    <w:basedOn w:val="a"/>
    <w:rsid w:val="00F950EE"/>
    <w:pPr>
      <w:spacing w:after="0" w:line="240" w:lineRule="auto"/>
      <w:ind w:right="138"/>
    </w:pPr>
    <w:rPr>
      <w:rFonts w:ascii="Times New Roman" w:eastAsia="Times New Roman" w:hAnsi="Times New Roman" w:cs="Times New Roman"/>
      <w:sz w:val="24"/>
      <w:szCs w:val="24"/>
      <w:lang w:eastAsia="ru-RU"/>
    </w:rPr>
  </w:style>
  <w:style w:type="paragraph" w:customStyle="1" w:styleId="meetingsearchresult">
    <w:name w:val="meeting_search_result"/>
    <w:basedOn w:val="a"/>
    <w:rsid w:val="00F950EE"/>
    <w:pPr>
      <w:shd w:val="clear" w:color="auto" w:fill="EEF2F5"/>
      <w:spacing w:before="63" w:after="63" w:line="240" w:lineRule="auto"/>
      <w:ind w:left="63" w:right="63"/>
    </w:pPr>
    <w:rPr>
      <w:rFonts w:ascii="Times New Roman" w:eastAsia="Times New Roman" w:hAnsi="Times New Roman" w:cs="Times New Roman"/>
      <w:sz w:val="24"/>
      <w:szCs w:val="24"/>
      <w:lang w:eastAsia="ru-RU"/>
    </w:rPr>
  </w:style>
  <w:style w:type="paragraph" w:customStyle="1" w:styleId="b404">
    <w:name w:val="b_404"/>
    <w:basedOn w:val="a"/>
    <w:rsid w:val="00F950EE"/>
    <w:pPr>
      <w:spacing w:after="0" w:line="240" w:lineRule="auto"/>
    </w:pPr>
    <w:rPr>
      <w:rFonts w:ascii="Arial" w:eastAsia="Times New Roman" w:hAnsi="Arial" w:cs="Arial"/>
      <w:sz w:val="24"/>
      <w:szCs w:val="24"/>
      <w:lang w:eastAsia="ru-RU"/>
    </w:rPr>
  </w:style>
  <w:style w:type="paragraph" w:customStyle="1" w:styleId="warn">
    <w:name w:val="warn"/>
    <w:basedOn w:val="a"/>
    <w:rsid w:val="00F950EE"/>
    <w:pPr>
      <w:spacing w:before="100" w:beforeAutospacing="1" w:after="100" w:afterAutospacing="1" w:line="240" w:lineRule="auto"/>
    </w:pPr>
    <w:rPr>
      <w:rFonts w:ascii="Times New Roman" w:eastAsia="Times New Roman" w:hAnsi="Times New Roman" w:cs="Times New Roman"/>
      <w:color w:val="990000"/>
      <w:sz w:val="16"/>
      <w:szCs w:val="16"/>
      <w:lang w:eastAsia="ru-RU"/>
    </w:rPr>
  </w:style>
  <w:style w:type="paragraph" w:customStyle="1" w:styleId="clr2">
    <w:name w:val="clr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net">
    <w:name w:val="soc_net"/>
    <w:basedOn w:val="a"/>
    <w:rsid w:val="00F950EE"/>
    <w:pPr>
      <w:spacing w:before="100" w:beforeAutospacing="1" w:after="100" w:afterAutospacing="1" w:line="240" w:lineRule="auto"/>
      <w:jc w:val="center"/>
    </w:pPr>
    <w:rPr>
      <w:rFonts w:ascii="Times New Roman" w:eastAsia="Times New Roman" w:hAnsi="Times New Roman" w:cs="Times New Roman"/>
      <w:caps/>
      <w:color w:val="024796"/>
      <w:sz w:val="24"/>
      <w:szCs w:val="24"/>
      <w:lang w:eastAsia="ru-RU"/>
    </w:rPr>
  </w:style>
  <w:style w:type="paragraph" w:customStyle="1" w:styleId="testmas">
    <w:name w:val="test_mas"/>
    <w:basedOn w:val="a"/>
    <w:rsid w:val="00F950EE"/>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rcontent">
    <w:name w:val="rconten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
    <w:name w:val="nam"/>
    <w:basedOn w:val="a"/>
    <w:rsid w:val="00F950EE"/>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dat">
    <w:name w:val="dat"/>
    <w:basedOn w:val="a"/>
    <w:rsid w:val="00F950EE"/>
    <w:pPr>
      <w:spacing w:before="100" w:beforeAutospacing="1" w:after="100" w:afterAutospacing="1" w:line="240" w:lineRule="auto"/>
    </w:pPr>
    <w:rPr>
      <w:rFonts w:ascii="Courier New" w:eastAsia="Times New Roman" w:hAnsi="Courier New" w:cs="Courier New"/>
      <w:sz w:val="18"/>
      <w:szCs w:val="18"/>
      <w:lang w:eastAsia="ru-RU"/>
    </w:rPr>
  </w:style>
  <w:style w:type="paragraph" w:customStyle="1" w:styleId="txt">
    <w:name w:val="txt"/>
    <w:basedOn w:val="a"/>
    <w:rsid w:val="00F950EE"/>
    <w:pPr>
      <w:spacing w:before="100" w:beforeAutospacing="1" w:after="100" w:afterAutospacing="1" w:line="240" w:lineRule="auto"/>
    </w:pPr>
    <w:rPr>
      <w:rFonts w:ascii="Courier New" w:eastAsia="Times New Roman" w:hAnsi="Courier New" w:cs="Courier New"/>
      <w:sz w:val="18"/>
      <w:szCs w:val="18"/>
      <w:lang w:eastAsia="ru-RU"/>
    </w:rPr>
  </w:style>
  <w:style w:type="paragraph" w:customStyle="1" w:styleId="hrline">
    <w:name w:val="hrline"/>
    <w:basedOn w:val="a"/>
    <w:rsid w:val="00F950EE"/>
    <w:pPr>
      <w:pBdr>
        <w:top w:val="single" w:sz="4" w:space="0" w:color="CCCCCC"/>
        <w:bottom w:val="single" w:sz="4" w:space="0" w:color="CCCCCC"/>
      </w:pBdr>
      <w:shd w:val="clear" w:color="auto" w:fill="E2E9E8"/>
      <w:spacing w:before="100" w:beforeAutospacing="1" w:after="100" w:afterAutospacing="1" w:line="240" w:lineRule="auto"/>
    </w:pPr>
    <w:rPr>
      <w:rFonts w:ascii="Times New Roman" w:eastAsia="Times New Roman" w:hAnsi="Times New Roman" w:cs="Times New Roman"/>
      <w:sz w:val="6"/>
      <w:szCs w:val="6"/>
      <w:lang w:eastAsia="ru-RU"/>
    </w:rPr>
  </w:style>
  <w:style w:type="paragraph" w:customStyle="1" w:styleId="hdtop">
    <w:name w:val="hdtop"/>
    <w:basedOn w:val="a"/>
    <w:rsid w:val="00F950EE"/>
    <w:pPr>
      <w:spacing w:after="100" w:afterAutospacing="1" w:line="240" w:lineRule="auto"/>
    </w:pPr>
    <w:rPr>
      <w:rFonts w:ascii="Times New Roman" w:eastAsia="Times New Roman" w:hAnsi="Times New Roman" w:cs="Times New Roman"/>
      <w:sz w:val="24"/>
      <w:szCs w:val="24"/>
      <w:lang w:eastAsia="ru-RU"/>
    </w:rPr>
  </w:style>
  <w:style w:type="paragraph" w:customStyle="1" w:styleId="hdr1">
    <w:name w:val="hdr1"/>
    <w:basedOn w:val="a"/>
    <w:rsid w:val="00F950EE"/>
    <w:pPr>
      <w:pBdr>
        <w:top w:val="single" w:sz="4" w:space="1" w:color="E3E3E3"/>
        <w:left w:val="single" w:sz="4" w:space="6" w:color="E3E3E3"/>
        <w:bottom w:val="single" w:sz="4" w:space="1" w:color="E3E3E3"/>
        <w:right w:val="single" w:sz="4" w:space="3" w:color="E3E3E3"/>
      </w:pBdr>
      <w:shd w:val="clear" w:color="auto" w:fill="E8F5FE"/>
      <w:spacing w:before="100" w:beforeAutospacing="1" w:after="100" w:afterAutospacing="1" w:line="240" w:lineRule="auto"/>
    </w:pPr>
    <w:rPr>
      <w:rFonts w:ascii="Verdana" w:eastAsia="Times New Roman" w:hAnsi="Verdana" w:cs="Times New Roman"/>
      <w:color w:val="004499"/>
      <w:sz w:val="19"/>
      <w:szCs w:val="19"/>
      <w:lang w:eastAsia="ru-RU"/>
    </w:rPr>
  </w:style>
  <w:style w:type="paragraph" w:customStyle="1" w:styleId="hdr2">
    <w:name w:val="hdr2"/>
    <w:basedOn w:val="a"/>
    <w:rsid w:val="00F950EE"/>
    <w:pPr>
      <w:spacing w:before="100" w:beforeAutospacing="1" w:after="100" w:afterAutospacing="1" w:line="240" w:lineRule="auto"/>
    </w:pPr>
    <w:rPr>
      <w:rFonts w:ascii="Tahoma" w:eastAsia="Times New Roman" w:hAnsi="Tahoma" w:cs="Tahoma"/>
      <w:color w:val="006600"/>
      <w:sz w:val="15"/>
      <w:szCs w:val="15"/>
      <w:lang w:eastAsia="ru-RU"/>
    </w:rPr>
  </w:style>
  <w:style w:type="paragraph" w:customStyle="1" w:styleId="container">
    <w:name w:val="container"/>
    <w:basedOn w:val="a"/>
    <w:rsid w:val="00F950EE"/>
    <w:pPr>
      <w:pBdr>
        <w:top w:val="single" w:sz="4" w:space="3" w:color="DCDCDC"/>
        <w:left w:val="single" w:sz="4" w:space="3" w:color="DCDCDC"/>
        <w:bottom w:val="single" w:sz="4" w:space="0" w:color="DCDCDC"/>
        <w:right w:val="single" w:sz="4" w:space="3" w:color="DCDCD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r3">
    <w:name w:val="hdr3"/>
    <w:basedOn w:val="a"/>
    <w:rsid w:val="00F950EE"/>
    <w:pPr>
      <w:spacing w:before="100" w:beforeAutospacing="1" w:after="100" w:afterAutospacing="1" w:line="240" w:lineRule="auto"/>
    </w:pPr>
    <w:rPr>
      <w:rFonts w:ascii="Verdana" w:eastAsia="Times New Roman" w:hAnsi="Verdana" w:cs="Times New Roman"/>
      <w:b/>
      <w:bCs/>
      <w:color w:val="004386"/>
      <w:sz w:val="23"/>
      <w:szCs w:val="23"/>
      <w:lang w:eastAsia="ru-RU"/>
    </w:rPr>
  </w:style>
  <w:style w:type="paragraph" w:customStyle="1" w:styleId="str">
    <w:name w:val="str"/>
    <w:basedOn w:val="a"/>
    <w:rsid w:val="00F950EE"/>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stt">
    <w:name w:val="stt"/>
    <w:basedOn w:val="a"/>
    <w:rsid w:val="00F950EE"/>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err">
    <w:name w:val="err"/>
    <w:basedOn w:val="a"/>
    <w:rsid w:val="00F950EE"/>
    <w:pPr>
      <w:pBdr>
        <w:top w:val="single" w:sz="4" w:space="1" w:color="D4DEE8"/>
        <w:left w:val="single" w:sz="4" w:space="1" w:color="D4DEE8"/>
        <w:bottom w:val="single" w:sz="4" w:space="1" w:color="D4DEE8"/>
        <w:right w:val="single" w:sz="4" w:space="1" w:color="D4DEE8"/>
      </w:pBdr>
      <w:shd w:val="clear" w:color="auto" w:fill="F9F9EC"/>
      <w:spacing w:before="100" w:beforeAutospacing="1" w:after="100" w:afterAutospacing="1" w:line="240" w:lineRule="auto"/>
    </w:pPr>
    <w:rPr>
      <w:rFonts w:ascii="Tahoma" w:eastAsia="Times New Roman" w:hAnsi="Tahoma" w:cs="Tahoma"/>
      <w:color w:val="FF0000"/>
      <w:sz w:val="14"/>
      <w:szCs w:val="14"/>
      <w:lang w:eastAsia="ru-RU"/>
    </w:rPr>
  </w:style>
  <w:style w:type="paragraph" w:customStyle="1" w:styleId="res">
    <w:name w:val="res"/>
    <w:basedOn w:val="a"/>
    <w:rsid w:val="00F950EE"/>
    <w:pPr>
      <w:spacing w:before="100" w:beforeAutospacing="1" w:after="100" w:afterAutospacing="1" w:line="240" w:lineRule="auto"/>
    </w:pPr>
    <w:rPr>
      <w:rFonts w:ascii="Tahoma" w:eastAsia="Times New Roman" w:hAnsi="Tahoma" w:cs="Tahoma"/>
      <w:sz w:val="15"/>
      <w:szCs w:val="15"/>
      <w:lang w:eastAsia="ru-RU"/>
    </w:rPr>
  </w:style>
  <w:style w:type="paragraph" w:customStyle="1" w:styleId="num">
    <w:name w:val="num"/>
    <w:basedOn w:val="a"/>
    <w:rsid w:val="00F950EE"/>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cnt">
    <w:name w:val="cnt"/>
    <w:basedOn w:val="a"/>
    <w:rsid w:val="00F950EE"/>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spi">
    <w:name w:val="spi"/>
    <w:basedOn w:val="a"/>
    <w:rsid w:val="00F950EE"/>
    <w:pPr>
      <w:spacing w:before="100" w:beforeAutospacing="1" w:after="100" w:afterAutospacing="1" w:line="240" w:lineRule="auto"/>
    </w:pPr>
    <w:rPr>
      <w:rFonts w:ascii="Tahoma" w:eastAsia="Times New Roman" w:hAnsi="Tahoma" w:cs="Tahoma"/>
      <w:sz w:val="14"/>
      <w:szCs w:val="14"/>
      <w:lang w:eastAsia="ru-RU"/>
    </w:rPr>
  </w:style>
  <w:style w:type="paragraph" w:customStyle="1" w:styleId="h3">
    <w:name w:val="h3"/>
    <w:basedOn w:val="a"/>
    <w:rsid w:val="00F950EE"/>
    <w:pPr>
      <w:pBdr>
        <w:top w:val="single" w:sz="4" w:space="0" w:color="2474B1"/>
        <w:bottom w:val="single" w:sz="4" w:space="0" w:color="2474B1"/>
      </w:pBdr>
      <w:shd w:val="clear" w:color="auto" w:fill="9BCCF0"/>
      <w:spacing w:before="100" w:beforeAutospacing="1" w:after="100" w:afterAutospacing="1" w:line="240" w:lineRule="auto"/>
    </w:pPr>
    <w:rPr>
      <w:rFonts w:ascii="Verdana" w:eastAsia="Times New Roman" w:hAnsi="Verdana" w:cs="Times New Roman"/>
      <w:color w:val="004499"/>
      <w:sz w:val="19"/>
      <w:szCs w:val="19"/>
      <w:lang w:eastAsia="ru-RU"/>
    </w:rPr>
  </w:style>
  <w:style w:type="paragraph" w:customStyle="1" w:styleId="cal">
    <w:name w:val="cal"/>
    <w:basedOn w:val="a"/>
    <w:rsid w:val="00F950E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sml">
    <w:name w:val="sml"/>
    <w:basedOn w:val="a"/>
    <w:rsid w:val="00F950EE"/>
    <w:pPr>
      <w:spacing w:before="100" w:beforeAutospacing="1" w:after="100" w:afterAutospacing="1" w:line="240" w:lineRule="auto"/>
    </w:pPr>
    <w:rPr>
      <w:rFonts w:ascii="Tahoma" w:eastAsia="Times New Roman" w:hAnsi="Tahoma" w:cs="Tahoma"/>
      <w:color w:val="006600"/>
      <w:sz w:val="11"/>
      <w:szCs w:val="11"/>
      <w:lang w:eastAsia="ru-RU"/>
    </w:rPr>
  </w:style>
  <w:style w:type="paragraph" w:customStyle="1" w:styleId="thd">
    <w:name w:val="thd"/>
    <w:basedOn w:val="a"/>
    <w:rsid w:val="00F950EE"/>
    <w:pPr>
      <w:spacing w:before="100" w:beforeAutospacing="1" w:after="100" w:afterAutospacing="1" w:line="240" w:lineRule="auto"/>
    </w:pPr>
    <w:rPr>
      <w:rFonts w:ascii="Times New Roman" w:eastAsia="Times New Roman" w:hAnsi="Times New Roman" w:cs="Times New Roman"/>
      <w:color w:val="F9F9EC"/>
      <w:sz w:val="16"/>
      <w:szCs w:val="16"/>
      <w:lang w:eastAsia="ru-RU"/>
    </w:rPr>
  </w:style>
  <w:style w:type="paragraph" w:customStyle="1" w:styleId="lhd">
    <w:name w:val="lhd"/>
    <w:basedOn w:val="a"/>
    <w:rsid w:val="00F950EE"/>
    <w:pPr>
      <w:spacing w:before="100" w:beforeAutospacing="1" w:after="100" w:afterAutospacing="1" w:line="240" w:lineRule="auto"/>
    </w:pPr>
    <w:rPr>
      <w:rFonts w:ascii="Verdana" w:eastAsia="Times New Roman" w:hAnsi="Verdana" w:cs="Times New Roman"/>
      <w:color w:val="004386"/>
      <w:sz w:val="16"/>
      <w:szCs w:val="16"/>
      <w:lang w:eastAsia="ru-RU"/>
    </w:rPr>
  </w:style>
  <w:style w:type="paragraph" w:customStyle="1" w:styleId="header-text">
    <w:name w:val="header-text"/>
    <w:basedOn w:val="a"/>
    <w:rsid w:val="00F950EE"/>
    <w:pPr>
      <w:spacing w:before="100" w:beforeAutospacing="1" w:after="125" w:line="240" w:lineRule="auto"/>
    </w:pPr>
    <w:rPr>
      <w:rFonts w:ascii="Times New Roman" w:eastAsia="Times New Roman" w:hAnsi="Times New Roman" w:cs="Times New Roman"/>
      <w:sz w:val="24"/>
      <w:szCs w:val="24"/>
      <w:lang w:eastAsia="ru-RU"/>
    </w:rPr>
  </w:style>
  <w:style w:type="paragraph" w:customStyle="1" w:styleId="subh">
    <w:name w:val="subh"/>
    <w:basedOn w:val="a"/>
    <w:rsid w:val="00F950EE"/>
    <w:pPr>
      <w:shd w:val="clear" w:color="auto" w:fill="207DC3"/>
      <w:spacing w:before="25" w:after="25" w:line="240" w:lineRule="auto"/>
      <w:ind w:left="125" w:right="125"/>
    </w:pPr>
    <w:rPr>
      <w:rFonts w:ascii="Times New Roman" w:eastAsia="Times New Roman" w:hAnsi="Times New Roman" w:cs="Times New Roman"/>
      <w:color w:val="FFFFFF"/>
      <w:sz w:val="24"/>
      <w:szCs w:val="24"/>
      <w:lang w:eastAsia="ru-RU"/>
    </w:rPr>
  </w:style>
  <w:style w:type="paragraph" w:customStyle="1" w:styleId="subh0">
    <w:name w:val="subh_"/>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
    <w:name w:val="form"/>
    <w:basedOn w:val="a"/>
    <w:rsid w:val="00F950EE"/>
    <w:pPr>
      <w:pBdr>
        <w:top w:val="single" w:sz="4" w:space="0" w:color="CCCCCC"/>
        <w:left w:val="single" w:sz="4" w:space="0" w:color="CCCCCC"/>
        <w:bottom w:val="single" w:sz="4" w:space="0" w:color="CCCCCC"/>
        <w:right w:val="single" w:sz="4" w:space="0" w:color="CCCCCC"/>
      </w:pBdr>
      <w:shd w:val="clear" w:color="auto" w:fill="F8F8F8"/>
      <w:spacing w:before="100" w:beforeAutospacing="1" w:after="100" w:afterAutospacing="1" w:line="240" w:lineRule="auto"/>
    </w:pPr>
    <w:rPr>
      <w:rFonts w:ascii="Verdana" w:eastAsia="Times New Roman" w:hAnsi="Verdana" w:cs="Times New Roman"/>
      <w:color w:val="254985"/>
      <w:sz w:val="14"/>
      <w:szCs w:val="14"/>
      <w:lang w:eastAsia="ru-RU"/>
    </w:rPr>
  </w:style>
  <w:style w:type="paragraph" w:customStyle="1" w:styleId="butt">
    <w:name w:val="butt"/>
    <w:basedOn w:val="a"/>
    <w:rsid w:val="00F950EE"/>
    <w:pPr>
      <w:pBdr>
        <w:top w:val="single" w:sz="4" w:space="0" w:color="15629D"/>
        <w:left w:val="single" w:sz="4" w:space="0" w:color="15629D"/>
        <w:bottom w:val="single" w:sz="4" w:space="0" w:color="15629D"/>
        <w:right w:val="single" w:sz="4" w:space="0" w:color="15629D"/>
      </w:pBdr>
      <w:shd w:val="clear" w:color="auto" w:fill="207DC3"/>
      <w:spacing w:before="100" w:beforeAutospacing="1" w:after="100" w:afterAutospacing="1" w:line="150" w:lineRule="atLeast"/>
    </w:pPr>
    <w:rPr>
      <w:rFonts w:ascii="Tahoma" w:eastAsia="Times New Roman" w:hAnsi="Tahoma" w:cs="Tahoma"/>
      <w:b/>
      <w:bCs/>
      <w:color w:val="EEEEEE"/>
      <w:sz w:val="13"/>
      <w:szCs w:val="13"/>
      <w:lang w:eastAsia="ru-RU"/>
    </w:rPr>
  </w:style>
  <w:style w:type="paragraph" w:customStyle="1" w:styleId="butt1">
    <w:name w:val="butt1"/>
    <w:basedOn w:val="a"/>
    <w:rsid w:val="00F950EE"/>
    <w:pPr>
      <w:pBdr>
        <w:top w:val="single" w:sz="4" w:space="0" w:color="254985"/>
        <w:left w:val="single" w:sz="4" w:space="0" w:color="254985"/>
        <w:bottom w:val="single" w:sz="4" w:space="0" w:color="254985"/>
        <w:right w:val="single" w:sz="4" w:space="0" w:color="254985"/>
      </w:pBdr>
      <w:shd w:val="clear" w:color="auto" w:fill="15629D"/>
      <w:spacing w:before="100" w:beforeAutospacing="1" w:after="100" w:afterAutospacing="1" w:line="150" w:lineRule="atLeast"/>
    </w:pPr>
    <w:rPr>
      <w:rFonts w:ascii="Tahoma" w:eastAsia="Times New Roman" w:hAnsi="Tahoma" w:cs="Tahoma"/>
      <w:b/>
      <w:bCs/>
      <w:color w:val="FFFFFF"/>
      <w:sz w:val="13"/>
      <w:szCs w:val="13"/>
      <w:lang w:eastAsia="ru-RU"/>
    </w:rPr>
  </w:style>
  <w:style w:type="paragraph" w:customStyle="1" w:styleId="butt2">
    <w:name w:val="butt2"/>
    <w:basedOn w:val="a"/>
    <w:rsid w:val="00F950EE"/>
    <w:pPr>
      <w:pBdr>
        <w:top w:val="single" w:sz="4" w:space="0" w:color="CCCCCC"/>
        <w:left w:val="single" w:sz="4" w:space="0" w:color="CCCCCC"/>
        <w:bottom w:val="single" w:sz="4" w:space="0" w:color="CCCCCC"/>
        <w:right w:val="single" w:sz="4" w:space="0" w:color="CCCCCC"/>
      </w:pBdr>
      <w:shd w:val="clear" w:color="auto" w:fill="F5F5F5"/>
      <w:spacing w:before="100" w:beforeAutospacing="1" w:after="100" w:afterAutospacing="1" w:line="150" w:lineRule="atLeast"/>
    </w:pPr>
    <w:rPr>
      <w:rFonts w:ascii="Tahoma" w:eastAsia="Times New Roman" w:hAnsi="Tahoma" w:cs="Tahoma"/>
      <w:b/>
      <w:bCs/>
      <w:color w:val="15629D"/>
      <w:sz w:val="13"/>
      <w:szCs w:val="13"/>
      <w:lang w:eastAsia="ru-RU"/>
    </w:rPr>
  </w:style>
  <w:style w:type="paragraph" w:customStyle="1" w:styleId="chk">
    <w:name w:val="ch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
    <w:name w:val="sel"/>
    <w:basedOn w:val="a"/>
    <w:rsid w:val="00F950EE"/>
    <w:pPr>
      <w:shd w:val="clear" w:color="auto" w:fill="FFDDDD"/>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mmenu">
    <w:name w:val="mmenu"/>
    <w:basedOn w:val="a"/>
    <w:rsid w:val="00F950EE"/>
    <w:pPr>
      <w:spacing w:before="100" w:beforeAutospacing="1" w:after="100" w:afterAutospacing="1" w:line="240" w:lineRule="auto"/>
    </w:pPr>
    <w:rPr>
      <w:rFonts w:ascii="Verdana" w:eastAsia="Times New Roman" w:hAnsi="Verdana" w:cs="Times New Roman"/>
      <w:color w:val="FFFFFF"/>
      <w:sz w:val="14"/>
      <w:szCs w:val="14"/>
      <w:lang w:eastAsia="ru-RU"/>
    </w:rPr>
  </w:style>
  <w:style w:type="paragraph" w:customStyle="1" w:styleId="smi">
    <w:name w:val="smi"/>
    <w:basedOn w:val="a"/>
    <w:rsid w:val="00F950EE"/>
    <w:pPr>
      <w:spacing w:before="100" w:beforeAutospacing="1" w:after="100" w:afterAutospacing="1" w:line="275" w:lineRule="atLeast"/>
    </w:pPr>
    <w:rPr>
      <w:rFonts w:ascii="Tahoma" w:eastAsia="Times New Roman" w:hAnsi="Tahoma" w:cs="Tahoma"/>
      <w:color w:val="000000"/>
      <w:sz w:val="14"/>
      <w:szCs w:val="14"/>
      <w:lang w:eastAsia="ru-RU"/>
    </w:rPr>
  </w:style>
  <w:style w:type="paragraph" w:customStyle="1" w:styleId="edt">
    <w:name w:val="edt"/>
    <w:basedOn w:val="a"/>
    <w:rsid w:val="00F950EE"/>
    <w:pPr>
      <w:pBdr>
        <w:top w:val="dashed" w:sz="4" w:space="1" w:color="CCCCCC"/>
      </w:pBdr>
      <w:spacing w:before="100" w:beforeAutospacing="1" w:after="100" w:afterAutospacing="1" w:line="240" w:lineRule="auto"/>
      <w:jc w:val="right"/>
    </w:pPr>
    <w:rPr>
      <w:rFonts w:ascii="Verdana" w:eastAsia="Times New Roman" w:hAnsi="Verdana" w:cs="Times New Roman"/>
      <w:color w:val="999999"/>
      <w:sz w:val="14"/>
      <w:szCs w:val="14"/>
      <w:lang w:eastAsia="ru-RU"/>
    </w:rPr>
  </w:style>
  <w:style w:type="paragraph" w:customStyle="1" w:styleId="details">
    <w:name w:val="detail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chieveblock">
    <w:name w:val="archieve_bloc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searchbut">
    <w:name w:val="gallerysearch_bu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foto">
    <w:name w:val="item_foto"/>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num">
    <w:name w:val="foto_num"/>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list">
    <w:name w:val="calendar_lis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int">
    <w:name w:val="b_hin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_tex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
    <w:name w:val="field"/>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
    <w:name w:val="sendcomm"/>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this">
    <w:name w:val="printthis"/>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iodselect">
    <w:name w:val="period_selec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select">
    <w:name w:val="day_selec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o">
    <w:name w:val="b_logo"/>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ext">
    <w:name w:val="b_tex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earch">
    <w:name w:val="b_search"/>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xt">
    <w:name w:val="search_tex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ubmit">
    <w:name w:val="search_submi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link">
    <w:name w:val="search_link"/>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hover">
    <w:name w:val="b_hove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category">
    <w:name w:val="filter_category"/>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month">
    <w:name w:val="filter_month"/>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year">
    <w:name w:val="filter_yea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lable">
    <w:name w:val="search_lable"/>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month">
    <w:name w:val="calendar_month"/>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year">
    <w:name w:val="calendar_yea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submit">
    <w:name w:val="form-search-submit"/>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ltimediatab">
    <w:name w:val="multimedia_tab"/>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ycleitem">
    <w:name w:val="cycle_item"/>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rn1">
    <w:name w:val="warn1"/>
    <w:basedOn w:val="a0"/>
    <w:rsid w:val="00F950EE"/>
    <w:rPr>
      <w:b/>
      <w:bCs/>
      <w:color w:val="FF0000"/>
      <w:sz w:val="16"/>
      <w:szCs w:val="16"/>
    </w:rPr>
  </w:style>
  <w:style w:type="character" w:customStyle="1" w:styleId="red1">
    <w:name w:val="red1"/>
    <w:basedOn w:val="a0"/>
    <w:rsid w:val="00F950EE"/>
  </w:style>
  <w:style w:type="character" w:customStyle="1" w:styleId="passed">
    <w:name w:val="passed"/>
    <w:basedOn w:val="a0"/>
    <w:rsid w:val="00F950EE"/>
  </w:style>
  <w:style w:type="character" w:customStyle="1" w:styleId="active1">
    <w:name w:val="active1"/>
    <w:basedOn w:val="a0"/>
    <w:rsid w:val="00F950EE"/>
  </w:style>
  <w:style w:type="character" w:customStyle="1" w:styleId="passed-red">
    <w:name w:val="passed-red"/>
    <w:basedOn w:val="a0"/>
    <w:rsid w:val="00F950EE"/>
  </w:style>
  <w:style w:type="character" w:customStyle="1" w:styleId="active-red">
    <w:name w:val="active-red"/>
    <w:basedOn w:val="a0"/>
    <w:rsid w:val="00F950EE"/>
  </w:style>
  <w:style w:type="paragraph" w:customStyle="1" w:styleId="submenu1">
    <w:name w:val="submenu1"/>
    <w:basedOn w:val="a"/>
    <w:rsid w:val="00F950EE"/>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F950EE"/>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F950EE"/>
    <w:pPr>
      <w:spacing w:before="100" w:beforeAutospacing="1" w:after="100" w:afterAutospacing="1" w:line="240" w:lineRule="auto"/>
    </w:pPr>
    <w:rPr>
      <w:rFonts w:ascii="Times New Roman" w:eastAsia="Times New Roman" w:hAnsi="Times New Roman" w:cs="Times New Roman"/>
      <w:caps/>
      <w:color w:val="666666"/>
      <w:sz w:val="13"/>
      <w:szCs w:val="13"/>
      <w:lang w:eastAsia="ru-RU"/>
    </w:rPr>
  </w:style>
  <w:style w:type="paragraph" w:customStyle="1" w:styleId="details1">
    <w:name w:val="details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sico1">
    <w:name w:val="rss_ico1"/>
    <w:basedOn w:val="a"/>
    <w:rsid w:val="00F950EE"/>
    <w:pPr>
      <w:spacing w:before="38" w:after="0" w:line="13" w:lineRule="atLeast"/>
    </w:pPr>
    <w:rPr>
      <w:rFonts w:ascii="Times New Roman" w:eastAsia="Times New Roman" w:hAnsi="Times New Roman" w:cs="Times New Roman"/>
      <w:sz w:val="2"/>
      <w:szCs w:val="2"/>
      <w:lang w:eastAsia="ru-RU"/>
    </w:rPr>
  </w:style>
  <w:style w:type="paragraph" w:customStyle="1" w:styleId="heading1">
    <w:name w:val="heading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chieveblock1">
    <w:name w:val="archieve_block1"/>
    <w:basedOn w:val="a"/>
    <w:rsid w:val="00F950EE"/>
    <w:pPr>
      <w:pBdr>
        <w:top w:val="single" w:sz="4" w:space="6" w:color="DCDCD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1">
    <w:name w:val="ui-datepicker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searchbut1">
    <w:name w:val="gallerysearch_but1"/>
    <w:basedOn w:val="a"/>
    <w:rsid w:val="00F950EE"/>
    <w:pPr>
      <w:spacing w:after="0" w:line="240" w:lineRule="auto"/>
    </w:pPr>
    <w:rPr>
      <w:rFonts w:ascii="Times New Roman" w:eastAsia="Times New Roman" w:hAnsi="Times New Roman" w:cs="Times New Roman"/>
      <w:color w:val="FFFFFF"/>
      <w:sz w:val="16"/>
      <w:szCs w:val="16"/>
      <w:lang w:eastAsia="ru-RU"/>
    </w:rPr>
  </w:style>
  <w:style w:type="paragraph" w:customStyle="1" w:styleId="itemfoto1">
    <w:name w:val="item_foto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num1">
    <w:name w:val="foto_num1"/>
    <w:basedOn w:val="a"/>
    <w:rsid w:val="00F950EE"/>
    <w:pPr>
      <w:spacing w:before="100" w:beforeAutospacing="1" w:after="100" w:afterAutospacing="1" w:line="240" w:lineRule="auto"/>
    </w:pPr>
    <w:rPr>
      <w:rFonts w:ascii="Times New Roman" w:eastAsia="Times New Roman" w:hAnsi="Times New Roman" w:cs="Times New Roman"/>
      <w:i/>
      <w:iCs/>
      <w:color w:val="333333"/>
      <w:sz w:val="14"/>
      <w:szCs w:val="14"/>
      <w:lang w:eastAsia="ru-RU"/>
    </w:rPr>
  </w:style>
  <w:style w:type="paragraph" w:customStyle="1" w:styleId="filtercategory1">
    <w:name w:val="filter_category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month1">
    <w:name w:val="filter_month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year1">
    <w:name w:val="filter_year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text1">
    <w:name w:val="form-search-text1"/>
    <w:basedOn w:val="a"/>
    <w:rsid w:val="00F950EE"/>
    <w:pPr>
      <w:pBdr>
        <w:top w:val="single" w:sz="4" w:space="0" w:color="81A7C1"/>
        <w:left w:val="single" w:sz="4" w:space="4" w:color="81A7C1"/>
        <w:bottom w:val="single" w:sz="4" w:space="0" w:color="81A7C1"/>
        <w:right w:val="single" w:sz="4" w:space="4" w:color="81A7C1"/>
      </w:pBdr>
      <w:spacing w:before="100" w:beforeAutospacing="1" w:after="100" w:afterAutospacing="1" w:line="240" w:lineRule="auto"/>
    </w:pPr>
    <w:rPr>
      <w:rFonts w:ascii="Times New Roman" w:eastAsia="Times New Roman" w:hAnsi="Times New Roman" w:cs="Times New Roman"/>
      <w:color w:val="5A5A5A"/>
      <w:sz w:val="16"/>
      <w:szCs w:val="16"/>
      <w:lang w:eastAsia="ru-RU"/>
    </w:rPr>
  </w:style>
  <w:style w:type="paragraph" w:customStyle="1" w:styleId="form-search-submit1">
    <w:name w:val="form-search-submit1"/>
    <w:basedOn w:val="a"/>
    <w:rsid w:val="00F950EE"/>
    <w:pPr>
      <w:pBdr>
        <w:top w:val="single" w:sz="6" w:space="0" w:color="81A7C1"/>
        <w:bottom w:val="single" w:sz="6" w:space="2" w:color="81A7C1"/>
        <w:right w:val="single" w:sz="6" w:space="0" w:color="81A7C1"/>
      </w:pBdr>
      <w:shd w:val="clear" w:color="auto" w:fill="E5E5E5"/>
      <w:spacing w:before="100" w:beforeAutospacing="1" w:after="100" w:afterAutospacing="1" w:line="275" w:lineRule="atLeast"/>
      <w:jc w:val="center"/>
    </w:pPr>
    <w:rPr>
      <w:rFonts w:ascii="Times New Roman" w:eastAsia="Times New Roman" w:hAnsi="Times New Roman" w:cs="Times New Roman"/>
      <w:color w:val="000000"/>
      <w:sz w:val="15"/>
      <w:szCs w:val="15"/>
      <w:lang w:eastAsia="ru-RU"/>
    </w:rPr>
  </w:style>
  <w:style w:type="paragraph" w:customStyle="1" w:styleId="heading2">
    <w:name w:val="heading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list1">
    <w:name w:val="calendar_list1"/>
    <w:basedOn w:val="a"/>
    <w:rsid w:val="00F950EE"/>
    <w:pPr>
      <w:spacing w:after="0" w:line="240" w:lineRule="auto"/>
    </w:pPr>
    <w:rPr>
      <w:rFonts w:ascii="Times New Roman" w:eastAsia="Times New Roman" w:hAnsi="Times New Roman" w:cs="Times New Roman"/>
      <w:sz w:val="24"/>
      <w:szCs w:val="24"/>
      <w:lang w:eastAsia="ru-RU"/>
    </w:rPr>
  </w:style>
  <w:style w:type="paragraph" w:customStyle="1" w:styleId="bhover1">
    <w:name w:val="b_hover1"/>
    <w:basedOn w:val="a"/>
    <w:rsid w:val="00F950EE"/>
    <w:pPr>
      <w:pBdr>
        <w:top w:val="single" w:sz="4" w:space="6" w:color="B7C9CD"/>
        <w:left w:val="single" w:sz="4" w:space="8" w:color="B7C9CD"/>
        <w:bottom w:val="single" w:sz="4" w:space="3" w:color="B7C9CD"/>
        <w:right w:val="single" w:sz="4" w:space="8"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2">
    <w:name w:val="red2"/>
    <w:basedOn w:val="a"/>
    <w:rsid w:val="00F950E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hint1">
    <w:name w:val="b_hint1"/>
    <w:basedOn w:val="a"/>
    <w:rsid w:val="00F950EE"/>
    <w:pPr>
      <w:spacing w:before="200" w:after="225" w:line="240" w:lineRule="auto"/>
      <w:jc w:val="center"/>
    </w:pPr>
    <w:rPr>
      <w:rFonts w:ascii="Times New Roman" w:eastAsia="Times New Roman" w:hAnsi="Times New Roman" w:cs="Times New Roman"/>
      <w:sz w:val="24"/>
      <w:szCs w:val="24"/>
      <w:lang w:eastAsia="ru-RU"/>
    </w:rPr>
  </w:style>
  <w:style w:type="paragraph" w:customStyle="1" w:styleId="blocktext1">
    <w:name w:val="block_text1"/>
    <w:basedOn w:val="a"/>
    <w:rsid w:val="00F950EE"/>
    <w:pPr>
      <w:pBdr>
        <w:top w:val="dotted" w:sz="4" w:space="6" w:color="89AECB"/>
      </w:pBdr>
      <w:spacing w:before="100" w:beforeAutospacing="1" w:after="100" w:afterAutospacing="1" w:line="238" w:lineRule="atLeast"/>
    </w:pPr>
    <w:rPr>
      <w:rFonts w:ascii="Times New Roman" w:eastAsia="Times New Roman" w:hAnsi="Times New Roman" w:cs="Times New Roman"/>
      <w:color w:val="333333"/>
      <w:sz w:val="15"/>
      <w:szCs w:val="15"/>
      <w:lang w:eastAsia="ru-RU"/>
    </w:rPr>
  </w:style>
  <w:style w:type="character" w:customStyle="1" w:styleId="red3">
    <w:name w:val="red3"/>
    <w:basedOn w:val="a0"/>
    <w:rsid w:val="00F950EE"/>
    <w:rPr>
      <w:color w:val="F8212D"/>
    </w:rPr>
  </w:style>
  <w:style w:type="paragraph" w:customStyle="1" w:styleId="field1">
    <w:name w:val="field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1">
    <w:name w:val="sendcomm1"/>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date2">
    <w:name w:val="date2"/>
    <w:basedOn w:val="a"/>
    <w:rsid w:val="00F950EE"/>
    <w:pPr>
      <w:spacing w:before="100" w:beforeAutospacing="1" w:after="100" w:afterAutospacing="1" w:line="240" w:lineRule="auto"/>
    </w:pPr>
    <w:rPr>
      <w:rFonts w:ascii="Times New Roman" w:eastAsia="Times New Roman" w:hAnsi="Times New Roman" w:cs="Times New Roman"/>
      <w:caps/>
      <w:color w:val="666666"/>
      <w:sz w:val="13"/>
      <w:szCs w:val="13"/>
      <w:lang w:eastAsia="ru-RU"/>
    </w:rPr>
  </w:style>
  <w:style w:type="paragraph" w:customStyle="1" w:styleId="heading3">
    <w:name w:val="heading3"/>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2">
    <w:name w:val="field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2">
    <w:name w:val="sendcomm2"/>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searchlable1">
    <w:name w:val="search_lable1"/>
    <w:basedOn w:val="a"/>
    <w:rsid w:val="00F950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ing4">
    <w:name w:val="heading4"/>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3">
    <w:name w:val="field3"/>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3">
    <w:name w:val="sendcomm3"/>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heading5">
    <w:name w:val="heading5"/>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this1">
    <w:name w:val="printthis1"/>
    <w:basedOn w:val="a"/>
    <w:rsid w:val="00F950EE"/>
    <w:pPr>
      <w:spacing w:before="100" w:beforeAutospacing="1" w:after="100" w:afterAutospacing="1" w:line="163" w:lineRule="atLeast"/>
    </w:pPr>
    <w:rPr>
      <w:rFonts w:ascii="Times New Roman" w:eastAsia="Times New Roman" w:hAnsi="Times New Roman" w:cs="Times New Roman"/>
      <w:sz w:val="15"/>
      <w:szCs w:val="15"/>
      <w:lang w:eastAsia="ru-RU"/>
    </w:rPr>
  </w:style>
  <w:style w:type="paragraph" w:customStyle="1" w:styleId="printthis2">
    <w:name w:val="printthis2"/>
    <w:basedOn w:val="a"/>
    <w:rsid w:val="00F950EE"/>
    <w:pPr>
      <w:spacing w:before="100" w:beforeAutospacing="1" w:after="100" w:afterAutospacing="1" w:line="163" w:lineRule="atLeast"/>
    </w:pPr>
    <w:rPr>
      <w:rFonts w:ascii="Times New Roman" w:eastAsia="Times New Roman" w:hAnsi="Times New Roman" w:cs="Times New Roman"/>
      <w:sz w:val="15"/>
      <w:szCs w:val="15"/>
      <w:lang w:eastAsia="ru-RU"/>
    </w:rPr>
  </w:style>
  <w:style w:type="paragraph" w:customStyle="1" w:styleId="periodselect1">
    <w:name w:val="period_select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select1">
    <w:name w:val="month_select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select1">
    <w:name w:val="day_select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select1">
    <w:name w:val="year_select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o1">
    <w:name w:val="b_logo1"/>
    <w:basedOn w:val="a"/>
    <w:rsid w:val="00F950EE"/>
    <w:pPr>
      <w:pBdr>
        <w:bottom w:val="dotted" w:sz="4"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ru-RU"/>
    </w:rPr>
  </w:style>
  <w:style w:type="paragraph" w:customStyle="1" w:styleId="btext1">
    <w:name w:val="b_text1"/>
    <w:basedOn w:val="a"/>
    <w:rsid w:val="00F950EE"/>
    <w:pPr>
      <w:spacing w:before="100" w:beforeAutospacing="1" w:after="100" w:afterAutospacing="1" w:line="225" w:lineRule="atLeast"/>
    </w:pPr>
    <w:rPr>
      <w:rFonts w:ascii="Arial" w:eastAsia="Times New Roman" w:hAnsi="Arial" w:cs="Arial"/>
      <w:color w:val="333333"/>
      <w:sz w:val="16"/>
      <w:szCs w:val="16"/>
      <w:lang w:eastAsia="ru-RU"/>
    </w:rPr>
  </w:style>
  <w:style w:type="paragraph" w:customStyle="1" w:styleId="bsearch1">
    <w:name w:val="b_search1"/>
    <w:basedOn w:val="a"/>
    <w:rsid w:val="00F950EE"/>
    <w:pPr>
      <w:spacing w:before="125" w:after="100" w:afterAutospacing="1" w:line="240" w:lineRule="auto"/>
      <w:ind w:left="301"/>
    </w:pPr>
    <w:rPr>
      <w:rFonts w:ascii="Arial" w:eastAsia="Times New Roman" w:hAnsi="Arial" w:cs="Arial"/>
      <w:sz w:val="15"/>
      <w:szCs w:val="15"/>
      <w:lang w:eastAsia="ru-RU"/>
    </w:rPr>
  </w:style>
  <w:style w:type="paragraph" w:customStyle="1" w:styleId="searchtext1">
    <w:name w:val="search_text1"/>
    <w:basedOn w:val="a"/>
    <w:rsid w:val="00F950EE"/>
    <w:pPr>
      <w:spacing w:before="63" w:after="100" w:afterAutospacing="1" w:line="240" w:lineRule="auto"/>
      <w:ind w:left="301"/>
    </w:pPr>
    <w:rPr>
      <w:rFonts w:ascii="Arial" w:eastAsia="Times New Roman" w:hAnsi="Arial" w:cs="Arial"/>
      <w:color w:val="114E7A"/>
      <w:sz w:val="15"/>
      <w:szCs w:val="15"/>
      <w:lang w:eastAsia="ru-RU"/>
    </w:rPr>
  </w:style>
  <w:style w:type="paragraph" w:customStyle="1" w:styleId="searchsubmit1">
    <w:name w:val="search_submit1"/>
    <w:basedOn w:val="a"/>
    <w:rsid w:val="00F950EE"/>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searchlink1">
    <w:name w:val="search_link1"/>
    <w:basedOn w:val="a"/>
    <w:rsid w:val="00F950EE"/>
    <w:pPr>
      <w:spacing w:before="100" w:beforeAutospacing="1" w:after="100" w:afterAutospacing="1" w:line="240" w:lineRule="auto"/>
    </w:pPr>
    <w:rPr>
      <w:rFonts w:ascii="Times New Roman" w:eastAsia="Times New Roman" w:hAnsi="Times New Roman" w:cs="Times New Roman"/>
      <w:i/>
      <w:iCs/>
      <w:color w:val="065DAD"/>
      <w:sz w:val="13"/>
      <w:szCs w:val="13"/>
      <w:u w:val="single"/>
      <w:lang w:eastAsia="ru-RU"/>
    </w:rPr>
  </w:style>
  <w:style w:type="paragraph" w:customStyle="1" w:styleId="active2">
    <w:name w:val="active2"/>
    <w:basedOn w:val="a"/>
    <w:rsid w:val="00F950E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customStyle="1" w:styleId="passed1">
    <w:name w:val="passed1"/>
    <w:basedOn w:val="a0"/>
    <w:rsid w:val="00F950EE"/>
    <w:rPr>
      <w:strike w:val="0"/>
      <w:dstrike w:val="0"/>
      <w:color w:val="152D48"/>
      <w:u w:val="none"/>
      <w:effect w:val="none"/>
    </w:rPr>
  </w:style>
  <w:style w:type="character" w:customStyle="1" w:styleId="active3">
    <w:name w:val="active3"/>
    <w:basedOn w:val="a0"/>
    <w:rsid w:val="00F950EE"/>
    <w:rPr>
      <w:shd w:val="clear" w:color="auto" w:fill="FFFFCC"/>
    </w:rPr>
  </w:style>
  <w:style w:type="character" w:customStyle="1" w:styleId="passed-red1">
    <w:name w:val="passed-red1"/>
    <w:basedOn w:val="a0"/>
    <w:rsid w:val="00F950EE"/>
    <w:rPr>
      <w:strike w:val="0"/>
      <w:dstrike w:val="0"/>
      <w:color w:val="FF0000"/>
      <w:u w:val="none"/>
      <w:effect w:val="none"/>
    </w:rPr>
  </w:style>
  <w:style w:type="character" w:customStyle="1" w:styleId="active-red1">
    <w:name w:val="active-red1"/>
    <w:basedOn w:val="a0"/>
    <w:rsid w:val="00F950EE"/>
    <w:rPr>
      <w:color w:val="FF0000"/>
      <w:shd w:val="clear" w:color="auto" w:fill="EFBE10"/>
    </w:rPr>
  </w:style>
  <w:style w:type="paragraph" w:customStyle="1" w:styleId="active4">
    <w:name w:val="active4"/>
    <w:basedOn w:val="a"/>
    <w:rsid w:val="00F950EE"/>
    <w:pPr>
      <w:spacing w:before="100" w:beforeAutospacing="1" w:after="100" w:afterAutospacing="1" w:line="240" w:lineRule="auto"/>
    </w:pPr>
    <w:rPr>
      <w:rFonts w:ascii="Times New Roman" w:eastAsia="Times New Roman" w:hAnsi="Times New Roman" w:cs="Times New Roman"/>
      <w:color w:val="F1C210"/>
      <w:sz w:val="24"/>
      <w:szCs w:val="24"/>
      <w:lang w:eastAsia="ru-RU"/>
    </w:rPr>
  </w:style>
  <w:style w:type="paragraph" w:customStyle="1" w:styleId="calendarmonth1">
    <w:name w:val="calendar_month1"/>
    <w:basedOn w:val="a"/>
    <w:rsid w:val="00F950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alendaryear1">
    <w:name w:val="calendar_year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red2">
    <w:name w:val="active-red2"/>
    <w:basedOn w:val="a0"/>
    <w:rsid w:val="00F950EE"/>
    <w:rPr>
      <w:color w:val="FFFFFF"/>
      <w:shd w:val="clear" w:color="auto" w:fill="7B8EB0"/>
    </w:rPr>
  </w:style>
  <w:style w:type="character" w:customStyle="1" w:styleId="passed2">
    <w:name w:val="passed2"/>
    <w:basedOn w:val="a0"/>
    <w:rsid w:val="00F950EE"/>
    <w:rPr>
      <w:strike w:val="0"/>
      <w:dstrike w:val="0"/>
      <w:color w:val="666666"/>
      <w:u w:val="none"/>
      <w:effect w:val="none"/>
    </w:rPr>
  </w:style>
  <w:style w:type="character" w:customStyle="1" w:styleId="active5">
    <w:name w:val="active5"/>
    <w:basedOn w:val="a0"/>
    <w:rsid w:val="00F950EE"/>
  </w:style>
  <w:style w:type="character" w:customStyle="1" w:styleId="passed-red2">
    <w:name w:val="passed-red2"/>
    <w:basedOn w:val="a0"/>
    <w:rsid w:val="00F950EE"/>
    <w:rPr>
      <w:strike w:val="0"/>
      <w:dstrike w:val="0"/>
      <w:color w:val="FF0000"/>
      <w:u w:val="none"/>
      <w:effect w:val="none"/>
    </w:rPr>
  </w:style>
  <w:style w:type="paragraph" w:customStyle="1" w:styleId="pages1">
    <w:name w:val="pages1"/>
    <w:basedOn w:val="a"/>
    <w:rsid w:val="00F950EE"/>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spi1">
    <w:name w:val="spi1"/>
    <w:basedOn w:val="a"/>
    <w:rsid w:val="00F950EE"/>
    <w:pPr>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lhd1">
    <w:name w:val="lhd1"/>
    <w:basedOn w:val="a"/>
    <w:rsid w:val="00F950EE"/>
    <w:pPr>
      <w:spacing w:before="100" w:beforeAutospacing="1" w:after="100" w:afterAutospacing="1" w:line="240" w:lineRule="auto"/>
      <w:jc w:val="center"/>
    </w:pPr>
    <w:rPr>
      <w:rFonts w:ascii="Verdana" w:eastAsia="Times New Roman" w:hAnsi="Verdana" w:cs="Times New Roman"/>
      <w:color w:val="004386"/>
      <w:sz w:val="16"/>
      <w:szCs w:val="16"/>
      <w:lang w:eastAsia="ru-RU"/>
    </w:rPr>
  </w:style>
  <w:style w:type="paragraph" w:customStyle="1" w:styleId="logo1">
    <w:name w:val="logo1"/>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0">
    <w:name w:val="rvps0"/>
    <w:basedOn w:val="a"/>
    <w:rsid w:val="00F950EE"/>
    <w:pPr>
      <w:spacing w:after="125" w:line="240" w:lineRule="auto"/>
      <w:ind w:left="376"/>
      <w:jc w:val="both"/>
    </w:pPr>
    <w:rPr>
      <w:rFonts w:ascii="Times New Roman" w:eastAsia="Times New Roman" w:hAnsi="Times New Roman" w:cs="Times New Roman"/>
      <w:sz w:val="24"/>
      <w:szCs w:val="24"/>
      <w:lang w:eastAsia="ru-RU"/>
    </w:rPr>
  </w:style>
  <w:style w:type="paragraph" w:customStyle="1" w:styleId="rvps1">
    <w:name w:val="rvps1"/>
    <w:basedOn w:val="a"/>
    <w:rsid w:val="00F950EE"/>
    <w:pPr>
      <w:spacing w:before="125" w:after="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
    <w:rsid w:val="00F950EE"/>
    <w:pPr>
      <w:spacing w:after="125" w:line="240" w:lineRule="auto"/>
      <w:ind w:firstLine="376"/>
      <w:jc w:val="both"/>
    </w:pPr>
    <w:rPr>
      <w:rFonts w:ascii="Times New Roman" w:eastAsia="Times New Roman" w:hAnsi="Times New Roman" w:cs="Times New Roman"/>
      <w:sz w:val="24"/>
      <w:szCs w:val="24"/>
      <w:lang w:eastAsia="ru-RU"/>
    </w:rPr>
  </w:style>
  <w:style w:type="paragraph" w:customStyle="1" w:styleId="rvps3">
    <w:name w:val="rvps3"/>
    <w:basedOn w:val="a"/>
    <w:rsid w:val="00F950EE"/>
    <w:pPr>
      <w:spacing w:after="125" w:line="240" w:lineRule="auto"/>
      <w:ind w:left="376" w:right="376"/>
      <w:jc w:val="center"/>
    </w:pPr>
    <w:rPr>
      <w:rFonts w:ascii="Times New Roman" w:eastAsia="Times New Roman" w:hAnsi="Times New Roman" w:cs="Times New Roman"/>
      <w:sz w:val="24"/>
      <w:szCs w:val="24"/>
      <w:lang w:eastAsia="ru-RU"/>
    </w:rPr>
  </w:style>
  <w:style w:type="paragraph" w:customStyle="1" w:styleId="rvps4">
    <w:name w:val="rvps4"/>
    <w:basedOn w:val="a"/>
    <w:rsid w:val="00F950EE"/>
    <w:pPr>
      <w:spacing w:before="250" w:after="125" w:line="240" w:lineRule="auto"/>
      <w:jc w:val="center"/>
    </w:pPr>
    <w:rPr>
      <w:rFonts w:ascii="Times New Roman" w:eastAsia="Times New Roman" w:hAnsi="Times New Roman" w:cs="Times New Roman"/>
      <w:sz w:val="24"/>
      <w:szCs w:val="24"/>
      <w:lang w:eastAsia="ru-RU"/>
    </w:rPr>
  </w:style>
  <w:style w:type="paragraph" w:customStyle="1" w:styleId="rvps5">
    <w:name w:val="rvps5"/>
    <w:basedOn w:val="a"/>
    <w:rsid w:val="00F950EE"/>
    <w:pPr>
      <w:spacing w:after="0" w:line="240" w:lineRule="auto"/>
      <w:ind w:left="376" w:right="376"/>
      <w:jc w:val="center"/>
    </w:pPr>
    <w:rPr>
      <w:rFonts w:ascii="Times New Roman" w:eastAsia="Times New Roman" w:hAnsi="Times New Roman" w:cs="Times New Roman"/>
      <w:sz w:val="24"/>
      <w:szCs w:val="24"/>
      <w:lang w:eastAsia="ru-RU"/>
    </w:rPr>
  </w:style>
  <w:style w:type="paragraph" w:customStyle="1" w:styleId="rvps6">
    <w:name w:val="rvps6"/>
    <w:basedOn w:val="a"/>
    <w:rsid w:val="00F950EE"/>
    <w:pPr>
      <w:spacing w:before="250" w:after="376" w:line="240" w:lineRule="auto"/>
      <w:ind w:left="376" w:right="376"/>
      <w:jc w:val="center"/>
    </w:pPr>
    <w:rPr>
      <w:rFonts w:ascii="Times New Roman" w:eastAsia="Times New Roman" w:hAnsi="Times New Roman" w:cs="Times New Roman"/>
      <w:sz w:val="24"/>
      <w:szCs w:val="24"/>
      <w:lang w:eastAsia="ru-RU"/>
    </w:rPr>
  </w:style>
  <w:style w:type="paragraph" w:customStyle="1" w:styleId="rvps7">
    <w:name w:val="rvps7"/>
    <w:basedOn w:val="a"/>
    <w:rsid w:val="00F950EE"/>
    <w:pPr>
      <w:spacing w:before="125" w:after="125" w:line="240" w:lineRule="auto"/>
      <w:ind w:left="376" w:right="376"/>
      <w:jc w:val="center"/>
    </w:pPr>
    <w:rPr>
      <w:rFonts w:ascii="Times New Roman" w:eastAsia="Times New Roman" w:hAnsi="Times New Roman" w:cs="Times New Roman"/>
      <w:sz w:val="24"/>
      <w:szCs w:val="24"/>
      <w:lang w:eastAsia="ru-RU"/>
    </w:rPr>
  </w:style>
  <w:style w:type="paragraph" w:customStyle="1" w:styleId="rvps8">
    <w:name w:val="rvps8"/>
    <w:basedOn w:val="a"/>
    <w:rsid w:val="00F950EE"/>
    <w:pPr>
      <w:spacing w:after="125" w:line="240" w:lineRule="auto"/>
      <w:jc w:val="both"/>
    </w:pPr>
    <w:rPr>
      <w:rFonts w:ascii="Times New Roman" w:eastAsia="Times New Roman" w:hAnsi="Times New Roman" w:cs="Times New Roman"/>
      <w:sz w:val="24"/>
      <w:szCs w:val="24"/>
      <w:lang w:eastAsia="ru-RU"/>
    </w:rPr>
  </w:style>
  <w:style w:type="paragraph" w:customStyle="1" w:styleId="rvps9">
    <w:name w:val="rvps9"/>
    <w:basedOn w:val="a"/>
    <w:rsid w:val="00F950EE"/>
    <w:pPr>
      <w:spacing w:after="125" w:line="240" w:lineRule="auto"/>
      <w:ind w:left="75"/>
    </w:pPr>
    <w:rPr>
      <w:rFonts w:ascii="Times New Roman" w:eastAsia="Times New Roman" w:hAnsi="Times New Roman" w:cs="Times New Roman"/>
      <w:sz w:val="24"/>
      <w:szCs w:val="24"/>
      <w:lang w:eastAsia="ru-RU"/>
    </w:rPr>
  </w:style>
  <w:style w:type="paragraph" w:customStyle="1" w:styleId="rvps10">
    <w:name w:val="rvps10"/>
    <w:basedOn w:val="a"/>
    <w:rsid w:val="00F950EE"/>
    <w:pPr>
      <w:spacing w:after="125" w:line="240" w:lineRule="auto"/>
      <w:jc w:val="right"/>
    </w:pPr>
    <w:rPr>
      <w:rFonts w:ascii="Times New Roman" w:eastAsia="Times New Roman" w:hAnsi="Times New Roman" w:cs="Times New Roman"/>
      <w:sz w:val="24"/>
      <w:szCs w:val="24"/>
      <w:lang w:eastAsia="ru-RU"/>
    </w:rPr>
  </w:style>
  <w:style w:type="paragraph" w:customStyle="1" w:styleId="rvps11">
    <w:name w:val="rvps11"/>
    <w:basedOn w:val="a"/>
    <w:rsid w:val="00F950EE"/>
    <w:pPr>
      <w:spacing w:before="125" w:after="125" w:line="240" w:lineRule="auto"/>
      <w:jc w:val="right"/>
    </w:pPr>
    <w:rPr>
      <w:rFonts w:ascii="Times New Roman" w:eastAsia="Times New Roman" w:hAnsi="Times New Roman" w:cs="Times New Roman"/>
      <w:sz w:val="24"/>
      <w:szCs w:val="24"/>
      <w:lang w:eastAsia="ru-RU"/>
    </w:rPr>
  </w:style>
  <w:style w:type="paragraph" w:customStyle="1" w:styleId="rvps12">
    <w:name w:val="rvps12"/>
    <w:basedOn w:val="a"/>
    <w:rsid w:val="00F950EE"/>
    <w:pPr>
      <w:spacing w:before="125" w:after="125" w:line="240" w:lineRule="auto"/>
      <w:jc w:val="center"/>
    </w:pPr>
    <w:rPr>
      <w:rFonts w:ascii="Times New Roman" w:eastAsia="Times New Roman" w:hAnsi="Times New Roman" w:cs="Times New Roman"/>
      <w:sz w:val="24"/>
      <w:szCs w:val="24"/>
      <w:lang w:eastAsia="ru-RU"/>
    </w:rPr>
  </w:style>
  <w:style w:type="paragraph" w:customStyle="1" w:styleId="rvps13">
    <w:name w:val="rvps13"/>
    <w:basedOn w:val="a"/>
    <w:rsid w:val="00F950EE"/>
    <w:pPr>
      <w:spacing w:after="0" w:line="240" w:lineRule="auto"/>
      <w:jc w:val="both"/>
    </w:pPr>
    <w:rPr>
      <w:rFonts w:ascii="Times New Roman" w:eastAsia="Times New Roman" w:hAnsi="Times New Roman" w:cs="Times New Roman"/>
      <w:sz w:val="24"/>
      <w:szCs w:val="24"/>
      <w:lang w:eastAsia="ru-RU"/>
    </w:rPr>
  </w:style>
  <w:style w:type="paragraph" w:customStyle="1" w:styleId="rvps14">
    <w:name w:val="rvps14"/>
    <w:basedOn w:val="a"/>
    <w:rsid w:val="00F950EE"/>
    <w:pPr>
      <w:spacing w:before="125" w:after="125"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950EE"/>
    <w:pPr>
      <w:spacing w:before="250" w:after="0" w:line="240" w:lineRule="auto"/>
      <w:jc w:val="right"/>
    </w:pPr>
    <w:rPr>
      <w:rFonts w:ascii="Times New Roman" w:eastAsia="Times New Roman" w:hAnsi="Times New Roman" w:cs="Times New Roman"/>
      <w:sz w:val="24"/>
      <w:szCs w:val="24"/>
      <w:lang w:eastAsia="ru-RU"/>
    </w:rPr>
  </w:style>
  <w:style w:type="paragraph" w:customStyle="1" w:styleId="rvps16">
    <w:name w:val="rvps16"/>
    <w:basedOn w:val="a"/>
    <w:rsid w:val="00F950EE"/>
    <w:pPr>
      <w:spacing w:before="250" w:after="0"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950EE"/>
    <w:pPr>
      <w:spacing w:before="250" w:after="0" w:line="240" w:lineRule="auto"/>
      <w:ind w:left="376" w:right="376"/>
      <w:jc w:val="center"/>
    </w:pPr>
    <w:rPr>
      <w:rFonts w:ascii="Times New Roman" w:eastAsia="Times New Roman" w:hAnsi="Times New Roman" w:cs="Times New Roman"/>
      <w:sz w:val="24"/>
      <w:szCs w:val="24"/>
      <w:lang w:eastAsia="ru-RU"/>
    </w:rPr>
  </w:style>
  <w:style w:type="paragraph" w:customStyle="1" w:styleId="rvps18">
    <w:name w:val="rvps18"/>
    <w:basedOn w:val="a"/>
    <w:rsid w:val="00F950EE"/>
    <w:pPr>
      <w:spacing w:before="125" w:after="250" w:line="240" w:lineRule="auto"/>
      <w:ind w:left="376" w:right="376"/>
    </w:pPr>
    <w:rPr>
      <w:rFonts w:ascii="Times New Roman" w:eastAsia="Times New Roman" w:hAnsi="Times New Roman" w:cs="Times New Roman"/>
      <w:sz w:val="24"/>
      <w:szCs w:val="24"/>
      <w:lang w:eastAsia="ru-RU"/>
    </w:rPr>
  </w:style>
  <w:style w:type="character" w:customStyle="1" w:styleId="warn2">
    <w:name w:val="warn2"/>
    <w:basedOn w:val="a0"/>
    <w:rsid w:val="00F950EE"/>
    <w:rPr>
      <w:b/>
      <w:bCs/>
      <w:color w:val="FF0000"/>
      <w:sz w:val="16"/>
      <w:szCs w:val="16"/>
    </w:rPr>
  </w:style>
  <w:style w:type="character" w:customStyle="1" w:styleId="rvts0">
    <w:name w:val="rvts0"/>
    <w:basedOn w:val="a0"/>
    <w:rsid w:val="00F950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a0"/>
    <w:rsid w:val="00F950EE"/>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sid w:val="00F950EE"/>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sid w:val="00F950EE"/>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a0"/>
    <w:rsid w:val="00F950EE"/>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sid w:val="00F950EE"/>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a0"/>
    <w:rsid w:val="00F950EE"/>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sid w:val="00F950E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a0"/>
    <w:rsid w:val="00F950EE"/>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sid w:val="00F950EE"/>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a0"/>
    <w:rsid w:val="00F950EE"/>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sid w:val="00F950EE"/>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a0"/>
    <w:rsid w:val="00F950EE"/>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sid w:val="00F950EE"/>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a0"/>
    <w:rsid w:val="00F950EE"/>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sid w:val="00F950EE"/>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a0"/>
    <w:rsid w:val="00F950EE"/>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sid w:val="00F950EE"/>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a0"/>
    <w:rsid w:val="00F950EE"/>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sid w:val="00F950EE"/>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a0"/>
    <w:rsid w:val="00F950EE"/>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sid w:val="00F950EE"/>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a0"/>
    <w:rsid w:val="00F950EE"/>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sid w:val="00F950EE"/>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a0"/>
    <w:rsid w:val="00F950EE"/>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sid w:val="00F950EE"/>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a0"/>
    <w:rsid w:val="00F950EE"/>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sid w:val="00F950EE"/>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a0"/>
    <w:rsid w:val="00F950EE"/>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sid w:val="00F950EE"/>
    <w:rPr>
      <w:rFonts w:ascii="Courier New" w:hAnsi="Courier New" w:cs="Courier New" w:hint="default"/>
      <w:b/>
      <w:bCs/>
      <w:i w:val="0"/>
      <w:iCs w:val="0"/>
      <w:strike w:val="0"/>
      <w:dstrike w:val="0"/>
      <w:color w:val="000000"/>
      <w:spacing w:val="25"/>
      <w:sz w:val="24"/>
      <w:szCs w:val="24"/>
      <w:u w:val="none"/>
      <w:effect w:val="none"/>
    </w:rPr>
  </w:style>
  <w:style w:type="character" w:customStyle="1" w:styleId="rvts30">
    <w:name w:val="rvts30"/>
    <w:basedOn w:val="a0"/>
    <w:rsid w:val="00F950EE"/>
    <w:rPr>
      <w:rFonts w:ascii="Courier New" w:hAnsi="Courier New" w:cs="Courier New" w:hint="default"/>
      <w:b/>
      <w:bCs/>
      <w:i w:val="0"/>
      <w:iCs w:val="0"/>
      <w:strike w:val="0"/>
      <w:dstrike w:val="0"/>
      <w:color w:val="0000FF"/>
      <w:spacing w:val="25"/>
      <w:sz w:val="24"/>
      <w:szCs w:val="24"/>
      <w:u w:val="none"/>
      <w:effect w:val="none"/>
    </w:rPr>
  </w:style>
  <w:style w:type="character" w:customStyle="1" w:styleId="rvts31">
    <w:name w:val="rvts31"/>
    <w:basedOn w:val="a0"/>
    <w:rsid w:val="00F950EE"/>
    <w:rPr>
      <w:rFonts w:ascii="Courier New" w:hAnsi="Courier New" w:cs="Courier New" w:hint="default"/>
      <w:b w:val="0"/>
      <w:bCs w:val="0"/>
      <w:i w:val="0"/>
      <w:iCs w:val="0"/>
      <w:strike w:val="0"/>
      <w:dstrike w:val="0"/>
      <w:color w:val="000000"/>
      <w:spacing w:val="25"/>
      <w:sz w:val="24"/>
      <w:szCs w:val="24"/>
      <w:u w:val="none"/>
      <w:effect w:val="none"/>
    </w:rPr>
  </w:style>
  <w:style w:type="character" w:customStyle="1" w:styleId="rvts32">
    <w:name w:val="rvts32"/>
    <w:basedOn w:val="a0"/>
    <w:rsid w:val="00F950EE"/>
    <w:rPr>
      <w:rFonts w:ascii="Courier New" w:hAnsi="Courier New" w:cs="Courier New" w:hint="default"/>
      <w:b w:val="0"/>
      <w:bCs w:val="0"/>
      <w:i w:val="0"/>
      <w:iCs w:val="0"/>
      <w:strike w:val="0"/>
      <w:dstrike w:val="0"/>
      <w:color w:val="0000FF"/>
      <w:spacing w:val="25"/>
      <w:sz w:val="24"/>
      <w:szCs w:val="24"/>
      <w:u w:val="none"/>
      <w:effect w:val="none"/>
    </w:rPr>
  </w:style>
  <w:style w:type="character" w:customStyle="1" w:styleId="rvts33">
    <w:name w:val="rvts33"/>
    <w:basedOn w:val="a0"/>
    <w:rsid w:val="00F950EE"/>
    <w:rPr>
      <w:rFonts w:ascii="Courier New" w:hAnsi="Courier New" w:cs="Courier New" w:hint="default"/>
      <w:b w:val="0"/>
      <w:bCs w:val="0"/>
      <w:i/>
      <w:iCs/>
      <w:strike w:val="0"/>
      <w:dstrike w:val="0"/>
      <w:color w:val="000000"/>
      <w:spacing w:val="25"/>
      <w:sz w:val="24"/>
      <w:szCs w:val="24"/>
      <w:u w:val="none"/>
      <w:effect w:val="none"/>
    </w:rPr>
  </w:style>
  <w:style w:type="character" w:customStyle="1" w:styleId="rvts34">
    <w:name w:val="rvts34"/>
    <w:basedOn w:val="a0"/>
    <w:rsid w:val="00F950EE"/>
    <w:rPr>
      <w:rFonts w:ascii="Courier New" w:hAnsi="Courier New" w:cs="Courier New" w:hint="default"/>
      <w:b w:val="0"/>
      <w:bCs w:val="0"/>
      <w:i/>
      <w:iCs/>
      <w:strike w:val="0"/>
      <w:dstrike w:val="0"/>
      <w:color w:val="0000FF"/>
      <w:spacing w:val="25"/>
      <w:sz w:val="24"/>
      <w:szCs w:val="24"/>
      <w:u w:val="none"/>
      <w:effect w:val="none"/>
    </w:rPr>
  </w:style>
  <w:style w:type="character" w:customStyle="1" w:styleId="rvts35">
    <w:name w:val="rvts35"/>
    <w:basedOn w:val="a0"/>
    <w:rsid w:val="00F950EE"/>
    <w:rPr>
      <w:rFonts w:ascii="Courier New" w:hAnsi="Courier New" w:cs="Courier New" w:hint="default"/>
      <w:b/>
      <w:bCs/>
      <w:i/>
      <w:iCs/>
      <w:strike w:val="0"/>
      <w:dstrike w:val="0"/>
      <w:color w:val="000000"/>
      <w:spacing w:val="25"/>
      <w:sz w:val="24"/>
      <w:szCs w:val="24"/>
      <w:u w:val="none"/>
      <w:effect w:val="none"/>
    </w:rPr>
  </w:style>
  <w:style w:type="character" w:customStyle="1" w:styleId="rvts36">
    <w:name w:val="rvts36"/>
    <w:basedOn w:val="a0"/>
    <w:rsid w:val="00F950EE"/>
    <w:rPr>
      <w:rFonts w:ascii="Courier New" w:hAnsi="Courier New" w:cs="Courier New" w:hint="default"/>
      <w:b/>
      <w:bCs/>
      <w:i/>
      <w:iCs/>
      <w:strike w:val="0"/>
      <w:dstrike w:val="0"/>
      <w:color w:val="0000FF"/>
      <w:spacing w:val="25"/>
      <w:sz w:val="24"/>
      <w:szCs w:val="24"/>
      <w:u w:val="none"/>
      <w:effect w:val="none"/>
    </w:rPr>
  </w:style>
  <w:style w:type="character" w:customStyle="1" w:styleId="rvts37">
    <w:name w:val="rvts37"/>
    <w:basedOn w:val="a0"/>
    <w:rsid w:val="00F950EE"/>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a0"/>
    <w:rsid w:val="00F950EE"/>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sid w:val="00F950EE"/>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a0"/>
    <w:rsid w:val="00F950EE"/>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a0"/>
    <w:rsid w:val="00F950EE"/>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sid w:val="00F950EE"/>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a0"/>
    <w:rsid w:val="00F950EE"/>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sid w:val="00F950EE"/>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a0"/>
    <w:rsid w:val="00F950EE"/>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sid w:val="00F950EE"/>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a0"/>
    <w:rsid w:val="00F950EE"/>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sid w:val="00F950EE"/>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a0"/>
    <w:rsid w:val="00F950EE"/>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sid w:val="00F950EE"/>
    <w:rPr>
      <w:rFonts w:ascii="Times New Roman" w:hAnsi="Times New Roman" w:cs="Times New Roman" w:hint="default"/>
      <w:b w:val="0"/>
      <w:bCs w:val="0"/>
      <w:i w:val="0"/>
      <w:iCs w:val="0"/>
      <w:strike w:val="0"/>
      <w:dstrike w:val="0"/>
      <w:color w:val="000000"/>
      <w:spacing w:val="25"/>
      <w:sz w:val="24"/>
      <w:szCs w:val="24"/>
      <w:u w:val="none"/>
      <w:effect w:val="none"/>
    </w:rPr>
  </w:style>
  <w:style w:type="character" w:customStyle="1" w:styleId="rvts51">
    <w:name w:val="rvts51"/>
    <w:basedOn w:val="a0"/>
    <w:rsid w:val="00F950EE"/>
    <w:rPr>
      <w:rFonts w:ascii="Times New Roman" w:hAnsi="Times New Roman" w:cs="Times New Roman" w:hint="default"/>
      <w:b w:val="0"/>
      <w:bCs w:val="0"/>
      <w:i w:val="0"/>
      <w:iCs w:val="0"/>
      <w:strike w:val="0"/>
      <w:dstrike w:val="0"/>
      <w:color w:val="0000FF"/>
      <w:spacing w:val="25"/>
      <w:sz w:val="24"/>
      <w:szCs w:val="24"/>
      <w:u w:val="none"/>
      <w:effect w:val="none"/>
    </w:rPr>
  </w:style>
  <w:style w:type="character" w:customStyle="1" w:styleId="rvts52">
    <w:name w:val="rvts52"/>
    <w:basedOn w:val="a0"/>
    <w:rsid w:val="00F950EE"/>
    <w:rPr>
      <w:rFonts w:ascii="Times New Roman" w:hAnsi="Times New Roman" w:cs="Times New Roman" w:hint="default"/>
      <w:b/>
      <w:bCs/>
      <w:i w:val="0"/>
      <w:iCs w:val="0"/>
      <w:strike w:val="0"/>
      <w:dstrike w:val="0"/>
      <w:color w:val="000000"/>
      <w:spacing w:val="25"/>
      <w:sz w:val="24"/>
      <w:szCs w:val="24"/>
      <w:u w:val="none"/>
      <w:effect w:val="none"/>
    </w:rPr>
  </w:style>
  <w:style w:type="character" w:customStyle="1" w:styleId="rvts53">
    <w:name w:val="rvts53"/>
    <w:basedOn w:val="a0"/>
    <w:rsid w:val="00F950EE"/>
    <w:rPr>
      <w:rFonts w:ascii="Times New Roman" w:hAnsi="Times New Roman" w:cs="Times New Roman" w:hint="default"/>
      <w:b/>
      <w:bCs/>
      <w:i w:val="0"/>
      <w:iCs w:val="0"/>
      <w:strike w:val="0"/>
      <w:dstrike w:val="0"/>
      <w:color w:val="0000FF"/>
      <w:spacing w:val="25"/>
      <w:sz w:val="24"/>
      <w:szCs w:val="24"/>
      <w:u w:val="none"/>
      <w:effect w:val="none"/>
    </w:rPr>
  </w:style>
  <w:style w:type="character" w:customStyle="1" w:styleId="rvts54">
    <w:name w:val="rvts54"/>
    <w:basedOn w:val="a0"/>
    <w:rsid w:val="00F950EE"/>
    <w:rPr>
      <w:rFonts w:ascii="Times New Roman" w:hAnsi="Times New Roman" w:cs="Times New Roman" w:hint="default"/>
      <w:b w:val="0"/>
      <w:bCs w:val="0"/>
      <w:i/>
      <w:iCs/>
      <w:strike w:val="0"/>
      <w:dstrike w:val="0"/>
      <w:color w:val="000000"/>
      <w:spacing w:val="25"/>
      <w:sz w:val="24"/>
      <w:szCs w:val="24"/>
      <w:u w:val="none"/>
      <w:effect w:val="none"/>
    </w:rPr>
  </w:style>
  <w:style w:type="character" w:customStyle="1" w:styleId="rvts55">
    <w:name w:val="rvts55"/>
    <w:basedOn w:val="a0"/>
    <w:rsid w:val="00F950EE"/>
    <w:rPr>
      <w:rFonts w:ascii="Times New Roman" w:hAnsi="Times New Roman" w:cs="Times New Roman" w:hint="default"/>
      <w:b w:val="0"/>
      <w:bCs w:val="0"/>
      <w:i/>
      <w:iCs/>
      <w:strike w:val="0"/>
      <w:dstrike w:val="0"/>
      <w:color w:val="0000FF"/>
      <w:spacing w:val="25"/>
      <w:sz w:val="24"/>
      <w:szCs w:val="24"/>
      <w:u w:val="none"/>
      <w:effect w:val="none"/>
    </w:rPr>
  </w:style>
  <w:style w:type="character" w:customStyle="1" w:styleId="rvts56">
    <w:name w:val="rvts56"/>
    <w:basedOn w:val="a0"/>
    <w:rsid w:val="00F950EE"/>
    <w:rPr>
      <w:rFonts w:ascii="Times New Roman" w:hAnsi="Times New Roman" w:cs="Times New Roman" w:hint="default"/>
      <w:b/>
      <w:bCs/>
      <w:i/>
      <w:iCs/>
      <w:strike w:val="0"/>
      <w:dstrike w:val="0"/>
      <w:color w:val="000000"/>
      <w:spacing w:val="25"/>
      <w:sz w:val="24"/>
      <w:szCs w:val="24"/>
      <w:u w:val="none"/>
      <w:effect w:val="none"/>
    </w:rPr>
  </w:style>
  <w:style w:type="character" w:customStyle="1" w:styleId="rvts57">
    <w:name w:val="rvts57"/>
    <w:basedOn w:val="a0"/>
    <w:rsid w:val="00F950EE"/>
    <w:rPr>
      <w:rFonts w:ascii="Times New Roman" w:hAnsi="Times New Roman" w:cs="Times New Roman" w:hint="default"/>
      <w:b/>
      <w:bCs/>
      <w:i/>
      <w:iCs/>
      <w:strike w:val="0"/>
      <w:dstrike w:val="0"/>
      <w:color w:val="0000FF"/>
      <w:spacing w:val="25"/>
      <w:sz w:val="24"/>
      <w:szCs w:val="24"/>
      <w:u w:val="none"/>
      <w:effect w:val="none"/>
    </w:rPr>
  </w:style>
  <w:style w:type="character" w:customStyle="1" w:styleId="rvts58">
    <w:name w:val="rvts58"/>
    <w:basedOn w:val="a0"/>
    <w:rsid w:val="00F950E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a0"/>
    <w:rsid w:val="00F950EE"/>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sid w:val="00F950EE"/>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a0"/>
    <w:rsid w:val="00F950EE"/>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sid w:val="00F950EE"/>
    <w:rPr>
      <w:rFonts w:ascii="Times New Roman" w:hAnsi="Times New Roman" w:cs="Times New Roman" w:hint="default"/>
      <w:b/>
      <w:bCs/>
      <w:i w:val="0"/>
      <w:iCs w:val="0"/>
      <w:strike w:val="0"/>
      <w:dstrike w:val="0"/>
      <w:color w:val="000000"/>
      <w:spacing w:val="50"/>
      <w:sz w:val="32"/>
      <w:szCs w:val="32"/>
      <w:u w:val="none"/>
      <w:effect w:val="none"/>
    </w:rPr>
  </w:style>
  <w:style w:type="character" w:customStyle="1" w:styleId="rvts63">
    <w:name w:val="rvts63"/>
    <w:basedOn w:val="a0"/>
    <w:rsid w:val="00F950EE"/>
    <w:rPr>
      <w:rFonts w:ascii="Times New Roman" w:hAnsi="Times New Roman" w:cs="Times New Roman" w:hint="default"/>
      <w:b/>
      <w:bCs/>
      <w:i w:val="0"/>
      <w:iCs w:val="0"/>
      <w:strike w:val="0"/>
      <w:dstrike w:val="0"/>
      <w:color w:val="0000FF"/>
      <w:spacing w:val="50"/>
      <w:sz w:val="32"/>
      <w:szCs w:val="32"/>
      <w:u w:val="none"/>
      <w:effect w:val="none"/>
    </w:rPr>
  </w:style>
  <w:style w:type="character" w:customStyle="1" w:styleId="rvts64">
    <w:name w:val="rvts64"/>
    <w:basedOn w:val="a0"/>
    <w:rsid w:val="00F950EE"/>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a0"/>
    <w:rsid w:val="00F950EE"/>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sid w:val="00F950EE"/>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a0"/>
    <w:rsid w:val="00F950EE"/>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sid w:val="00F950EE"/>
    <w:rPr>
      <w:rFonts w:ascii="Times New Roman" w:hAnsi="Times New Roman" w:cs="Times New Roman" w:hint="default"/>
      <w:b/>
      <w:bCs/>
      <w:i w:val="0"/>
      <w:iCs w:val="0"/>
      <w:strike w:val="0"/>
      <w:dstrike w:val="0"/>
      <w:color w:val="000000"/>
      <w:spacing w:val="50"/>
      <w:sz w:val="36"/>
      <w:szCs w:val="36"/>
      <w:u w:val="none"/>
      <w:effect w:val="none"/>
    </w:rPr>
  </w:style>
  <w:style w:type="character" w:customStyle="1" w:styleId="rvts69">
    <w:name w:val="rvts69"/>
    <w:basedOn w:val="a0"/>
    <w:rsid w:val="00F950EE"/>
    <w:rPr>
      <w:rFonts w:ascii="Times New Roman" w:hAnsi="Times New Roman" w:cs="Times New Roman" w:hint="default"/>
      <w:b/>
      <w:bCs/>
      <w:i w:val="0"/>
      <w:iCs w:val="0"/>
      <w:strike w:val="0"/>
      <w:dstrike w:val="0"/>
      <w:color w:val="0000FF"/>
      <w:spacing w:val="50"/>
      <w:sz w:val="36"/>
      <w:szCs w:val="36"/>
      <w:u w:val="none"/>
      <w:effect w:val="none"/>
    </w:rPr>
  </w:style>
  <w:style w:type="character" w:customStyle="1" w:styleId="rvts70">
    <w:name w:val="rvts70"/>
    <w:basedOn w:val="a0"/>
    <w:rsid w:val="00F950EE"/>
    <w:rPr>
      <w:rFonts w:ascii="Times New Roman" w:hAnsi="Times New Roman" w:cs="Times New Roman" w:hint="default"/>
      <w:b/>
      <w:bCs/>
      <w:i/>
      <w:iCs/>
      <w:strike w:val="0"/>
      <w:dstrike w:val="0"/>
      <w:color w:val="000000"/>
      <w:spacing w:val="50"/>
      <w:sz w:val="36"/>
      <w:szCs w:val="36"/>
      <w:u w:val="none"/>
      <w:effect w:val="none"/>
    </w:rPr>
  </w:style>
  <w:style w:type="character" w:customStyle="1" w:styleId="rvts71">
    <w:name w:val="rvts71"/>
    <w:basedOn w:val="a0"/>
    <w:rsid w:val="00F950EE"/>
    <w:rPr>
      <w:rFonts w:ascii="Times New Roman" w:hAnsi="Times New Roman" w:cs="Times New Roman" w:hint="default"/>
      <w:b/>
      <w:bCs/>
      <w:i/>
      <w:iCs/>
      <w:strike w:val="0"/>
      <w:dstrike w:val="0"/>
      <w:color w:val="0000FF"/>
      <w:spacing w:val="50"/>
      <w:sz w:val="36"/>
      <w:szCs w:val="36"/>
      <w:u w:val="none"/>
      <w:effect w:val="none"/>
    </w:rPr>
  </w:style>
  <w:style w:type="character" w:customStyle="1" w:styleId="rvts72">
    <w:name w:val="rvts72"/>
    <w:basedOn w:val="a0"/>
    <w:rsid w:val="00F950EE"/>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a0"/>
    <w:rsid w:val="00F950EE"/>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sid w:val="00F950EE"/>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a0"/>
    <w:rsid w:val="00F950EE"/>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sid w:val="00F950EE"/>
    <w:rPr>
      <w:rFonts w:ascii="Times New Roman" w:hAnsi="Times New Roman" w:cs="Times New Roman" w:hint="default"/>
      <w:b/>
      <w:bCs/>
      <w:i w:val="0"/>
      <w:iCs w:val="0"/>
      <w:strike w:val="0"/>
      <w:dstrike w:val="0"/>
      <w:color w:val="000000"/>
      <w:spacing w:val="50"/>
      <w:sz w:val="40"/>
      <w:szCs w:val="40"/>
      <w:u w:val="none"/>
      <w:effect w:val="none"/>
    </w:rPr>
  </w:style>
  <w:style w:type="character" w:customStyle="1" w:styleId="rvts77">
    <w:name w:val="rvts77"/>
    <w:basedOn w:val="a0"/>
    <w:rsid w:val="00F950EE"/>
    <w:rPr>
      <w:rFonts w:ascii="Times New Roman" w:hAnsi="Times New Roman" w:cs="Times New Roman" w:hint="default"/>
      <w:b/>
      <w:bCs/>
      <w:i w:val="0"/>
      <w:iCs w:val="0"/>
      <w:strike w:val="0"/>
      <w:dstrike w:val="0"/>
      <w:color w:val="0000FF"/>
      <w:spacing w:val="50"/>
      <w:sz w:val="40"/>
      <w:szCs w:val="40"/>
      <w:u w:val="none"/>
      <w:effect w:val="none"/>
    </w:rPr>
  </w:style>
  <w:style w:type="character" w:customStyle="1" w:styleId="rvts78">
    <w:name w:val="rvts78"/>
    <w:basedOn w:val="a0"/>
    <w:rsid w:val="00F950EE"/>
    <w:rPr>
      <w:rFonts w:ascii="Times New Roman" w:hAnsi="Times New Roman" w:cs="Times New Roman" w:hint="default"/>
      <w:b/>
      <w:bCs/>
      <w:i/>
      <w:iCs/>
      <w:strike w:val="0"/>
      <w:dstrike w:val="0"/>
      <w:color w:val="000000"/>
      <w:spacing w:val="50"/>
      <w:sz w:val="40"/>
      <w:szCs w:val="40"/>
      <w:u w:val="none"/>
      <w:effect w:val="none"/>
    </w:rPr>
  </w:style>
  <w:style w:type="character" w:customStyle="1" w:styleId="rvts79">
    <w:name w:val="rvts79"/>
    <w:basedOn w:val="a0"/>
    <w:rsid w:val="00F950EE"/>
    <w:rPr>
      <w:rFonts w:ascii="Times New Roman" w:hAnsi="Times New Roman" w:cs="Times New Roman" w:hint="default"/>
      <w:b/>
      <w:bCs/>
      <w:i/>
      <w:iCs/>
      <w:strike w:val="0"/>
      <w:dstrike w:val="0"/>
      <w:color w:val="0000FF"/>
      <w:spacing w:val="50"/>
      <w:sz w:val="40"/>
      <w:szCs w:val="40"/>
      <w:u w:val="none"/>
      <w:effect w:val="none"/>
    </w:rPr>
  </w:style>
  <w:style w:type="character" w:customStyle="1" w:styleId="rvts80">
    <w:name w:val="rvts80"/>
    <w:basedOn w:val="a0"/>
    <w:rsid w:val="00F950EE"/>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a0"/>
    <w:rsid w:val="00F950EE"/>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sid w:val="00F950E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a0"/>
    <w:rsid w:val="00F950EE"/>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sid w:val="00F950EE"/>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a0"/>
    <w:rsid w:val="00F950EE"/>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sid w:val="00F950EE"/>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a0"/>
    <w:rsid w:val="00F950EE"/>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sid w:val="00F950EE"/>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a0"/>
    <w:rsid w:val="00F950EE"/>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sid w:val="00F950EE"/>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a0"/>
    <w:rsid w:val="00F950EE"/>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sid w:val="00F950EE"/>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a0"/>
    <w:rsid w:val="00F950EE"/>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sid w:val="00F950EE"/>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a0"/>
    <w:rsid w:val="00F950EE"/>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sid w:val="00F950EE"/>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sid w:val="00F950EE"/>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sid w:val="00F950EE"/>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sid w:val="00F950EE"/>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sid w:val="00F950EE"/>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sid w:val="00F950EE"/>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sid w:val="00F950EE"/>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sid w:val="00F950EE"/>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sid w:val="00F950EE"/>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sid w:val="00F950EE"/>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sid w:val="00F950EE"/>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sid w:val="00F950EE"/>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sid w:val="00F950EE"/>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sid w:val="00F950EE"/>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sid w:val="00F950EE"/>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sid w:val="00F950EE"/>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sid w:val="00F950EE"/>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sid w:val="00F950EE"/>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sid w:val="00F950EE"/>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sid w:val="00F950EE"/>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sid w:val="00F950EE"/>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sid w:val="00F950EE"/>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sid w:val="00F950EE"/>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sid w:val="00F950EE"/>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sid w:val="00F950EE"/>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sid w:val="00F950EE"/>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sid w:val="00F950EE"/>
    <w:rPr>
      <w:rFonts w:ascii="Times New Roman" w:hAnsi="Times New Roman" w:cs="Times New Roman" w:hint="default"/>
      <w:b/>
      <w:bCs/>
      <w:i w:val="0"/>
      <w:iCs w:val="0"/>
      <w:strike w:val="0"/>
      <w:dstrike w:val="0"/>
      <w:color w:val="000099"/>
      <w:spacing w:val="25"/>
      <w:sz w:val="24"/>
      <w:szCs w:val="24"/>
      <w:u w:val="none"/>
      <w:effect w:val="none"/>
    </w:rPr>
  </w:style>
  <w:style w:type="character" w:customStyle="1" w:styleId="rvts123">
    <w:name w:val="rvts123"/>
    <w:basedOn w:val="a0"/>
    <w:rsid w:val="00F950EE"/>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sid w:val="00F950EE"/>
    <w:rPr>
      <w:rFonts w:ascii="Times New Roman" w:hAnsi="Times New Roman" w:cs="Times New Roman" w:hint="default"/>
      <w:b/>
      <w:bCs/>
      <w:i/>
      <w:iCs/>
      <w:strike w:val="0"/>
      <w:dstrike w:val="0"/>
      <w:color w:val="000099"/>
      <w:spacing w:val="25"/>
      <w:sz w:val="24"/>
      <w:szCs w:val="24"/>
      <w:u w:val="none"/>
      <w:effect w:val="none"/>
    </w:rPr>
  </w:style>
  <w:style w:type="character" w:customStyle="1" w:styleId="rvts125">
    <w:name w:val="rvts125"/>
    <w:basedOn w:val="a0"/>
    <w:rsid w:val="00F950EE"/>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sid w:val="00F950EE"/>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sid w:val="00F950EE"/>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sid w:val="00F950EE"/>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sid w:val="00F950EE"/>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sid w:val="00F950EE"/>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sid w:val="00F950EE"/>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sid w:val="00F950EE"/>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sid w:val="00F950EE"/>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ed4">
    <w:name w:val="red4"/>
    <w:basedOn w:val="a0"/>
    <w:rsid w:val="00F950EE"/>
  </w:style>
  <w:style w:type="character" w:customStyle="1" w:styleId="active6">
    <w:name w:val="active6"/>
    <w:basedOn w:val="a0"/>
    <w:rsid w:val="00F950EE"/>
  </w:style>
  <w:style w:type="paragraph" w:customStyle="1" w:styleId="submenu3">
    <w:name w:val="submenu3"/>
    <w:basedOn w:val="a"/>
    <w:rsid w:val="00F950EE"/>
    <w:pPr>
      <w:shd w:val="clear" w:color="auto" w:fill="15629D"/>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menu4">
    <w:name w:val="submenu4"/>
    <w:basedOn w:val="a"/>
    <w:rsid w:val="00F950EE"/>
    <w:pPr>
      <w:shd w:val="clear" w:color="auto" w:fill="15629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3">
    <w:name w:val="date3"/>
    <w:basedOn w:val="a"/>
    <w:rsid w:val="00F950EE"/>
    <w:pPr>
      <w:spacing w:before="100" w:beforeAutospacing="1" w:after="100" w:afterAutospacing="1" w:line="240" w:lineRule="auto"/>
    </w:pPr>
    <w:rPr>
      <w:rFonts w:ascii="Times New Roman" w:eastAsia="Times New Roman" w:hAnsi="Times New Roman" w:cs="Times New Roman"/>
      <w:caps/>
      <w:color w:val="666666"/>
      <w:sz w:val="13"/>
      <w:szCs w:val="13"/>
      <w:lang w:eastAsia="ru-RU"/>
    </w:rPr>
  </w:style>
  <w:style w:type="paragraph" w:customStyle="1" w:styleId="details2">
    <w:name w:val="details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sico2">
    <w:name w:val="rss_ico2"/>
    <w:basedOn w:val="a"/>
    <w:rsid w:val="00F950EE"/>
    <w:pPr>
      <w:spacing w:before="38" w:after="0" w:line="13" w:lineRule="atLeast"/>
    </w:pPr>
    <w:rPr>
      <w:rFonts w:ascii="Times New Roman" w:eastAsia="Times New Roman" w:hAnsi="Times New Roman" w:cs="Times New Roman"/>
      <w:sz w:val="2"/>
      <w:szCs w:val="2"/>
      <w:lang w:eastAsia="ru-RU"/>
    </w:rPr>
  </w:style>
  <w:style w:type="paragraph" w:customStyle="1" w:styleId="heading6">
    <w:name w:val="heading6"/>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chieveblock2">
    <w:name w:val="archieve_block2"/>
    <w:basedOn w:val="a"/>
    <w:rsid w:val="00F950EE"/>
    <w:pPr>
      <w:pBdr>
        <w:top w:val="single" w:sz="4" w:space="6" w:color="DCDCD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2">
    <w:name w:val="ui-datepicker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searchbut2">
    <w:name w:val="gallerysearch_but2"/>
    <w:basedOn w:val="a"/>
    <w:rsid w:val="00F950EE"/>
    <w:pPr>
      <w:spacing w:after="0" w:line="240" w:lineRule="auto"/>
    </w:pPr>
    <w:rPr>
      <w:rFonts w:ascii="Times New Roman" w:eastAsia="Times New Roman" w:hAnsi="Times New Roman" w:cs="Times New Roman"/>
      <w:color w:val="FFFFFF"/>
      <w:sz w:val="16"/>
      <w:szCs w:val="16"/>
      <w:lang w:eastAsia="ru-RU"/>
    </w:rPr>
  </w:style>
  <w:style w:type="paragraph" w:customStyle="1" w:styleId="itemfoto2">
    <w:name w:val="item_foto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num2">
    <w:name w:val="foto_num2"/>
    <w:basedOn w:val="a"/>
    <w:rsid w:val="00F950EE"/>
    <w:pPr>
      <w:spacing w:before="100" w:beforeAutospacing="1" w:after="100" w:afterAutospacing="1" w:line="240" w:lineRule="auto"/>
    </w:pPr>
    <w:rPr>
      <w:rFonts w:ascii="Times New Roman" w:eastAsia="Times New Roman" w:hAnsi="Times New Roman" w:cs="Times New Roman"/>
      <w:i/>
      <w:iCs/>
      <w:color w:val="333333"/>
      <w:sz w:val="14"/>
      <w:szCs w:val="14"/>
      <w:lang w:eastAsia="ru-RU"/>
    </w:rPr>
  </w:style>
  <w:style w:type="paragraph" w:customStyle="1" w:styleId="filtercategory2">
    <w:name w:val="filter_category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month2">
    <w:name w:val="filter_month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year2">
    <w:name w:val="filter_year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text2">
    <w:name w:val="form-search-text2"/>
    <w:basedOn w:val="a"/>
    <w:rsid w:val="00F950EE"/>
    <w:pPr>
      <w:pBdr>
        <w:top w:val="single" w:sz="4" w:space="0" w:color="81A7C1"/>
        <w:left w:val="single" w:sz="4" w:space="4" w:color="81A7C1"/>
        <w:bottom w:val="single" w:sz="4" w:space="0" w:color="81A7C1"/>
        <w:right w:val="single" w:sz="4" w:space="4" w:color="81A7C1"/>
      </w:pBdr>
      <w:spacing w:before="100" w:beforeAutospacing="1" w:after="100" w:afterAutospacing="1" w:line="240" w:lineRule="auto"/>
    </w:pPr>
    <w:rPr>
      <w:rFonts w:ascii="Times New Roman" w:eastAsia="Times New Roman" w:hAnsi="Times New Roman" w:cs="Times New Roman"/>
      <w:color w:val="5A5A5A"/>
      <w:sz w:val="16"/>
      <w:szCs w:val="16"/>
      <w:lang w:eastAsia="ru-RU"/>
    </w:rPr>
  </w:style>
  <w:style w:type="paragraph" w:customStyle="1" w:styleId="form-search-submit2">
    <w:name w:val="form-search-submit2"/>
    <w:basedOn w:val="a"/>
    <w:rsid w:val="00F950EE"/>
    <w:pPr>
      <w:pBdr>
        <w:top w:val="single" w:sz="6" w:space="0" w:color="81A7C1"/>
        <w:bottom w:val="single" w:sz="6" w:space="2" w:color="81A7C1"/>
        <w:right w:val="single" w:sz="6" w:space="0" w:color="81A7C1"/>
      </w:pBdr>
      <w:shd w:val="clear" w:color="auto" w:fill="E5E5E5"/>
      <w:spacing w:before="100" w:beforeAutospacing="1" w:after="100" w:afterAutospacing="1" w:line="275" w:lineRule="atLeast"/>
      <w:jc w:val="center"/>
    </w:pPr>
    <w:rPr>
      <w:rFonts w:ascii="Times New Roman" w:eastAsia="Times New Roman" w:hAnsi="Times New Roman" w:cs="Times New Roman"/>
      <w:color w:val="000000"/>
      <w:sz w:val="15"/>
      <w:szCs w:val="15"/>
      <w:lang w:eastAsia="ru-RU"/>
    </w:rPr>
  </w:style>
  <w:style w:type="paragraph" w:customStyle="1" w:styleId="heading7">
    <w:name w:val="heading7"/>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list2">
    <w:name w:val="calendar_list2"/>
    <w:basedOn w:val="a"/>
    <w:rsid w:val="00F950EE"/>
    <w:pPr>
      <w:spacing w:after="0" w:line="240" w:lineRule="auto"/>
    </w:pPr>
    <w:rPr>
      <w:rFonts w:ascii="Times New Roman" w:eastAsia="Times New Roman" w:hAnsi="Times New Roman" w:cs="Times New Roman"/>
      <w:sz w:val="24"/>
      <w:szCs w:val="24"/>
      <w:lang w:eastAsia="ru-RU"/>
    </w:rPr>
  </w:style>
  <w:style w:type="paragraph" w:customStyle="1" w:styleId="bhover2">
    <w:name w:val="b_hover2"/>
    <w:basedOn w:val="a"/>
    <w:rsid w:val="00F950EE"/>
    <w:pPr>
      <w:pBdr>
        <w:top w:val="single" w:sz="4" w:space="6" w:color="B7C9CD"/>
        <w:left w:val="single" w:sz="4" w:space="8" w:color="B7C9CD"/>
        <w:bottom w:val="single" w:sz="4" w:space="3" w:color="B7C9CD"/>
        <w:right w:val="single" w:sz="4" w:space="8" w:color="B7C9CD"/>
      </w:pBdr>
      <w:shd w:val="clear" w:color="auto" w:fill="EDF5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5">
    <w:name w:val="red5"/>
    <w:basedOn w:val="a"/>
    <w:rsid w:val="00F950E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bhint2">
    <w:name w:val="b_hint2"/>
    <w:basedOn w:val="a"/>
    <w:rsid w:val="00F950EE"/>
    <w:pPr>
      <w:spacing w:before="200" w:after="225" w:line="240" w:lineRule="auto"/>
      <w:jc w:val="center"/>
    </w:pPr>
    <w:rPr>
      <w:rFonts w:ascii="Times New Roman" w:eastAsia="Times New Roman" w:hAnsi="Times New Roman" w:cs="Times New Roman"/>
      <w:sz w:val="24"/>
      <w:szCs w:val="24"/>
      <w:lang w:eastAsia="ru-RU"/>
    </w:rPr>
  </w:style>
  <w:style w:type="paragraph" w:customStyle="1" w:styleId="blocktext2">
    <w:name w:val="block_text2"/>
    <w:basedOn w:val="a"/>
    <w:rsid w:val="00F950EE"/>
    <w:pPr>
      <w:pBdr>
        <w:top w:val="dotted" w:sz="4" w:space="6" w:color="89AECB"/>
      </w:pBdr>
      <w:spacing w:before="100" w:beforeAutospacing="1" w:after="100" w:afterAutospacing="1" w:line="238" w:lineRule="atLeast"/>
    </w:pPr>
    <w:rPr>
      <w:rFonts w:ascii="Times New Roman" w:eastAsia="Times New Roman" w:hAnsi="Times New Roman" w:cs="Times New Roman"/>
      <w:color w:val="333333"/>
      <w:sz w:val="15"/>
      <w:szCs w:val="15"/>
      <w:lang w:eastAsia="ru-RU"/>
    </w:rPr>
  </w:style>
  <w:style w:type="character" w:customStyle="1" w:styleId="red6">
    <w:name w:val="red6"/>
    <w:basedOn w:val="a0"/>
    <w:rsid w:val="00F950EE"/>
    <w:rPr>
      <w:color w:val="F8212D"/>
    </w:rPr>
  </w:style>
  <w:style w:type="paragraph" w:customStyle="1" w:styleId="field4">
    <w:name w:val="field4"/>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4">
    <w:name w:val="sendcomm4"/>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date4">
    <w:name w:val="date4"/>
    <w:basedOn w:val="a"/>
    <w:rsid w:val="00F950EE"/>
    <w:pPr>
      <w:spacing w:before="100" w:beforeAutospacing="1" w:after="100" w:afterAutospacing="1" w:line="240" w:lineRule="auto"/>
    </w:pPr>
    <w:rPr>
      <w:rFonts w:ascii="Times New Roman" w:eastAsia="Times New Roman" w:hAnsi="Times New Roman" w:cs="Times New Roman"/>
      <w:caps/>
      <w:color w:val="666666"/>
      <w:sz w:val="13"/>
      <w:szCs w:val="13"/>
      <w:lang w:eastAsia="ru-RU"/>
    </w:rPr>
  </w:style>
  <w:style w:type="paragraph" w:customStyle="1" w:styleId="heading8">
    <w:name w:val="heading8"/>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5">
    <w:name w:val="field5"/>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5">
    <w:name w:val="sendcomm5"/>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searchlable2">
    <w:name w:val="search_lable2"/>
    <w:basedOn w:val="a"/>
    <w:rsid w:val="00F950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ing9">
    <w:name w:val="heading9"/>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6">
    <w:name w:val="field6"/>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ndcomm6">
    <w:name w:val="sendcomm6"/>
    <w:basedOn w:val="a"/>
    <w:rsid w:val="00F950EE"/>
    <w:pPr>
      <w:spacing w:before="38" w:after="0" w:line="240" w:lineRule="auto"/>
      <w:jc w:val="center"/>
    </w:pPr>
    <w:rPr>
      <w:rFonts w:ascii="Times New Roman" w:eastAsia="Times New Roman" w:hAnsi="Times New Roman" w:cs="Times New Roman"/>
      <w:color w:val="FFFFFF"/>
      <w:sz w:val="16"/>
      <w:szCs w:val="16"/>
      <w:lang w:eastAsia="ru-RU"/>
    </w:rPr>
  </w:style>
  <w:style w:type="paragraph" w:customStyle="1" w:styleId="heading10">
    <w:name w:val="heading10"/>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this3">
    <w:name w:val="printthis3"/>
    <w:basedOn w:val="a"/>
    <w:rsid w:val="00F950EE"/>
    <w:pPr>
      <w:spacing w:before="100" w:beforeAutospacing="1" w:after="100" w:afterAutospacing="1" w:line="163" w:lineRule="atLeast"/>
    </w:pPr>
    <w:rPr>
      <w:rFonts w:ascii="Times New Roman" w:eastAsia="Times New Roman" w:hAnsi="Times New Roman" w:cs="Times New Roman"/>
      <w:sz w:val="15"/>
      <w:szCs w:val="15"/>
      <w:lang w:eastAsia="ru-RU"/>
    </w:rPr>
  </w:style>
  <w:style w:type="paragraph" w:customStyle="1" w:styleId="printthis4">
    <w:name w:val="printthis4"/>
    <w:basedOn w:val="a"/>
    <w:rsid w:val="00F950EE"/>
    <w:pPr>
      <w:spacing w:before="100" w:beforeAutospacing="1" w:after="100" w:afterAutospacing="1" w:line="163" w:lineRule="atLeast"/>
    </w:pPr>
    <w:rPr>
      <w:rFonts w:ascii="Times New Roman" w:eastAsia="Times New Roman" w:hAnsi="Times New Roman" w:cs="Times New Roman"/>
      <w:sz w:val="15"/>
      <w:szCs w:val="15"/>
      <w:lang w:eastAsia="ru-RU"/>
    </w:rPr>
  </w:style>
  <w:style w:type="paragraph" w:customStyle="1" w:styleId="periodselect2">
    <w:name w:val="period_select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select2">
    <w:name w:val="month_select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select2">
    <w:name w:val="day_select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select2">
    <w:name w:val="year_select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o2">
    <w:name w:val="b_logo2"/>
    <w:basedOn w:val="a"/>
    <w:rsid w:val="00F950EE"/>
    <w:pPr>
      <w:pBdr>
        <w:bottom w:val="dotted" w:sz="4" w:space="0" w:color="81A7C1"/>
      </w:pBdr>
      <w:spacing w:before="100" w:beforeAutospacing="1" w:after="100" w:afterAutospacing="1" w:line="240" w:lineRule="auto"/>
    </w:pPr>
    <w:rPr>
      <w:rFonts w:ascii="Times New Roman" w:eastAsia="Times New Roman" w:hAnsi="Times New Roman" w:cs="Times New Roman"/>
      <w:color w:val="024796"/>
      <w:sz w:val="24"/>
      <w:szCs w:val="24"/>
      <w:lang w:eastAsia="ru-RU"/>
    </w:rPr>
  </w:style>
  <w:style w:type="paragraph" w:customStyle="1" w:styleId="btext2">
    <w:name w:val="b_text2"/>
    <w:basedOn w:val="a"/>
    <w:rsid w:val="00F950EE"/>
    <w:pPr>
      <w:spacing w:before="100" w:beforeAutospacing="1" w:after="100" w:afterAutospacing="1" w:line="225" w:lineRule="atLeast"/>
    </w:pPr>
    <w:rPr>
      <w:rFonts w:ascii="Arial" w:eastAsia="Times New Roman" w:hAnsi="Arial" w:cs="Arial"/>
      <w:color w:val="333333"/>
      <w:sz w:val="16"/>
      <w:szCs w:val="16"/>
      <w:lang w:eastAsia="ru-RU"/>
    </w:rPr>
  </w:style>
  <w:style w:type="paragraph" w:customStyle="1" w:styleId="bsearch2">
    <w:name w:val="b_search2"/>
    <w:basedOn w:val="a"/>
    <w:rsid w:val="00F950EE"/>
    <w:pPr>
      <w:spacing w:before="125" w:after="100" w:afterAutospacing="1" w:line="240" w:lineRule="auto"/>
      <w:ind w:left="301"/>
    </w:pPr>
    <w:rPr>
      <w:rFonts w:ascii="Arial" w:eastAsia="Times New Roman" w:hAnsi="Arial" w:cs="Arial"/>
      <w:sz w:val="15"/>
      <w:szCs w:val="15"/>
      <w:lang w:eastAsia="ru-RU"/>
    </w:rPr>
  </w:style>
  <w:style w:type="paragraph" w:customStyle="1" w:styleId="searchtext2">
    <w:name w:val="search_text2"/>
    <w:basedOn w:val="a"/>
    <w:rsid w:val="00F950EE"/>
    <w:pPr>
      <w:spacing w:before="63" w:after="100" w:afterAutospacing="1" w:line="240" w:lineRule="auto"/>
      <w:ind w:left="301"/>
    </w:pPr>
    <w:rPr>
      <w:rFonts w:ascii="Arial" w:eastAsia="Times New Roman" w:hAnsi="Arial" w:cs="Arial"/>
      <w:color w:val="114E7A"/>
      <w:sz w:val="15"/>
      <w:szCs w:val="15"/>
      <w:lang w:eastAsia="ru-RU"/>
    </w:rPr>
  </w:style>
  <w:style w:type="paragraph" w:customStyle="1" w:styleId="searchsubmit2">
    <w:name w:val="search_submit2"/>
    <w:basedOn w:val="a"/>
    <w:rsid w:val="00F950EE"/>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searchlink2">
    <w:name w:val="search_link2"/>
    <w:basedOn w:val="a"/>
    <w:rsid w:val="00F950EE"/>
    <w:pPr>
      <w:spacing w:before="100" w:beforeAutospacing="1" w:after="100" w:afterAutospacing="1" w:line="240" w:lineRule="auto"/>
    </w:pPr>
    <w:rPr>
      <w:rFonts w:ascii="Times New Roman" w:eastAsia="Times New Roman" w:hAnsi="Times New Roman" w:cs="Times New Roman"/>
      <w:i/>
      <w:iCs/>
      <w:color w:val="065DAD"/>
      <w:sz w:val="13"/>
      <w:szCs w:val="13"/>
      <w:u w:val="single"/>
      <w:lang w:eastAsia="ru-RU"/>
    </w:rPr>
  </w:style>
  <w:style w:type="paragraph" w:customStyle="1" w:styleId="active7">
    <w:name w:val="active7"/>
    <w:basedOn w:val="a"/>
    <w:rsid w:val="00F950E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customStyle="1" w:styleId="passed3">
    <w:name w:val="passed3"/>
    <w:basedOn w:val="a0"/>
    <w:rsid w:val="00F950EE"/>
    <w:rPr>
      <w:strike w:val="0"/>
      <w:dstrike w:val="0"/>
      <w:color w:val="152D48"/>
      <w:u w:val="none"/>
      <w:effect w:val="none"/>
    </w:rPr>
  </w:style>
  <w:style w:type="character" w:customStyle="1" w:styleId="active8">
    <w:name w:val="active8"/>
    <w:basedOn w:val="a0"/>
    <w:rsid w:val="00F950EE"/>
    <w:rPr>
      <w:shd w:val="clear" w:color="auto" w:fill="FFFFCC"/>
    </w:rPr>
  </w:style>
  <w:style w:type="character" w:customStyle="1" w:styleId="passed-red3">
    <w:name w:val="passed-red3"/>
    <w:basedOn w:val="a0"/>
    <w:rsid w:val="00F950EE"/>
    <w:rPr>
      <w:strike w:val="0"/>
      <w:dstrike w:val="0"/>
      <w:color w:val="FF0000"/>
      <w:u w:val="none"/>
      <w:effect w:val="none"/>
    </w:rPr>
  </w:style>
  <w:style w:type="character" w:customStyle="1" w:styleId="active-red3">
    <w:name w:val="active-red3"/>
    <w:basedOn w:val="a0"/>
    <w:rsid w:val="00F950EE"/>
    <w:rPr>
      <w:color w:val="FF0000"/>
      <w:shd w:val="clear" w:color="auto" w:fill="EFBE10"/>
    </w:rPr>
  </w:style>
  <w:style w:type="paragraph" w:customStyle="1" w:styleId="active9">
    <w:name w:val="active9"/>
    <w:basedOn w:val="a"/>
    <w:rsid w:val="00F950EE"/>
    <w:pPr>
      <w:spacing w:before="100" w:beforeAutospacing="1" w:after="100" w:afterAutospacing="1" w:line="240" w:lineRule="auto"/>
    </w:pPr>
    <w:rPr>
      <w:rFonts w:ascii="Times New Roman" w:eastAsia="Times New Roman" w:hAnsi="Times New Roman" w:cs="Times New Roman"/>
      <w:color w:val="F1C210"/>
      <w:sz w:val="24"/>
      <w:szCs w:val="24"/>
      <w:lang w:eastAsia="ru-RU"/>
    </w:rPr>
  </w:style>
  <w:style w:type="paragraph" w:customStyle="1" w:styleId="calendarmonth2">
    <w:name w:val="calendar_month2"/>
    <w:basedOn w:val="a"/>
    <w:rsid w:val="00F950E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alendaryear2">
    <w:name w:val="calendar_year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red4">
    <w:name w:val="active-red4"/>
    <w:basedOn w:val="a0"/>
    <w:rsid w:val="00F950EE"/>
    <w:rPr>
      <w:color w:val="FFFFFF"/>
      <w:shd w:val="clear" w:color="auto" w:fill="7B8EB0"/>
    </w:rPr>
  </w:style>
  <w:style w:type="character" w:customStyle="1" w:styleId="passed4">
    <w:name w:val="passed4"/>
    <w:basedOn w:val="a0"/>
    <w:rsid w:val="00F950EE"/>
    <w:rPr>
      <w:strike w:val="0"/>
      <w:dstrike w:val="0"/>
      <w:color w:val="666666"/>
      <w:u w:val="none"/>
      <w:effect w:val="none"/>
    </w:rPr>
  </w:style>
  <w:style w:type="character" w:customStyle="1" w:styleId="active10">
    <w:name w:val="active10"/>
    <w:basedOn w:val="a0"/>
    <w:rsid w:val="00F950EE"/>
  </w:style>
  <w:style w:type="character" w:customStyle="1" w:styleId="passed-red4">
    <w:name w:val="passed-red4"/>
    <w:basedOn w:val="a0"/>
    <w:rsid w:val="00F950EE"/>
    <w:rPr>
      <w:strike w:val="0"/>
      <w:dstrike w:val="0"/>
      <w:color w:val="FF0000"/>
      <w:u w:val="none"/>
      <w:effect w:val="none"/>
    </w:rPr>
  </w:style>
  <w:style w:type="paragraph" w:customStyle="1" w:styleId="pages2">
    <w:name w:val="pages2"/>
    <w:basedOn w:val="a"/>
    <w:rsid w:val="00F950EE"/>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spi2">
    <w:name w:val="spi2"/>
    <w:basedOn w:val="a"/>
    <w:rsid w:val="00F950EE"/>
    <w:pPr>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lhd2">
    <w:name w:val="lhd2"/>
    <w:basedOn w:val="a"/>
    <w:rsid w:val="00F950EE"/>
    <w:pPr>
      <w:spacing w:before="100" w:beforeAutospacing="1" w:after="100" w:afterAutospacing="1" w:line="240" w:lineRule="auto"/>
      <w:jc w:val="center"/>
    </w:pPr>
    <w:rPr>
      <w:rFonts w:ascii="Verdana" w:eastAsia="Times New Roman" w:hAnsi="Verdana" w:cs="Times New Roman"/>
      <w:color w:val="004386"/>
      <w:sz w:val="16"/>
      <w:szCs w:val="16"/>
      <w:lang w:eastAsia="ru-RU"/>
    </w:rPr>
  </w:style>
  <w:style w:type="paragraph" w:customStyle="1" w:styleId="logo2">
    <w:name w:val="logo2"/>
    <w:basedOn w:val="a"/>
    <w:rsid w:val="00F9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
    <w:name w:val="rvps71"/>
    <w:basedOn w:val="a"/>
    <w:rsid w:val="00F950EE"/>
    <w:pPr>
      <w:spacing w:before="125" w:after="125" w:line="240" w:lineRule="auto"/>
      <w:ind w:left="376" w:right="376"/>
      <w:jc w:val="center"/>
    </w:pPr>
    <w:rPr>
      <w:rFonts w:ascii="Times New Roman" w:eastAsia="Times New Roman" w:hAnsi="Times New Roman" w:cs="Times New Roman"/>
      <w:sz w:val="24"/>
      <w:szCs w:val="24"/>
      <w:lang w:eastAsia="ru-RU"/>
    </w:rPr>
  </w:style>
  <w:style w:type="paragraph" w:customStyle="1" w:styleId="rvps171">
    <w:name w:val="rvps171"/>
    <w:basedOn w:val="a"/>
    <w:rsid w:val="00F950EE"/>
    <w:pPr>
      <w:spacing w:before="250" w:after="125" w:line="240" w:lineRule="auto"/>
      <w:ind w:left="376" w:right="376"/>
      <w:jc w:val="center"/>
    </w:pPr>
    <w:rPr>
      <w:rFonts w:ascii="Times New Roman" w:eastAsia="Times New Roman" w:hAnsi="Times New Roman" w:cs="Times New Roman"/>
      <w:sz w:val="24"/>
      <w:szCs w:val="24"/>
      <w:lang w:eastAsia="ru-RU"/>
    </w:rPr>
  </w:style>
  <w:style w:type="paragraph" w:customStyle="1" w:styleId="rvps61">
    <w:name w:val="rvps61"/>
    <w:basedOn w:val="a"/>
    <w:rsid w:val="00F950EE"/>
    <w:pPr>
      <w:spacing w:before="250" w:after="125" w:line="240" w:lineRule="auto"/>
      <w:ind w:left="376" w:right="376"/>
      <w:jc w:val="center"/>
    </w:pPr>
    <w:rPr>
      <w:rFonts w:ascii="Times New Roman" w:eastAsia="Times New Roman" w:hAnsi="Times New Roman" w:cs="Times New Roman"/>
      <w:sz w:val="24"/>
      <w:szCs w:val="24"/>
      <w:lang w:eastAsia="ru-RU"/>
    </w:rPr>
  </w:style>
  <w:style w:type="paragraph" w:customStyle="1" w:styleId="rvps21">
    <w:name w:val="rvps21"/>
    <w:basedOn w:val="a"/>
    <w:rsid w:val="00F950EE"/>
    <w:pPr>
      <w:spacing w:after="125" w:line="240" w:lineRule="auto"/>
      <w:ind w:firstLine="376"/>
      <w:jc w:val="both"/>
    </w:pPr>
    <w:rPr>
      <w:rFonts w:ascii="Times New Roman" w:eastAsia="Times New Roman" w:hAnsi="Times New Roman" w:cs="Times New Roman"/>
      <w:sz w:val="24"/>
      <w:szCs w:val="24"/>
      <w:lang w:eastAsia="ru-RU"/>
    </w:rPr>
  </w:style>
  <w:style w:type="paragraph" w:customStyle="1" w:styleId="rvps41">
    <w:name w:val="rvps41"/>
    <w:basedOn w:val="a"/>
    <w:rsid w:val="00F950EE"/>
    <w:pPr>
      <w:spacing w:before="250" w:after="125" w:line="240" w:lineRule="auto"/>
      <w:jc w:val="center"/>
    </w:pPr>
    <w:rPr>
      <w:rFonts w:ascii="Times New Roman" w:eastAsia="Times New Roman" w:hAnsi="Times New Roman" w:cs="Times New Roman"/>
      <w:sz w:val="24"/>
      <w:szCs w:val="24"/>
      <w:lang w:eastAsia="ru-RU"/>
    </w:rPr>
  </w:style>
  <w:style w:type="paragraph" w:customStyle="1" w:styleId="rvps151">
    <w:name w:val="rvps151"/>
    <w:basedOn w:val="a"/>
    <w:rsid w:val="00F950EE"/>
    <w:pPr>
      <w:spacing w:before="250" w:after="125" w:line="240" w:lineRule="auto"/>
      <w:jc w:val="right"/>
    </w:pPr>
    <w:rPr>
      <w:rFonts w:ascii="Times New Roman" w:eastAsia="Times New Roman" w:hAnsi="Times New Roman" w:cs="Times New Roman"/>
      <w:sz w:val="24"/>
      <w:szCs w:val="24"/>
      <w:lang w:eastAsia="ru-RU"/>
    </w:rPr>
  </w:style>
  <w:style w:type="paragraph" w:customStyle="1" w:styleId="rvps81">
    <w:name w:val="rvps81"/>
    <w:basedOn w:val="a"/>
    <w:rsid w:val="00F950EE"/>
    <w:pPr>
      <w:spacing w:after="125" w:line="240" w:lineRule="auto"/>
      <w:jc w:val="both"/>
    </w:pPr>
    <w:rPr>
      <w:rFonts w:ascii="Times New Roman" w:eastAsia="Times New Roman" w:hAnsi="Times New Roman" w:cs="Times New Roman"/>
      <w:sz w:val="24"/>
      <w:szCs w:val="24"/>
      <w:lang w:eastAsia="ru-RU"/>
    </w:rPr>
  </w:style>
  <w:style w:type="paragraph" w:customStyle="1" w:styleId="rvps141">
    <w:name w:val="rvps141"/>
    <w:basedOn w:val="a"/>
    <w:rsid w:val="00F950EE"/>
    <w:pPr>
      <w:spacing w:before="125" w:after="125" w:line="240" w:lineRule="auto"/>
    </w:pPr>
    <w:rPr>
      <w:rFonts w:ascii="Times New Roman" w:eastAsia="Times New Roman" w:hAnsi="Times New Roman" w:cs="Times New Roman"/>
      <w:sz w:val="24"/>
      <w:szCs w:val="24"/>
      <w:lang w:eastAsia="ru-RU"/>
    </w:rPr>
  </w:style>
  <w:style w:type="paragraph" w:customStyle="1" w:styleId="rvps121">
    <w:name w:val="rvps121"/>
    <w:basedOn w:val="a"/>
    <w:rsid w:val="00F950EE"/>
    <w:pPr>
      <w:spacing w:before="125" w:after="125"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443159">
      <w:marLeft w:val="0"/>
      <w:marRight w:val="0"/>
      <w:marTop w:val="100"/>
      <w:marBottom w:val="100"/>
      <w:divBdr>
        <w:top w:val="none" w:sz="0" w:space="0" w:color="auto"/>
        <w:left w:val="none" w:sz="0" w:space="0" w:color="auto"/>
        <w:bottom w:val="none" w:sz="0" w:space="0" w:color="auto"/>
        <w:right w:val="none" w:sz="0" w:space="0" w:color="auto"/>
      </w:divBdr>
      <w:divsChild>
        <w:div w:id="1760325764">
          <w:marLeft w:val="0"/>
          <w:marRight w:val="0"/>
          <w:marTop w:val="0"/>
          <w:marBottom w:val="0"/>
          <w:divBdr>
            <w:top w:val="none" w:sz="0" w:space="0" w:color="auto"/>
            <w:left w:val="none" w:sz="0" w:space="0" w:color="auto"/>
            <w:bottom w:val="none" w:sz="0" w:space="0" w:color="auto"/>
            <w:right w:val="none" w:sz="0" w:space="0" w:color="auto"/>
          </w:divBdr>
          <w:divsChild>
            <w:div w:id="1373336590">
              <w:marLeft w:val="0"/>
              <w:marRight w:val="0"/>
              <w:marTop w:val="0"/>
              <w:marBottom w:val="0"/>
              <w:divBdr>
                <w:top w:val="none" w:sz="0" w:space="0" w:color="auto"/>
                <w:left w:val="none" w:sz="0" w:space="0" w:color="auto"/>
                <w:bottom w:val="none" w:sz="0" w:space="0" w:color="auto"/>
                <w:right w:val="none" w:sz="0" w:space="0" w:color="auto"/>
              </w:divBdr>
              <w:divsChild>
                <w:div w:id="787237928">
                  <w:marLeft w:val="0"/>
                  <w:marRight w:val="0"/>
                  <w:marTop w:val="0"/>
                  <w:marBottom w:val="125"/>
                  <w:divBdr>
                    <w:top w:val="none" w:sz="0" w:space="0" w:color="auto"/>
                    <w:left w:val="none" w:sz="0" w:space="0" w:color="auto"/>
                    <w:bottom w:val="none" w:sz="0" w:space="0" w:color="auto"/>
                    <w:right w:val="none" w:sz="0" w:space="0" w:color="auto"/>
                  </w:divBdr>
                </w:div>
                <w:div w:id="737946145">
                  <w:marLeft w:val="0"/>
                  <w:marRight w:val="0"/>
                  <w:marTop w:val="0"/>
                  <w:marBottom w:val="125"/>
                  <w:divBdr>
                    <w:top w:val="none" w:sz="0" w:space="0" w:color="auto"/>
                    <w:left w:val="none" w:sz="0" w:space="0" w:color="auto"/>
                    <w:bottom w:val="none" w:sz="0" w:space="0" w:color="auto"/>
                    <w:right w:val="none" w:sz="0" w:space="0" w:color="auto"/>
                  </w:divBdr>
                </w:div>
                <w:div w:id="926962223">
                  <w:marLeft w:val="0"/>
                  <w:marRight w:val="0"/>
                  <w:marTop w:val="0"/>
                  <w:marBottom w:val="125"/>
                  <w:divBdr>
                    <w:top w:val="none" w:sz="0" w:space="0" w:color="auto"/>
                    <w:left w:val="none" w:sz="0" w:space="0" w:color="auto"/>
                    <w:bottom w:val="none" w:sz="0" w:space="0" w:color="auto"/>
                    <w:right w:val="none" w:sz="0" w:space="0" w:color="auto"/>
                  </w:divBdr>
                </w:div>
                <w:div w:id="1890722422">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763574239">
      <w:bodyDiv w:val="1"/>
      <w:marLeft w:val="0"/>
      <w:marRight w:val="0"/>
      <w:marTop w:val="0"/>
      <w:marBottom w:val="0"/>
      <w:divBdr>
        <w:top w:val="none" w:sz="0" w:space="0" w:color="auto"/>
        <w:left w:val="none" w:sz="0" w:space="0" w:color="auto"/>
        <w:bottom w:val="none" w:sz="0" w:space="0" w:color="auto"/>
        <w:right w:val="none" w:sz="0" w:space="0" w:color="auto"/>
      </w:divBdr>
    </w:div>
    <w:div w:id="1067917428">
      <w:bodyDiv w:val="1"/>
      <w:marLeft w:val="0"/>
      <w:marRight w:val="0"/>
      <w:marTop w:val="0"/>
      <w:marBottom w:val="0"/>
      <w:divBdr>
        <w:top w:val="none" w:sz="0" w:space="0" w:color="auto"/>
        <w:left w:val="none" w:sz="0" w:space="0" w:color="auto"/>
        <w:bottom w:val="none" w:sz="0" w:space="0" w:color="auto"/>
        <w:right w:val="none" w:sz="0" w:space="0" w:color="auto"/>
      </w:divBdr>
      <w:divsChild>
        <w:div w:id="1928493146">
          <w:marLeft w:val="0"/>
          <w:marRight w:val="0"/>
          <w:marTop w:val="0"/>
          <w:marBottom w:val="0"/>
          <w:divBdr>
            <w:top w:val="none" w:sz="0" w:space="0" w:color="auto"/>
            <w:left w:val="none" w:sz="0" w:space="0" w:color="auto"/>
            <w:bottom w:val="none" w:sz="0" w:space="0" w:color="auto"/>
            <w:right w:val="none" w:sz="0" w:space="0" w:color="auto"/>
          </w:divBdr>
          <w:divsChild>
            <w:div w:id="1868061285">
              <w:marLeft w:val="0"/>
              <w:marRight w:val="0"/>
              <w:marTop w:val="0"/>
              <w:marBottom w:val="0"/>
              <w:divBdr>
                <w:top w:val="none" w:sz="0" w:space="0" w:color="auto"/>
                <w:left w:val="none" w:sz="0" w:space="0" w:color="auto"/>
                <w:bottom w:val="none" w:sz="0" w:space="0" w:color="auto"/>
                <w:right w:val="none" w:sz="0" w:space="0" w:color="auto"/>
              </w:divBdr>
              <w:divsChild>
                <w:div w:id="1092164149">
                  <w:marLeft w:val="0"/>
                  <w:marRight w:val="0"/>
                  <w:marTop w:val="0"/>
                  <w:marBottom w:val="0"/>
                  <w:divBdr>
                    <w:top w:val="none" w:sz="0" w:space="0" w:color="auto"/>
                    <w:left w:val="none" w:sz="0" w:space="0" w:color="auto"/>
                    <w:bottom w:val="none" w:sz="0" w:space="0" w:color="auto"/>
                    <w:right w:val="none" w:sz="0" w:space="0" w:color="auto"/>
                  </w:divBdr>
                  <w:divsChild>
                    <w:div w:id="1446190521">
                      <w:marLeft w:val="13"/>
                      <w:marRight w:val="3531"/>
                      <w:marTop w:val="0"/>
                      <w:marBottom w:val="0"/>
                      <w:divBdr>
                        <w:top w:val="none" w:sz="0" w:space="0" w:color="auto"/>
                        <w:left w:val="none" w:sz="0" w:space="0" w:color="auto"/>
                        <w:bottom w:val="none" w:sz="0" w:space="0" w:color="auto"/>
                        <w:right w:val="none" w:sz="0" w:space="0" w:color="auto"/>
                      </w:divBdr>
                      <w:divsChild>
                        <w:div w:id="261185044">
                          <w:marLeft w:val="0"/>
                          <w:marRight w:val="0"/>
                          <w:marTop w:val="0"/>
                          <w:marBottom w:val="0"/>
                          <w:divBdr>
                            <w:top w:val="none" w:sz="0" w:space="0" w:color="auto"/>
                            <w:left w:val="none" w:sz="0" w:space="0" w:color="auto"/>
                            <w:bottom w:val="none" w:sz="0" w:space="0" w:color="auto"/>
                            <w:right w:val="none" w:sz="0" w:space="0" w:color="auto"/>
                          </w:divBdr>
                          <w:divsChild>
                            <w:div w:id="9156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1.rada.gov.ua/laws/show/1113-2012-%D0%BF" TargetMode="External"/><Relationship Id="rId117" Type="http://schemas.openxmlformats.org/officeDocument/2006/relationships/hyperlink" Target="http://zakon1.rada.gov.ua/laws/show/1127-14" TargetMode="External"/><Relationship Id="rId21" Type="http://schemas.openxmlformats.org/officeDocument/2006/relationships/hyperlink" Target="http://zakon1.rada.gov.ua/laws/show/5178-17" TargetMode="External"/><Relationship Id="rId42" Type="http://schemas.openxmlformats.org/officeDocument/2006/relationships/hyperlink" Target="http://zakon1.rada.gov.ua/laws/show/3739-17" TargetMode="External"/><Relationship Id="rId47" Type="http://schemas.openxmlformats.org/officeDocument/2006/relationships/hyperlink" Target="http://zakon1.rada.gov.ua/laws/show/2343-12" TargetMode="External"/><Relationship Id="rId63" Type="http://schemas.openxmlformats.org/officeDocument/2006/relationships/hyperlink" Target="http://zakon1.rada.gov.ua/laws/show/877-16" TargetMode="External"/><Relationship Id="rId68" Type="http://schemas.openxmlformats.org/officeDocument/2006/relationships/hyperlink" Target="http://zakon1.rada.gov.ua/laws/show/5203-17" TargetMode="External"/><Relationship Id="rId84" Type="http://schemas.openxmlformats.org/officeDocument/2006/relationships/hyperlink" Target="http://zakon1.rada.gov.ua/laws/show/5515-17" TargetMode="External"/><Relationship Id="rId89" Type="http://schemas.openxmlformats.org/officeDocument/2006/relationships/hyperlink" Target="http://zakon1.rada.gov.ua/laws/show/z0466-05" TargetMode="External"/><Relationship Id="rId112" Type="http://schemas.openxmlformats.org/officeDocument/2006/relationships/hyperlink" Target="http://zakon1.rada.gov.ua/laws/show/575/97-%D0%B2%D1%80" TargetMode="External"/><Relationship Id="rId133" Type="http://schemas.openxmlformats.org/officeDocument/2006/relationships/hyperlink" Target="http://zakon1.rada.gov.ua/laws/show/z0028-10" TargetMode="External"/><Relationship Id="rId138" Type="http://schemas.openxmlformats.org/officeDocument/2006/relationships/hyperlink" Target="http://zakon1.rada.gov.ua/laws/show/457-98-%D0%BF" TargetMode="External"/><Relationship Id="rId154" Type="http://schemas.openxmlformats.org/officeDocument/2006/relationships/hyperlink" Target="http://zakon1.rada.gov.ua/laws/show/1855-2006-%D0%BF" TargetMode="External"/><Relationship Id="rId159" Type="http://schemas.openxmlformats.org/officeDocument/2006/relationships/hyperlink" Target="http://zakon1.rada.gov.ua/laws/show/1306-2001-%D0%BF/paran16" TargetMode="External"/><Relationship Id="rId175" Type="http://schemas.openxmlformats.org/officeDocument/2006/relationships/hyperlink" Target="http://zakon1.rada.gov.ua/laws/show/4050-17" TargetMode="External"/><Relationship Id="rId170" Type="http://schemas.openxmlformats.org/officeDocument/2006/relationships/hyperlink" Target="http://zakon1.rada.gov.ua/laws/show/411-15" TargetMode="External"/><Relationship Id="rId16" Type="http://schemas.openxmlformats.org/officeDocument/2006/relationships/hyperlink" Target="http://zakon1.rada.gov.ua/laws/show/656-2012-%D0%BF/paran11" TargetMode="External"/><Relationship Id="rId107" Type="http://schemas.openxmlformats.org/officeDocument/2006/relationships/hyperlink" Target="http://zakon1.rada.gov.ua/laws/show/1956-12" TargetMode="External"/><Relationship Id="rId11" Type="http://schemas.openxmlformats.org/officeDocument/2006/relationships/hyperlink" Target="http://zakon1.rada.gov.ua/laws/show/3166-17" TargetMode="External"/><Relationship Id="rId32" Type="http://schemas.openxmlformats.org/officeDocument/2006/relationships/hyperlink" Target="http://zakon1.rada.gov.ua/laws/show/2628-14" TargetMode="External"/><Relationship Id="rId37" Type="http://schemas.openxmlformats.org/officeDocument/2006/relationships/hyperlink" Target="http://zakon1.rada.gov.ua/laws/show/780-2012-%D1%80/paran8" TargetMode="External"/><Relationship Id="rId53" Type="http://schemas.openxmlformats.org/officeDocument/2006/relationships/hyperlink" Target="http://zakon1.rada.gov.ua/laws/show/725-2010-%D0%BF" TargetMode="External"/><Relationship Id="rId58" Type="http://schemas.openxmlformats.org/officeDocument/2006/relationships/hyperlink" Target="http://zakon1.rada.gov.ua/laws/show/3038-17" TargetMode="External"/><Relationship Id="rId74" Type="http://schemas.openxmlformats.org/officeDocument/2006/relationships/hyperlink" Target="http://zakon1.rada.gov.ua/laws/show/2658-14" TargetMode="External"/><Relationship Id="rId79" Type="http://schemas.openxmlformats.org/officeDocument/2006/relationships/hyperlink" Target="http://zakon1.rada.gov.ua/laws/show/708-2012-%D0%BF/paran10" TargetMode="External"/><Relationship Id="rId102" Type="http://schemas.openxmlformats.org/officeDocument/2006/relationships/hyperlink" Target="http://zakon1.rada.gov.ua/laws/show/2755-17" TargetMode="External"/><Relationship Id="rId123" Type="http://schemas.openxmlformats.org/officeDocument/2006/relationships/hyperlink" Target="http://zakon1.rada.gov.ua/laws/show/2467-17" TargetMode="External"/><Relationship Id="rId128" Type="http://schemas.openxmlformats.org/officeDocument/2006/relationships/hyperlink" Target="http://zakon1.rada.gov.ua/laws/show/994_a27" TargetMode="External"/><Relationship Id="rId144" Type="http://schemas.openxmlformats.org/officeDocument/2006/relationships/hyperlink" Target="http://zakon1.rada.gov.ua/laws/show/3038-17" TargetMode="External"/><Relationship Id="rId149" Type="http://schemas.openxmlformats.org/officeDocument/2006/relationships/hyperlink" Target="http://zakon1.rada.gov.ua/laws/show/z0981-05" TargetMode="External"/><Relationship Id="rId5" Type="http://schemas.openxmlformats.org/officeDocument/2006/relationships/hyperlink" Target="http://www.president.gov.ua/ru/" TargetMode="External"/><Relationship Id="rId90" Type="http://schemas.openxmlformats.org/officeDocument/2006/relationships/hyperlink" Target="http://zakon1.rada.gov.ua/laws/show/1023-12" TargetMode="External"/><Relationship Id="rId95" Type="http://schemas.openxmlformats.org/officeDocument/2006/relationships/hyperlink" Target="http://zakon1.rada.gov.ua/laws/show/2755-17" TargetMode="External"/><Relationship Id="rId160" Type="http://schemas.openxmlformats.org/officeDocument/2006/relationships/hyperlink" Target="http://zakon1.rada.gov.ua/laws/show/80731-10" TargetMode="External"/><Relationship Id="rId165" Type="http://schemas.openxmlformats.org/officeDocument/2006/relationships/hyperlink" Target="http://zakon1.rada.gov.ua/laws/show/1306-2001-%D0%BF/paran16" TargetMode="External"/><Relationship Id="rId181" Type="http://schemas.openxmlformats.org/officeDocument/2006/relationships/hyperlink" Target="http://zakon1.rada.gov.ua/laws/show/75/98-%D0%B2%D1%80" TargetMode="External"/><Relationship Id="rId186" Type="http://schemas.openxmlformats.org/officeDocument/2006/relationships/hyperlink" Target="http://zakon1.rada.gov.ua/laws/show/680-2004-%D0%BF" TargetMode="External"/><Relationship Id="rId22" Type="http://schemas.openxmlformats.org/officeDocument/2006/relationships/hyperlink" Target="http://zakon1.rada.gov.ua/laws/show/5178-17" TargetMode="External"/><Relationship Id="rId27" Type="http://schemas.openxmlformats.org/officeDocument/2006/relationships/hyperlink" Target="http://zakon1.rada.gov.ua/laws/show/z1484-11" TargetMode="External"/><Relationship Id="rId43" Type="http://schemas.openxmlformats.org/officeDocument/2006/relationships/hyperlink" Target="http://zakon1.rada.gov.ua/laws/show/2755-17" TargetMode="External"/><Relationship Id="rId48" Type="http://schemas.openxmlformats.org/officeDocument/2006/relationships/hyperlink" Target="http://zakon1.rada.gov.ua/laws/show/2806-15" TargetMode="External"/><Relationship Id="rId64" Type="http://schemas.openxmlformats.org/officeDocument/2006/relationships/hyperlink" Target="http://zakon1.rada.gov.ua/laws/show/2755-17" TargetMode="External"/><Relationship Id="rId69" Type="http://schemas.openxmlformats.org/officeDocument/2006/relationships/hyperlink" Target="http://zakon1.rada.gov.ua/laws/show/5203-17" TargetMode="External"/><Relationship Id="rId113" Type="http://schemas.openxmlformats.org/officeDocument/2006/relationships/hyperlink" Target="http://zakon1.rada.gov.ua/laws/show/994_571" TargetMode="External"/><Relationship Id="rId118" Type="http://schemas.openxmlformats.org/officeDocument/2006/relationships/hyperlink" Target="http://zakon1.rada.gov.ua/laws/show/2755-17" TargetMode="External"/><Relationship Id="rId134" Type="http://schemas.openxmlformats.org/officeDocument/2006/relationships/hyperlink" Target="http://zakon1.rada.gov.ua/laws/show/1682-14" TargetMode="External"/><Relationship Id="rId139" Type="http://schemas.openxmlformats.org/officeDocument/2006/relationships/hyperlink" Target="http://zakon1.rada.gov.ua/laws/show/z1069-13/paran13" TargetMode="External"/><Relationship Id="rId80" Type="http://schemas.openxmlformats.org/officeDocument/2006/relationships/hyperlink" Target="http://zakon1.rada.gov.ua/laws/show/332-2009-%D0%BF" TargetMode="External"/><Relationship Id="rId85" Type="http://schemas.openxmlformats.org/officeDocument/2006/relationships/hyperlink" Target="http://zakon1.rada.gov.ua/laws/show/46-93" TargetMode="External"/><Relationship Id="rId150" Type="http://schemas.openxmlformats.org/officeDocument/2006/relationships/hyperlink" Target="http://zakon1.rada.gov.ua/laws/show/2786-14" TargetMode="External"/><Relationship Id="rId155" Type="http://schemas.openxmlformats.org/officeDocument/2006/relationships/hyperlink" Target="http://zakon1.rada.gov.ua/laws/show/270/96-%D0%B2%D1%80" TargetMode="External"/><Relationship Id="rId171" Type="http://schemas.openxmlformats.org/officeDocument/2006/relationships/hyperlink" Target="http://zakon1.rada.gov.ua/laws/show/950-2007-%D0%BF/paran13" TargetMode="External"/><Relationship Id="rId176" Type="http://schemas.openxmlformats.org/officeDocument/2006/relationships/hyperlink" Target="http://zakon1.rada.gov.ua/laws/show/586-14" TargetMode="External"/><Relationship Id="rId12" Type="http://schemas.openxmlformats.org/officeDocument/2006/relationships/hyperlink" Target="http://zakon1.rada.gov.ua/laws/show/2456-17" TargetMode="External"/><Relationship Id="rId17" Type="http://schemas.openxmlformats.org/officeDocument/2006/relationships/hyperlink" Target="http://zakon1.rada.gov.ua/laws/show/2755-17" TargetMode="External"/><Relationship Id="rId33" Type="http://schemas.openxmlformats.org/officeDocument/2006/relationships/hyperlink" Target="http://zakon1.rada.gov.ua/laws/show/z0464-04" TargetMode="External"/><Relationship Id="rId38" Type="http://schemas.openxmlformats.org/officeDocument/2006/relationships/hyperlink" Target="http://zakon1.rada.gov.ua/laws/show/40-15" TargetMode="External"/><Relationship Id="rId59" Type="http://schemas.openxmlformats.org/officeDocument/2006/relationships/hyperlink" Target="http://zakon1.rada.gov.ua/laws/show/3038-17" TargetMode="External"/><Relationship Id="rId103" Type="http://schemas.openxmlformats.org/officeDocument/2006/relationships/hyperlink" Target="http://zakon1.rada.gov.ua/laws/show/400/97-%D0%B2%D1%80" TargetMode="External"/><Relationship Id="rId108" Type="http://schemas.openxmlformats.org/officeDocument/2006/relationships/hyperlink" Target="http://zakon1.rada.gov.ua/laws/show/1956-12" TargetMode="External"/><Relationship Id="rId124" Type="http://schemas.openxmlformats.org/officeDocument/2006/relationships/hyperlink" Target="http://zakon1.rada.gov.ua/laws/show/2768-14" TargetMode="External"/><Relationship Id="rId129" Type="http://schemas.openxmlformats.org/officeDocument/2006/relationships/hyperlink" Target="http://zakon1.rada.gov.ua/laws/show/2787-17" TargetMode="External"/><Relationship Id="rId54" Type="http://schemas.openxmlformats.org/officeDocument/2006/relationships/hyperlink" Target="http://zakon1.rada.gov.ua/laws/show/3392-17" TargetMode="External"/><Relationship Id="rId70" Type="http://schemas.openxmlformats.org/officeDocument/2006/relationships/hyperlink" Target="http://zakon1.rada.gov.ua/laws/show/5203-17" TargetMode="External"/><Relationship Id="rId75" Type="http://schemas.openxmlformats.org/officeDocument/2006/relationships/hyperlink" Target="http://zakon1.rada.gov.ua/laws/show/1378-15" TargetMode="External"/><Relationship Id="rId91" Type="http://schemas.openxmlformats.org/officeDocument/2006/relationships/hyperlink" Target="http://zakon1.rada.gov.ua/laws/show/888-2010-%D0%BF/paran13" TargetMode="External"/><Relationship Id="rId96" Type="http://schemas.openxmlformats.org/officeDocument/2006/relationships/hyperlink" Target="http://zakon1.rada.gov.ua/laws/show/2755-17" TargetMode="External"/><Relationship Id="rId140" Type="http://schemas.openxmlformats.org/officeDocument/2006/relationships/hyperlink" Target="http://zakon1.rada.gov.ua/laws/show/2759-14" TargetMode="External"/><Relationship Id="rId145" Type="http://schemas.openxmlformats.org/officeDocument/2006/relationships/hyperlink" Target="http://zakon1.rada.gov.ua/laws/show/2269-12" TargetMode="External"/><Relationship Id="rId161" Type="http://schemas.openxmlformats.org/officeDocument/2006/relationships/hyperlink" Target="http://zakon1.rada.gov.ua/laws/show/1306-2001-%D0%BF/paran16" TargetMode="External"/><Relationship Id="rId166" Type="http://schemas.openxmlformats.org/officeDocument/2006/relationships/hyperlink" Target="http://zakon1.rada.gov.ua/laws/show/2768-14" TargetMode="External"/><Relationship Id="rId182" Type="http://schemas.openxmlformats.org/officeDocument/2006/relationships/hyperlink" Target="http://zakon1.rada.gov.ua/laws/show/74/98-%D0%B2%D1%80"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zakon1.rada.gov.ua/laws/show/5178-17" TargetMode="External"/><Relationship Id="rId28" Type="http://schemas.openxmlformats.org/officeDocument/2006/relationships/hyperlink" Target="http://zakon1.rada.gov.ua/laws/show/640-97-%D0%BF" TargetMode="External"/><Relationship Id="rId49" Type="http://schemas.openxmlformats.org/officeDocument/2006/relationships/hyperlink" Target="http://zakon1.rada.gov.ua/laws/show/5203-17" TargetMode="External"/><Relationship Id="rId114" Type="http://schemas.openxmlformats.org/officeDocument/2006/relationships/hyperlink" Target="http://zakon1.rada.gov.ua/laws/show/z0433-96" TargetMode="External"/><Relationship Id="rId119" Type="http://schemas.openxmlformats.org/officeDocument/2006/relationships/hyperlink" Target="http://zakon1.rada.gov.ua/laws/show/939-97-%D0%BF" TargetMode="External"/><Relationship Id="rId44" Type="http://schemas.openxmlformats.org/officeDocument/2006/relationships/hyperlink" Target="http://zakon1.rada.gov.ua/laws/show/2755-17" TargetMode="External"/><Relationship Id="rId60" Type="http://schemas.openxmlformats.org/officeDocument/2006/relationships/hyperlink" Target="http://zakon1.rada.gov.ua/laws/show/1775-14" TargetMode="External"/><Relationship Id="rId65" Type="http://schemas.openxmlformats.org/officeDocument/2006/relationships/hyperlink" Target="http://zakon1.rada.gov.ua/laws/show/2755-17" TargetMode="External"/><Relationship Id="rId81" Type="http://schemas.openxmlformats.org/officeDocument/2006/relationships/hyperlink" Target="http://zakon1.rada.gov.ua/laws/show/190-2009-%D0%BF" TargetMode="External"/><Relationship Id="rId86" Type="http://schemas.openxmlformats.org/officeDocument/2006/relationships/hyperlink" Target="http://zakon1.rada.gov.ua/laws/show/5312-17" TargetMode="External"/><Relationship Id="rId130" Type="http://schemas.openxmlformats.org/officeDocument/2006/relationships/hyperlink" Target="http://zakon1.rada.gov.ua/laws/show/994_380" TargetMode="External"/><Relationship Id="rId135" Type="http://schemas.openxmlformats.org/officeDocument/2006/relationships/hyperlink" Target="http://zakon1.rada.gov.ua/laws/show/2456-17" TargetMode="External"/><Relationship Id="rId151" Type="http://schemas.openxmlformats.org/officeDocument/2006/relationships/hyperlink" Target="http://zakon1.rada.gov.ua/laws/show/324/95-%D0%B2%D1%80" TargetMode="External"/><Relationship Id="rId156" Type="http://schemas.openxmlformats.org/officeDocument/2006/relationships/hyperlink" Target="http://zakon1.rada.gov.ua/laws/show/2862-15" TargetMode="External"/><Relationship Id="rId177" Type="http://schemas.openxmlformats.org/officeDocument/2006/relationships/hyperlink" Target="http://zakon1.rada.gov.ua/laws/show/1682-14" TargetMode="External"/><Relationship Id="rId172" Type="http://schemas.openxmlformats.org/officeDocument/2006/relationships/hyperlink" Target="http://zakon1.rada.gov.ua/laws/show/1351-2003-%D0%BF" TargetMode="External"/><Relationship Id="rId13" Type="http://schemas.openxmlformats.org/officeDocument/2006/relationships/hyperlink" Target="http://zakon1.rada.gov.ua/laws/show/254%D0%BA/96-%D0%B2%D1%80" TargetMode="External"/><Relationship Id="rId18" Type="http://schemas.openxmlformats.org/officeDocument/2006/relationships/hyperlink" Target="http://zakon1.rada.gov.ua/laws/show/2755-17" TargetMode="External"/><Relationship Id="rId39" Type="http://schemas.openxmlformats.org/officeDocument/2006/relationships/hyperlink" Target="http://zakon1.rada.gov.ua/laws/show/143-16" TargetMode="External"/><Relationship Id="rId109" Type="http://schemas.openxmlformats.org/officeDocument/2006/relationships/hyperlink" Target="http://zakon1.rada.gov.ua/laws/show/777-2008-%D0%BF" TargetMode="External"/><Relationship Id="rId34" Type="http://schemas.openxmlformats.org/officeDocument/2006/relationships/hyperlink" Target="http://zakon1.rada.gov.ua/laws/show/978-2001-%D0%BF/paran18" TargetMode="External"/><Relationship Id="rId50" Type="http://schemas.openxmlformats.org/officeDocument/2006/relationships/hyperlink" Target="http://zakon1.rada.gov.ua/laws/show/2806-15" TargetMode="External"/><Relationship Id="rId55" Type="http://schemas.openxmlformats.org/officeDocument/2006/relationships/hyperlink" Target="http://zakon1.rada.gov.ua/laws/show/3038-17" TargetMode="External"/><Relationship Id="rId76" Type="http://schemas.openxmlformats.org/officeDocument/2006/relationships/hyperlink" Target="http://zakon1.rada.gov.ua/laws/show/5203-17/paran83" TargetMode="External"/><Relationship Id="rId97" Type="http://schemas.openxmlformats.org/officeDocument/2006/relationships/hyperlink" Target="http://zakon1.rada.gov.ua/laws/show/2755-17" TargetMode="External"/><Relationship Id="rId104" Type="http://schemas.openxmlformats.org/officeDocument/2006/relationships/hyperlink" Target="http://zakon1.rada.gov.ua/laws/show/2755-17" TargetMode="External"/><Relationship Id="rId120" Type="http://schemas.openxmlformats.org/officeDocument/2006/relationships/hyperlink" Target="http://zakon1.rada.gov.ua/laws/show/1127-14" TargetMode="External"/><Relationship Id="rId125" Type="http://schemas.openxmlformats.org/officeDocument/2006/relationships/hyperlink" Target="http://zakon1.rada.gov.ua/laws/show/1374-2004-%D0%BF" TargetMode="External"/><Relationship Id="rId141" Type="http://schemas.openxmlformats.org/officeDocument/2006/relationships/hyperlink" Target="http://zakon1.rada.gov.ua/laws/show/1875-15" TargetMode="External"/><Relationship Id="rId146" Type="http://schemas.openxmlformats.org/officeDocument/2006/relationships/hyperlink" Target="http://zakon1.rada.gov.ua/laws/show/540/97-%D0%B2%D1%80" TargetMode="External"/><Relationship Id="rId167" Type="http://schemas.openxmlformats.org/officeDocument/2006/relationships/hyperlink" Target="http://zakon1.rada.gov.ua/laws/show/1378-15" TargetMode="External"/><Relationship Id="rId188" Type="http://schemas.openxmlformats.org/officeDocument/2006/relationships/theme" Target="theme/theme1.xml"/><Relationship Id="rId7" Type="http://schemas.openxmlformats.org/officeDocument/2006/relationships/hyperlink" Target="http://www.president.gov.ua/ru/documents/15521.html" TargetMode="External"/><Relationship Id="rId71" Type="http://schemas.openxmlformats.org/officeDocument/2006/relationships/hyperlink" Target="http://zakon1.rada.gov.ua/laws/show/5203-17" TargetMode="External"/><Relationship Id="rId92" Type="http://schemas.openxmlformats.org/officeDocument/2006/relationships/hyperlink" Target="http://zakon1.rada.gov.ua/laws/show/994_b36" TargetMode="External"/><Relationship Id="rId162" Type="http://schemas.openxmlformats.org/officeDocument/2006/relationships/hyperlink" Target="http://zakon1.rada.gov.ua/laws/show/1306-2001-%D0%BF/paran16" TargetMode="External"/><Relationship Id="rId183" Type="http://schemas.openxmlformats.org/officeDocument/2006/relationships/hyperlink" Target="http://zakon1.rada.gov.ua/laws/show/1014-2011-%D1%80" TargetMode="External"/><Relationship Id="rId2" Type="http://schemas.openxmlformats.org/officeDocument/2006/relationships/styles" Target="styles.xml"/><Relationship Id="rId29" Type="http://schemas.openxmlformats.org/officeDocument/2006/relationships/hyperlink" Target="http://zakon1.rada.gov.ua/laws/show/5081-17" TargetMode="External"/><Relationship Id="rId24" Type="http://schemas.openxmlformats.org/officeDocument/2006/relationships/hyperlink" Target="http://zakon1.rada.gov.ua/laws/show/2664-14" TargetMode="External"/><Relationship Id="rId40" Type="http://schemas.openxmlformats.org/officeDocument/2006/relationships/hyperlink" Target="http://zakon1.rada.gov.ua/laws/show/2017-14" TargetMode="External"/><Relationship Id="rId45" Type="http://schemas.openxmlformats.org/officeDocument/2006/relationships/hyperlink" Target="http://zakon1.rada.gov.ua/laws/show/755-15" TargetMode="External"/><Relationship Id="rId66" Type="http://schemas.openxmlformats.org/officeDocument/2006/relationships/hyperlink" Target="http://zakon1.rada.gov.ua/laws/show/5203-17" TargetMode="External"/><Relationship Id="rId87" Type="http://schemas.openxmlformats.org/officeDocument/2006/relationships/hyperlink" Target="http://zakon1.rada.gov.ua/laws/show/z1549-05" TargetMode="External"/><Relationship Id="rId110" Type="http://schemas.openxmlformats.org/officeDocument/2006/relationships/hyperlink" Target="http://zakon1.rada.gov.ua/laws/show/959-12" TargetMode="External"/><Relationship Id="rId115" Type="http://schemas.openxmlformats.org/officeDocument/2006/relationships/hyperlink" Target="http://zakon1.rada.gov.ua/laws/show/145%D0%B0-2006-%D1%80" TargetMode="External"/><Relationship Id="rId131" Type="http://schemas.openxmlformats.org/officeDocument/2006/relationships/hyperlink" Target="http://zakon1.rada.gov.ua/laws/show/705-2012-%D0%BF" TargetMode="External"/><Relationship Id="rId136" Type="http://schemas.openxmlformats.org/officeDocument/2006/relationships/hyperlink" Target="http://zakon1.rada.gov.ua/laws/show/74/94-%D0%B2%D1%80" TargetMode="External"/><Relationship Id="rId157" Type="http://schemas.openxmlformats.org/officeDocument/2006/relationships/hyperlink" Target="http://zakon1.rada.gov.ua/laws/show/1342-2009-%D0%BF/paran13" TargetMode="External"/><Relationship Id="rId178" Type="http://schemas.openxmlformats.org/officeDocument/2006/relationships/hyperlink" Target="http://zakon1.rada.gov.ua/laws/show/2467-17" TargetMode="External"/><Relationship Id="rId61" Type="http://schemas.openxmlformats.org/officeDocument/2006/relationships/hyperlink" Target="http://zakon1.rada.gov.ua/laws/show/877-16" TargetMode="External"/><Relationship Id="rId82" Type="http://schemas.openxmlformats.org/officeDocument/2006/relationships/hyperlink" Target="http://zakon1.rada.gov.ua/laws/show/2289-17" TargetMode="External"/><Relationship Id="rId152" Type="http://schemas.openxmlformats.org/officeDocument/2006/relationships/hyperlink" Target="http://zakon1.rada.gov.ua/laws/show/2344-14" TargetMode="External"/><Relationship Id="rId173" Type="http://schemas.openxmlformats.org/officeDocument/2006/relationships/hyperlink" Target="http://zakon1.rada.gov.ua/laws/show/2625-14" TargetMode="External"/><Relationship Id="rId19" Type="http://schemas.openxmlformats.org/officeDocument/2006/relationships/hyperlink" Target="http://zakon1.rada.gov.ua/laws/show/867-2012-%D1%80/paran8" TargetMode="External"/><Relationship Id="rId14" Type="http://schemas.openxmlformats.org/officeDocument/2006/relationships/hyperlink" Target="http://zakon1.rada.gov.ua/laws/show/5515-17" TargetMode="External"/><Relationship Id="rId30" Type="http://schemas.openxmlformats.org/officeDocument/2006/relationships/hyperlink" Target="http://zakon1.rada.gov.ua/laws/show/2755-17" TargetMode="External"/><Relationship Id="rId35" Type="http://schemas.openxmlformats.org/officeDocument/2006/relationships/hyperlink" Target="http://zakon1.rada.gov.ua/laws/show/z1255-10" TargetMode="External"/><Relationship Id="rId56" Type="http://schemas.openxmlformats.org/officeDocument/2006/relationships/hyperlink" Target="http://zakon1.rada.gov.ua/laws/show/3038-17" TargetMode="External"/><Relationship Id="rId77" Type="http://schemas.openxmlformats.org/officeDocument/2006/relationships/hyperlink" Target="http://zakon1.rada.gov.ua/laws/show/5492-17" TargetMode="External"/><Relationship Id="rId100" Type="http://schemas.openxmlformats.org/officeDocument/2006/relationships/hyperlink" Target="http://zakon1.rada.gov.ua/laws/show/2755-17" TargetMode="External"/><Relationship Id="rId105" Type="http://schemas.openxmlformats.org/officeDocument/2006/relationships/hyperlink" Target="http://zakon1.rada.gov.ua/laws/show/911-2007-%D1%80" TargetMode="External"/><Relationship Id="rId126" Type="http://schemas.openxmlformats.org/officeDocument/2006/relationships/hyperlink" Target="http://zakon1.rada.gov.ua/laws/show/994_380" TargetMode="External"/><Relationship Id="rId147" Type="http://schemas.openxmlformats.org/officeDocument/2006/relationships/hyperlink" Target="http://zakon1.rada.gov.ua/laws/show/1051-2008-%D1%80" TargetMode="External"/><Relationship Id="rId168" Type="http://schemas.openxmlformats.org/officeDocument/2006/relationships/hyperlink" Target="http://zakon1.rada.gov.ua/laws/show/1378-15" TargetMode="External"/><Relationship Id="rId8" Type="http://schemas.openxmlformats.org/officeDocument/2006/relationships/hyperlink" Target="http://zakon1.rada.gov.ua/laws/show/n0004100-10" TargetMode="External"/><Relationship Id="rId51" Type="http://schemas.openxmlformats.org/officeDocument/2006/relationships/hyperlink" Target="http://zakon1.rada.gov.ua/laws/show/1770-14" TargetMode="External"/><Relationship Id="rId72" Type="http://schemas.openxmlformats.org/officeDocument/2006/relationships/hyperlink" Target="http://zakon1.rada.gov.ua/laws/show/2456-17" TargetMode="External"/><Relationship Id="rId93" Type="http://schemas.openxmlformats.org/officeDocument/2006/relationships/hyperlink" Target="http://zakon1.rada.gov.ua/laws/show/444-2008-%D0%BF" TargetMode="External"/><Relationship Id="rId98" Type="http://schemas.openxmlformats.org/officeDocument/2006/relationships/hyperlink" Target="http://zakon1.rada.gov.ua/laws/show/2755-17" TargetMode="External"/><Relationship Id="rId121" Type="http://schemas.openxmlformats.org/officeDocument/2006/relationships/hyperlink" Target="http://zakon1.rada.gov.ua/laws/show/280-97-%D0%BF" TargetMode="External"/><Relationship Id="rId142" Type="http://schemas.openxmlformats.org/officeDocument/2006/relationships/hyperlink" Target="http://zakon1.rada.gov.ua/laws/show/2297-17" TargetMode="External"/><Relationship Id="rId163" Type="http://schemas.openxmlformats.org/officeDocument/2006/relationships/hyperlink" Target="http://zakon1.rada.gov.ua/laws/show/80731-10" TargetMode="External"/><Relationship Id="rId184" Type="http://schemas.openxmlformats.org/officeDocument/2006/relationships/hyperlink" Target="http://zakon1.rada.gov.ua/laws/show/n0004100-10" TargetMode="External"/><Relationship Id="rId3" Type="http://schemas.openxmlformats.org/officeDocument/2006/relationships/settings" Target="settings.xml"/><Relationship Id="rId25" Type="http://schemas.openxmlformats.org/officeDocument/2006/relationships/hyperlink" Target="http://zakon1.rada.gov.ua/laws/show/209-2012-%D0%BF" TargetMode="External"/><Relationship Id="rId46" Type="http://schemas.openxmlformats.org/officeDocument/2006/relationships/hyperlink" Target="http://zakon1.rada.gov.ua/laws/show/2755-17" TargetMode="External"/><Relationship Id="rId67" Type="http://schemas.openxmlformats.org/officeDocument/2006/relationships/hyperlink" Target="http://zakon1.rada.gov.ua/laws/show/5203-17" TargetMode="External"/><Relationship Id="rId116" Type="http://schemas.openxmlformats.org/officeDocument/2006/relationships/hyperlink" Target="http://zakon1.rada.gov.ua/laws/show/z0833-13/paran13" TargetMode="External"/><Relationship Id="rId137" Type="http://schemas.openxmlformats.org/officeDocument/2006/relationships/hyperlink" Target="http://zakon1.rada.gov.ua/laws/show/273/96-%D0%B2%D1%80" TargetMode="External"/><Relationship Id="rId158" Type="http://schemas.openxmlformats.org/officeDocument/2006/relationships/hyperlink" Target="http://zakon1.rada.gov.ua/laws/show/1306-2001-%D0%BF/paran16" TargetMode="External"/><Relationship Id="rId20" Type="http://schemas.openxmlformats.org/officeDocument/2006/relationships/hyperlink" Target="http://zakon1.rada.gov.ua/laws/show/867-2012-%D1%80/paran8" TargetMode="External"/><Relationship Id="rId41" Type="http://schemas.openxmlformats.org/officeDocument/2006/relationships/hyperlink" Target="http://zakon1.rada.gov.ua/laws/show/609/2012/paran9" TargetMode="External"/><Relationship Id="rId62" Type="http://schemas.openxmlformats.org/officeDocument/2006/relationships/hyperlink" Target="http://zakon1.rada.gov.ua/laws/show/254%D0%BA/96-%D0%B2%D1%80" TargetMode="External"/><Relationship Id="rId83" Type="http://schemas.openxmlformats.org/officeDocument/2006/relationships/hyperlink" Target="http://zakon1.rada.gov.ua/laws/show/5515-17" TargetMode="External"/><Relationship Id="rId88" Type="http://schemas.openxmlformats.org/officeDocument/2006/relationships/hyperlink" Target="http://zakon1.rada.gov.ua/laws/show/z0122-07" TargetMode="External"/><Relationship Id="rId111" Type="http://schemas.openxmlformats.org/officeDocument/2006/relationships/hyperlink" Target="http://zakon1.rada.gov.ua/laws/show/995_264" TargetMode="External"/><Relationship Id="rId132" Type="http://schemas.openxmlformats.org/officeDocument/2006/relationships/hyperlink" Target="http://zakon1.rada.gov.ua/laws/show/z0721-12/paran12" TargetMode="External"/><Relationship Id="rId153" Type="http://schemas.openxmlformats.org/officeDocument/2006/relationships/hyperlink" Target="http://zakon1.rada.gov.ua/laws/show/1855-2006-%D0%BF" TargetMode="External"/><Relationship Id="rId174" Type="http://schemas.openxmlformats.org/officeDocument/2006/relationships/hyperlink" Target="http://zakon1.rada.gov.ua/laws/show/2493-14" TargetMode="External"/><Relationship Id="rId179" Type="http://schemas.openxmlformats.org/officeDocument/2006/relationships/hyperlink" Target="http://zakon1.rada.gov.ua/laws/show/1561-17" TargetMode="External"/><Relationship Id="rId15" Type="http://schemas.openxmlformats.org/officeDocument/2006/relationships/hyperlink" Target="http://zakon1.rada.gov.ua/laws/show/2456-17" TargetMode="External"/><Relationship Id="rId36" Type="http://schemas.openxmlformats.org/officeDocument/2006/relationships/hyperlink" Target="http://zakon1.rada.gov.ua/laws/show/1977-12" TargetMode="External"/><Relationship Id="rId57" Type="http://schemas.openxmlformats.org/officeDocument/2006/relationships/hyperlink" Target="http://zakon1.rada.gov.ua/laws/show/z0902-11" TargetMode="External"/><Relationship Id="rId106" Type="http://schemas.openxmlformats.org/officeDocument/2006/relationships/hyperlink" Target="http://zakon1.rada.gov.ua/laws/show/1956-12" TargetMode="External"/><Relationship Id="rId127" Type="http://schemas.openxmlformats.org/officeDocument/2006/relationships/hyperlink" Target="http://zakon1.rada.gov.ua/laws/show/2467-17" TargetMode="External"/><Relationship Id="rId10" Type="http://schemas.openxmlformats.org/officeDocument/2006/relationships/hyperlink" Target="http://zakon1.rada.gov.ua/laws/show/2591-17" TargetMode="External"/><Relationship Id="rId31" Type="http://schemas.openxmlformats.org/officeDocument/2006/relationships/hyperlink" Target="http://zakon1.rada.gov.ua/laws/show/z1044-13/paran14" TargetMode="External"/><Relationship Id="rId52" Type="http://schemas.openxmlformats.org/officeDocument/2006/relationships/hyperlink" Target="http://zakon1.rada.gov.ua/laws/show/3392-17" TargetMode="External"/><Relationship Id="rId73" Type="http://schemas.openxmlformats.org/officeDocument/2006/relationships/hyperlink" Target="http://zakon1.rada.gov.ua/laws/show/2755-17" TargetMode="External"/><Relationship Id="rId78" Type="http://schemas.openxmlformats.org/officeDocument/2006/relationships/hyperlink" Target="http://zakon1.rada.gov.ua/laws/show/708-2012-%D0%BF/paran10" TargetMode="External"/><Relationship Id="rId94" Type="http://schemas.openxmlformats.org/officeDocument/2006/relationships/hyperlink" Target="http://zakon1.rada.gov.ua/laws/show/1670-2006-%D0%BF" TargetMode="External"/><Relationship Id="rId99" Type="http://schemas.openxmlformats.org/officeDocument/2006/relationships/hyperlink" Target="http://zakon1.rada.gov.ua/laws/show/2755-17" TargetMode="External"/><Relationship Id="rId101" Type="http://schemas.openxmlformats.org/officeDocument/2006/relationships/hyperlink" Target="http://zakon1.rada.gov.ua/laws/show/2456-17" TargetMode="External"/><Relationship Id="rId122" Type="http://schemas.openxmlformats.org/officeDocument/2006/relationships/hyperlink" Target="http://zakon1.rada.gov.ua/laws/show/132/94-%D0%B2%D1%80" TargetMode="External"/><Relationship Id="rId143" Type="http://schemas.openxmlformats.org/officeDocument/2006/relationships/hyperlink" Target="http://zakon1.rada.gov.ua/laws/show/280/97-%D0%B2%D1%80" TargetMode="External"/><Relationship Id="rId148" Type="http://schemas.openxmlformats.org/officeDocument/2006/relationships/hyperlink" Target="http://zakon1.rada.gov.ua/laws/show/z0981-05" TargetMode="External"/><Relationship Id="rId164" Type="http://schemas.openxmlformats.org/officeDocument/2006/relationships/hyperlink" Target="http://zakon1.rada.gov.ua/laws/show/1306-2001-%D0%BF/paran16" TargetMode="External"/><Relationship Id="rId169" Type="http://schemas.openxmlformats.org/officeDocument/2006/relationships/hyperlink" Target="http://zakon1.rada.gov.ua/laws/show/3613-17" TargetMode="External"/><Relationship Id="rId185" Type="http://schemas.openxmlformats.org/officeDocument/2006/relationships/hyperlink" Target="http://zakon1.rada.gov.ua/laws/show/852-15" TargetMode="External"/><Relationship Id="rId4" Type="http://schemas.openxmlformats.org/officeDocument/2006/relationships/webSettings" Target="webSettings.xml"/><Relationship Id="rId9" Type="http://schemas.openxmlformats.org/officeDocument/2006/relationships/hyperlink" Target="http://zakon1.rada.gov.ua/laws/show/633-2012-%D1%80/paran8" TargetMode="External"/><Relationship Id="rId180" Type="http://schemas.openxmlformats.org/officeDocument/2006/relationships/hyperlink" Target="http://zakon1.rada.gov.ua/laws/show/501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244</Pages>
  <Words>63265</Words>
  <Characters>360617</Characters>
  <Application>Microsoft Office Word</Application>
  <DocSecurity>0</DocSecurity>
  <Lines>3005</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2013-07-09T12:44:00Z</dcterms:created>
  <dcterms:modified xsi:type="dcterms:W3CDTF">2013-07-11T11:06:00Z</dcterms:modified>
</cp:coreProperties>
</file>