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3" w:rsidRPr="00AB4872" w:rsidRDefault="001E53B3" w:rsidP="001E53B3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Toc360094255"/>
      <w:r w:rsidRPr="00AB48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Загальна інформація про SWOT-аналіз</w:t>
      </w:r>
      <w:bookmarkEnd w:id="0"/>
    </w:p>
    <w:p w:rsidR="001E53B3" w:rsidRPr="00AB4872" w:rsidRDefault="001E53B3" w:rsidP="001E53B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4872">
        <w:rPr>
          <w:color w:val="000000"/>
          <w:sz w:val="28"/>
          <w:szCs w:val="28"/>
          <w:lang w:val="uk-UA"/>
        </w:rPr>
        <w:t xml:space="preserve">SWOT – це абревіатура, що складається із початкових літерів слів </w:t>
      </w:r>
      <w:proofErr w:type="spellStart"/>
      <w:r w:rsidRPr="00AB4872">
        <w:rPr>
          <w:color w:val="000000"/>
          <w:sz w:val="28"/>
          <w:szCs w:val="28"/>
          <w:lang w:val="uk-UA"/>
        </w:rPr>
        <w:t>Strengths</w:t>
      </w:r>
      <w:proofErr w:type="spellEnd"/>
      <w:r w:rsidRPr="00AB4872">
        <w:rPr>
          <w:color w:val="000000"/>
          <w:sz w:val="28"/>
          <w:szCs w:val="28"/>
          <w:lang w:val="uk-UA"/>
        </w:rPr>
        <w:t xml:space="preserve"> (Сильні сторони), </w:t>
      </w:r>
      <w:proofErr w:type="spellStart"/>
      <w:r w:rsidRPr="00AB4872">
        <w:rPr>
          <w:color w:val="000000"/>
          <w:sz w:val="28"/>
          <w:szCs w:val="28"/>
          <w:lang w:val="uk-UA"/>
        </w:rPr>
        <w:t>Weaknesses</w:t>
      </w:r>
      <w:proofErr w:type="spellEnd"/>
      <w:r w:rsidRPr="00AB4872">
        <w:rPr>
          <w:color w:val="000000"/>
          <w:sz w:val="28"/>
          <w:szCs w:val="28"/>
          <w:lang w:val="uk-UA"/>
        </w:rPr>
        <w:t xml:space="preserve"> (Слабкі сторони), </w:t>
      </w:r>
      <w:proofErr w:type="spellStart"/>
      <w:r w:rsidRPr="00AB4872">
        <w:rPr>
          <w:color w:val="000000"/>
          <w:sz w:val="28"/>
          <w:szCs w:val="28"/>
          <w:lang w:val="uk-UA"/>
        </w:rPr>
        <w:t>Opportunities</w:t>
      </w:r>
      <w:proofErr w:type="spellEnd"/>
      <w:r w:rsidRPr="00AB4872">
        <w:rPr>
          <w:color w:val="000000"/>
          <w:sz w:val="28"/>
          <w:szCs w:val="28"/>
          <w:lang w:val="uk-UA"/>
        </w:rPr>
        <w:t xml:space="preserve"> (Можливості), </w:t>
      </w:r>
      <w:proofErr w:type="spellStart"/>
      <w:r w:rsidRPr="00AB4872">
        <w:rPr>
          <w:color w:val="000000"/>
          <w:sz w:val="28"/>
          <w:szCs w:val="28"/>
          <w:lang w:val="uk-UA"/>
        </w:rPr>
        <w:t>Threats</w:t>
      </w:r>
      <w:proofErr w:type="spellEnd"/>
      <w:r w:rsidRPr="00AB4872">
        <w:rPr>
          <w:color w:val="000000"/>
          <w:sz w:val="28"/>
          <w:szCs w:val="28"/>
          <w:lang w:val="uk-UA"/>
        </w:rPr>
        <w:t xml:space="preserve"> (Загрози). В 1963 році в Гарварді на конференції з проблем бізнес-політики професор К. </w:t>
      </w:r>
      <w:proofErr w:type="spellStart"/>
      <w:r w:rsidRPr="00AB4872">
        <w:rPr>
          <w:color w:val="000000"/>
          <w:sz w:val="28"/>
          <w:szCs w:val="28"/>
          <w:lang w:val="uk-UA"/>
        </w:rPr>
        <w:t>Ендрюс</w:t>
      </w:r>
      <w:proofErr w:type="spellEnd"/>
      <w:r w:rsidRPr="00AB4872">
        <w:rPr>
          <w:color w:val="000000"/>
          <w:sz w:val="28"/>
          <w:szCs w:val="28"/>
          <w:lang w:val="uk-UA"/>
        </w:rPr>
        <w:t xml:space="preserve"> вперше публічно озвучив акронім SWOT. Цей акронім був представлений візуально у вигляді матриці SWOT. Спочатку SWOT-аналіз був заснований на озвучуванні і структуризації знань про поточну ситуацію та тенденції її розвитку, пізніше став використовуватися в ширшому значенні – для конструювання стратегій.</w:t>
      </w:r>
    </w:p>
    <w:p w:rsidR="001E53B3" w:rsidRPr="00AB4872" w:rsidRDefault="001E53B3" w:rsidP="001E53B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4872">
        <w:rPr>
          <w:color w:val="000000"/>
          <w:sz w:val="28"/>
          <w:szCs w:val="28"/>
          <w:lang w:val="uk-UA"/>
        </w:rPr>
        <w:t>SWOT-аналіз – це процес встановлення зв'язків між найхарактернішими для об’єкту дослідження можливостями, загрозами, сильними сторонами (перевагами), слабостями, результати якого в подальшому можуть бути використані для формулювання і вибору стратегій його розвитку. Таким чином, SWOT-аналіз є своєрідним інструментом, що не містить остаточної інформації для прийняття управлінських рішень, але дає змогу впорядкувати процес обмірковування всієї наявної інформації з використанням думок та оцінок експертів. Широке застосування та розвиток SWOT-аналізу пояснюються тим, що стратегічне управління пов’язане з обробкою та аналізом великого обсягу інформації, яку потрібно збирати, використовувати, а відтак виникає потреба пошуку, розробки та застосування методів організації такої роботи.</w:t>
      </w:r>
    </w:p>
    <w:p w:rsidR="001E53B3" w:rsidRPr="00AB4872" w:rsidRDefault="001E53B3" w:rsidP="001E53B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4872">
        <w:rPr>
          <w:rFonts w:ascii="Times New Roman" w:hAnsi="Times New Roman"/>
          <w:color w:val="000000"/>
          <w:sz w:val="28"/>
          <w:szCs w:val="28"/>
          <w:lang w:val="uk-UA"/>
        </w:rPr>
        <w:t>Отже, проведення SWOT-аналізу має важливе значення для здійснення стратегічного планування, оскільки його методика – ефективний, доступний, дешевий засіб оцінки стану проблемної та управлінської ситуації. Він дозволяє систематизувати проблемні ситуації; краще розуміти структуру ресурсів, на які слід опиратися в удосконаленні діяльності та розвитку об’єкту дослідження;</w:t>
      </w:r>
      <w:r w:rsidRPr="00AB4872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4872">
        <w:rPr>
          <w:rFonts w:ascii="Times New Roman" w:hAnsi="Times New Roman"/>
          <w:color w:val="000000"/>
          <w:sz w:val="28"/>
          <w:szCs w:val="28"/>
          <w:lang w:val="uk-UA"/>
        </w:rPr>
        <w:t>відстежувати загальний стан зовнішнього середовища; виділяти і використовувати нові потенційні можливості розвитку та обирати оптимальний його напрям,</w:t>
      </w:r>
      <w:r w:rsidRPr="00AB4872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тобто </w:t>
      </w:r>
      <w:r w:rsidRPr="00AB4872">
        <w:rPr>
          <w:rFonts w:ascii="Times New Roman" w:hAnsi="Times New Roman"/>
          <w:color w:val="000000"/>
          <w:sz w:val="28"/>
          <w:szCs w:val="28"/>
          <w:lang w:val="uk-UA"/>
        </w:rPr>
        <w:t>приймати зважені стратегічні рішення, що є сьогодні ключовим фактором для успішній управлінській діяльності.</w:t>
      </w:r>
      <w:bookmarkStart w:id="1" w:name="_GoBack"/>
      <w:bookmarkEnd w:id="1"/>
    </w:p>
    <w:sectPr w:rsidR="001E53B3" w:rsidRPr="00AB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45F"/>
    <w:multiLevelType w:val="multilevel"/>
    <w:tmpl w:val="8FFC38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6E"/>
    <w:rsid w:val="00141C19"/>
    <w:rsid w:val="001E53B3"/>
    <w:rsid w:val="00D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екст1,bt"/>
    <w:basedOn w:val="a"/>
    <w:link w:val="a4"/>
    <w:rsid w:val="001E53B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aliases w:val="Текст1 Знак1,bt Знак"/>
    <w:basedOn w:val="a0"/>
    <w:link w:val="a3"/>
    <w:rsid w:val="001E53B3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1E53B3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E53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екст1,bt"/>
    <w:basedOn w:val="a"/>
    <w:link w:val="a4"/>
    <w:rsid w:val="001E53B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aliases w:val="Текст1 Знак1,bt Знак"/>
    <w:basedOn w:val="a0"/>
    <w:link w:val="a3"/>
    <w:rsid w:val="001E53B3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1E53B3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E53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2013-07-17T12:09:00Z</dcterms:created>
  <dcterms:modified xsi:type="dcterms:W3CDTF">2013-07-17T12:09:00Z</dcterms:modified>
</cp:coreProperties>
</file>