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A3" w:rsidRPr="005D5022" w:rsidRDefault="007361A3" w:rsidP="007361A3">
      <w:pPr>
        <w:rPr>
          <w:rFonts w:ascii="Times New Roman" w:hAnsi="Times New Roman"/>
          <w:b/>
          <w:sz w:val="26"/>
          <w:szCs w:val="26"/>
          <w:lang w:val="uk-UA"/>
        </w:rPr>
      </w:pPr>
      <w:bookmarkStart w:id="0" w:name="_GoBack"/>
      <w:r w:rsidRPr="005D5022">
        <w:rPr>
          <w:rFonts w:ascii="Times New Roman" w:hAnsi="Times New Roman"/>
          <w:b/>
          <w:sz w:val="26"/>
          <w:szCs w:val="26"/>
          <w:lang w:val="uk-UA"/>
        </w:rPr>
        <w:t>4.1.1. Цілі і завдання проекту</w:t>
      </w:r>
    </w:p>
    <w:bookmarkEnd w:id="0"/>
    <w:p w:rsidR="007361A3" w:rsidRDefault="007361A3" w:rsidP="007361A3">
      <w:pPr>
        <w:rPr>
          <w:rFonts w:ascii="Times New Roman" w:hAnsi="Times New Roman"/>
          <w:sz w:val="26"/>
          <w:szCs w:val="26"/>
          <w:lang w:val="uk-UA"/>
        </w:rPr>
      </w:pPr>
      <w:r w:rsidRPr="003751D6">
        <w:rPr>
          <w:rFonts w:ascii="Times New Roman" w:hAnsi="Times New Roman"/>
          <w:i/>
          <w:sz w:val="26"/>
          <w:szCs w:val="26"/>
          <w:lang w:val="uk-UA"/>
        </w:rPr>
        <w:t xml:space="preserve">Стратегічна мета проекту </w:t>
      </w:r>
      <w:r>
        <w:rPr>
          <w:rFonts w:ascii="Times New Roman" w:hAnsi="Times New Roman"/>
          <w:sz w:val="26"/>
          <w:szCs w:val="26"/>
          <w:lang w:val="uk-UA"/>
        </w:rPr>
        <w:t>–</w:t>
      </w:r>
      <w:r w:rsidRPr="003751D6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забезпечення реалізації «Стратегії розвитку Києва до 2025 року» в аспекті створення нових центрів ділової активності в рамках ініціативи «Центр поруч з домом».</w:t>
      </w:r>
    </w:p>
    <w:p w:rsidR="007361A3" w:rsidRDefault="007361A3" w:rsidP="007361A3">
      <w:p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Досягнення стратегічної мети проекту забезпечить збалансований і гармонійний розвиток столиці як в економічному, так й в соціальному аспектах, зокрема:</w:t>
      </w:r>
    </w:p>
    <w:p w:rsidR="007361A3" w:rsidRDefault="007361A3" w:rsidP="007361A3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стимулює економічне зростання Києва;</w:t>
      </w:r>
    </w:p>
    <w:p w:rsidR="007361A3" w:rsidRDefault="007361A3" w:rsidP="007361A3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стабілізує підтримання довкілля, покращить екологічний стан міста за рахунок зменшення переміщень жителів від міста проживання до міста праці;</w:t>
      </w:r>
    </w:p>
    <w:p w:rsidR="007361A3" w:rsidRDefault="007361A3" w:rsidP="007361A3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зменшить навантаження на історичний центр міста;</w:t>
      </w:r>
    </w:p>
    <w:p w:rsidR="007361A3" w:rsidRPr="00607C96" w:rsidRDefault="007361A3" w:rsidP="007361A3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підвищить рівень комфорту життя у столиці за рахунок наближення інфраструктури і місць праці до житлових масивів.</w:t>
      </w:r>
    </w:p>
    <w:p w:rsidR="007361A3" w:rsidRDefault="007361A3" w:rsidP="007361A3">
      <w:p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Головною м</w:t>
      </w:r>
      <w:r w:rsidRPr="003751D6">
        <w:rPr>
          <w:rFonts w:ascii="Times New Roman" w:hAnsi="Times New Roman"/>
          <w:i/>
          <w:sz w:val="26"/>
          <w:szCs w:val="26"/>
          <w:lang w:val="uk-UA"/>
        </w:rPr>
        <w:t>етою</w:t>
      </w:r>
      <w:r w:rsidRPr="003751D6">
        <w:rPr>
          <w:rFonts w:ascii="Times New Roman" w:hAnsi="Times New Roman"/>
          <w:sz w:val="26"/>
          <w:szCs w:val="26"/>
          <w:lang w:val="uk-UA"/>
        </w:rPr>
        <w:t xml:space="preserve"> проекту є</w:t>
      </w:r>
      <w:r>
        <w:rPr>
          <w:rFonts w:ascii="Times New Roman" w:hAnsi="Times New Roman"/>
          <w:sz w:val="26"/>
          <w:szCs w:val="26"/>
          <w:lang w:val="uk-UA"/>
        </w:rPr>
        <w:t xml:space="preserve"> створення нового багатофункціонального центру ділової активності, що стане субцентром Києва та забезпечить комфортне середовище для проживання мешканців міста та перебування користувачів інших типів нерухомості.</w:t>
      </w:r>
    </w:p>
    <w:p w:rsidR="007361A3" w:rsidRDefault="007361A3" w:rsidP="007361A3">
      <w:p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Ключовими </w:t>
      </w:r>
      <w:r w:rsidRPr="00693D35">
        <w:rPr>
          <w:rFonts w:ascii="Times New Roman" w:hAnsi="Times New Roman"/>
          <w:i/>
          <w:sz w:val="26"/>
          <w:szCs w:val="26"/>
          <w:lang w:val="uk-UA"/>
        </w:rPr>
        <w:t>цілями та завданнями</w:t>
      </w:r>
      <w:r>
        <w:rPr>
          <w:rFonts w:ascii="Times New Roman" w:hAnsi="Times New Roman"/>
          <w:sz w:val="26"/>
          <w:szCs w:val="26"/>
          <w:lang w:val="uk-UA"/>
        </w:rPr>
        <w:t xml:space="preserve"> проекту багатофункціонального ділового району «Київ-Сіті» є такі.</w:t>
      </w:r>
    </w:p>
    <w:p w:rsidR="007361A3" w:rsidRDefault="007361A3" w:rsidP="007361A3">
      <w:pPr>
        <w:rPr>
          <w:rFonts w:ascii="Times New Roman" w:hAnsi="Times New Roman"/>
          <w:sz w:val="26"/>
          <w:szCs w:val="26"/>
          <w:lang w:val="uk-UA"/>
        </w:rPr>
      </w:pPr>
      <w:r w:rsidRPr="00DA589F">
        <w:rPr>
          <w:rFonts w:ascii="Times New Roman" w:hAnsi="Times New Roman"/>
          <w:i/>
          <w:sz w:val="26"/>
          <w:szCs w:val="26"/>
          <w:lang w:val="uk-UA"/>
        </w:rPr>
        <w:t>Ціль 1</w:t>
      </w:r>
      <w:r>
        <w:rPr>
          <w:rFonts w:ascii="Times New Roman" w:hAnsi="Times New Roman"/>
          <w:sz w:val="26"/>
          <w:szCs w:val="26"/>
          <w:lang w:val="uk-UA"/>
        </w:rPr>
        <w:t xml:space="preserve"> – створення конкурентного і динамічного ділового середовища, що сприяє зайнятості та інноваціям.</w:t>
      </w:r>
    </w:p>
    <w:p w:rsidR="007361A3" w:rsidRDefault="007361A3" w:rsidP="007361A3">
      <w:pPr>
        <w:rPr>
          <w:rFonts w:ascii="Times New Roman" w:hAnsi="Times New Roman"/>
          <w:sz w:val="26"/>
          <w:szCs w:val="26"/>
          <w:lang w:val="uk-UA"/>
        </w:rPr>
      </w:pPr>
      <w:r w:rsidRPr="00DA589F">
        <w:rPr>
          <w:rFonts w:ascii="Times New Roman" w:hAnsi="Times New Roman"/>
          <w:i/>
          <w:sz w:val="26"/>
          <w:szCs w:val="26"/>
          <w:lang w:val="uk-UA"/>
        </w:rPr>
        <w:t>Завдання</w:t>
      </w:r>
      <w:r>
        <w:rPr>
          <w:rFonts w:ascii="Times New Roman" w:hAnsi="Times New Roman"/>
          <w:sz w:val="26"/>
          <w:szCs w:val="26"/>
          <w:lang w:val="uk-UA"/>
        </w:rPr>
        <w:t>:</w:t>
      </w:r>
    </w:p>
    <w:p w:rsidR="007361A3" w:rsidRDefault="007361A3" w:rsidP="007361A3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стимулювати працевлаштування і високу продуктивність праці шляхом забезпечення якісних та доступних офісних приміщень і супутніх послуг;</w:t>
      </w:r>
    </w:p>
    <w:p w:rsidR="007361A3" w:rsidRDefault="007361A3" w:rsidP="007361A3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створити орієнтований на бізнес кластер у складі освітніх інституцій і приміщень для конференцій;</w:t>
      </w:r>
    </w:p>
    <w:p w:rsidR="007361A3" w:rsidRDefault="007361A3" w:rsidP="007361A3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забезпечити динамічну багатофункціональну вертикальну і горизонтальну структуру окремих частин району.</w:t>
      </w:r>
    </w:p>
    <w:p w:rsidR="007361A3" w:rsidRDefault="007361A3" w:rsidP="007361A3">
      <w:pPr>
        <w:pStyle w:val="a3"/>
        <w:ind w:left="0"/>
        <w:rPr>
          <w:rFonts w:ascii="Times New Roman" w:hAnsi="Times New Roman"/>
          <w:sz w:val="26"/>
          <w:szCs w:val="26"/>
          <w:lang w:val="uk-UA"/>
        </w:rPr>
      </w:pPr>
      <w:r w:rsidRPr="00DA589F">
        <w:rPr>
          <w:rFonts w:ascii="Times New Roman" w:hAnsi="Times New Roman"/>
          <w:i/>
          <w:sz w:val="26"/>
          <w:szCs w:val="26"/>
          <w:lang w:val="uk-UA"/>
        </w:rPr>
        <w:t xml:space="preserve">Ціль </w:t>
      </w:r>
      <w:r>
        <w:rPr>
          <w:rFonts w:ascii="Times New Roman" w:hAnsi="Times New Roman"/>
          <w:i/>
          <w:sz w:val="26"/>
          <w:szCs w:val="26"/>
          <w:lang w:val="uk-UA"/>
        </w:rPr>
        <w:t>2</w:t>
      </w:r>
      <w:r>
        <w:rPr>
          <w:rFonts w:ascii="Times New Roman" w:hAnsi="Times New Roman"/>
          <w:sz w:val="26"/>
          <w:szCs w:val="26"/>
          <w:lang w:val="uk-UA"/>
        </w:rPr>
        <w:t xml:space="preserve"> – забезпечення комфортних покращених умови для проживання та праці.</w:t>
      </w:r>
    </w:p>
    <w:p w:rsidR="007361A3" w:rsidRDefault="007361A3" w:rsidP="007361A3">
      <w:pPr>
        <w:pStyle w:val="a3"/>
        <w:ind w:left="0"/>
        <w:rPr>
          <w:rFonts w:ascii="Times New Roman" w:hAnsi="Times New Roman"/>
          <w:sz w:val="26"/>
          <w:szCs w:val="26"/>
          <w:lang w:val="uk-UA"/>
        </w:rPr>
      </w:pPr>
      <w:r w:rsidRPr="00DA589F">
        <w:rPr>
          <w:rFonts w:ascii="Times New Roman" w:hAnsi="Times New Roman"/>
          <w:i/>
          <w:sz w:val="26"/>
          <w:szCs w:val="26"/>
          <w:lang w:val="uk-UA"/>
        </w:rPr>
        <w:t>Завдання</w:t>
      </w:r>
      <w:r>
        <w:rPr>
          <w:rFonts w:ascii="Times New Roman" w:hAnsi="Times New Roman"/>
          <w:sz w:val="26"/>
          <w:szCs w:val="26"/>
          <w:lang w:val="uk-UA"/>
        </w:rPr>
        <w:t>:</w:t>
      </w:r>
    </w:p>
    <w:p w:rsidR="007361A3" w:rsidRDefault="007361A3" w:rsidP="007361A3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>створити новий багатофункціональний міський район, який гармонійно поєднується з теперішнім і перспективним міським середовищем;</w:t>
      </w:r>
    </w:p>
    <w:p w:rsidR="007361A3" w:rsidRDefault="007361A3" w:rsidP="007361A3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встановити нові стандарти з точки зору екологічності і якості життя шляхом застосування провідних практик створення екологічно сприятливого міського середовища для проживання і праці;</w:t>
      </w:r>
    </w:p>
    <w:p w:rsidR="007361A3" w:rsidRDefault="007361A3" w:rsidP="007361A3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зберегти і розвинути активність у районах із розвинутою системою громадського транспорту.</w:t>
      </w:r>
    </w:p>
    <w:p w:rsidR="007361A3" w:rsidRDefault="007361A3" w:rsidP="007361A3">
      <w:pPr>
        <w:pStyle w:val="a3"/>
        <w:ind w:left="0"/>
        <w:rPr>
          <w:rFonts w:ascii="Times New Roman" w:hAnsi="Times New Roman"/>
          <w:sz w:val="26"/>
          <w:szCs w:val="26"/>
          <w:lang w:val="uk-UA"/>
        </w:rPr>
      </w:pPr>
      <w:r w:rsidRPr="00DA589F">
        <w:rPr>
          <w:rFonts w:ascii="Times New Roman" w:hAnsi="Times New Roman"/>
          <w:i/>
          <w:sz w:val="26"/>
          <w:szCs w:val="26"/>
          <w:lang w:val="uk-UA"/>
        </w:rPr>
        <w:t xml:space="preserve">Ціль </w:t>
      </w:r>
      <w:r>
        <w:rPr>
          <w:rFonts w:ascii="Times New Roman" w:hAnsi="Times New Roman"/>
          <w:i/>
          <w:sz w:val="26"/>
          <w:szCs w:val="26"/>
          <w:lang w:val="uk-UA"/>
        </w:rPr>
        <w:t>3</w:t>
      </w:r>
      <w:r>
        <w:rPr>
          <w:rFonts w:ascii="Times New Roman" w:hAnsi="Times New Roman"/>
          <w:sz w:val="26"/>
          <w:szCs w:val="26"/>
          <w:lang w:val="uk-UA"/>
        </w:rPr>
        <w:t xml:space="preserve"> – забезпечення унікальної ідентичності зі збереженням і подальшим посиленням самобутності.</w:t>
      </w:r>
    </w:p>
    <w:p w:rsidR="007361A3" w:rsidRDefault="007361A3" w:rsidP="007361A3">
      <w:pPr>
        <w:pStyle w:val="a3"/>
        <w:ind w:left="0"/>
        <w:rPr>
          <w:rFonts w:ascii="Times New Roman" w:hAnsi="Times New Roman"/>
          <w:sz w:val="26"/>
          <w:szCs w:val="26"/>
          <w:lang w:val="uk-UA"/>
        </w:rPr>
      </w:pPr>
      <w:r w:rsidRPr="00D11457">
        <w:rPr>
          <w:rFonts w:ascii="Times New Roman" w:hAnsi="Times New Roman"/>
          <w:i/>
          <w:sz w:val="26"/>
          <w:szCs w:val="26"/>
          <w:lang w:val="uk-UA"/>
        </w:rPr>
        <w:t>Завдання</w:t>
      </w:r>
      <w:r>
        <w:rPr>
          <w:rFonts w:ascii="Times New Roman" w:hAnsi="Times New Roman"/>
          <w:sz w:val="26"/>
          <w:szCs w:val="26"/>
          <w:lang w:val="uk-UA"/>
        </w:rPr>
        <w:t>:</w:t>
      </w:r>
    </w:p>
    <w:p w:rsidR="007361A3" w:rsidRDefault="007361A3" w:rsidP="007361A3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створити новий імідж Києва як міста, орієнтованого на ділову активність;</w:t>
      </w:r>
    </w:p>
    <w:p w:rsidR="007361A3" w:rsidRPr="00D10C4A" w:rsidRDefault="007361A3" w:rsidP="007361A3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забезпечити високі стандарти архітектурних і містобудівних рішень.</w:t>
      </w:r>
    </w:p>
    <w:p w:rsidR="007361A3" w:rsidRDefault="007361A3" w:rsidP="007361A3">
      <w:pPr>
        <w:rPr>
          <w:rFonts w:ascii="Times New Roman" w:hAnsi="Times New Roman"/>
          <w:sz w:val="26"/>
          <w:szCs w:val="26"/>
          <w:lang w:val="uk-UA"/>
        </w:rPr>
      </w:pPr>
      <w:r w:rsidRPr="00693D35">
        <w:rPr>
          <w:rFonts w:ascii="Times New Roman" w:hAnsi="Times New Roman"/>
          <w:i/>
          <w:sz w:val="26"/>
          <w:szCs w:val="26"/>
          <w:lang w:val="uk-UA"/>
        </w:rPr>
        <w:t>Результатом</w:t>
      </w:r>
      <w:r>
        <w:rPr>
          <w:rFonts w:ascii="Times New Roman" w:hAnsi="Times New Roman"/>
          <w:sz w:val="26"/>
          <w:szCs w:val="26"/>
          <w:lang w:val="uk-UA"/>
        </w:rPr>
        <w:t xml:space="preserve"> реалізації проекту буде створений новий діловий район «Київ-Сіті», що стане субцентром Києва, забезпечить комфортне середовище для проживання мешканців міста та перебування користувачів інших типів нерухомості, забезпечить вирішення ряду важливих поточних соціально-економічних та планувально-містобудівних проблем у Києві, а також створить передумови привабливого середовища для приватних інвесторів у довгостроковому періоді.</w:t>
      </w:r>
    </w:p>
    <w:p w:rsidR="00204358" w:rsidRDefault="00204358"/>
    <w:sectPr w:rsidR="0020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9680D"/>
    <w:multiLevelType w:val="hybridMultilevel"/>
    <w:tmpl w:val="DB4EBDBE"/>
    <w:lvl w:ilvl="0" w:tplc="D1DA4DB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FFB094A"/>
    <w:multiLevelType w:val="hybridMultilevel"/>
    <w:tmpl w:val="35DEF4EA"/>
    <w:lvl w:ilvl="0" w:tplc="B52AA8F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35"/>
    <w:rsid w:val="00204358"/>
    <w:rsid w:val="007361A3"/>
    <w:rsid w:val="00D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A3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6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A3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6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2013-07-18T08:40:00Z</dcterms:created>
  <dcterms:modified xsi:type="dcterms:W3CDTF">2013-07-18T08:40:00Z</dcterms:modified>
</cp:coreProperties>
</file>