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27CA" w:rsidRDefault="008C27CA" w:rsidP="008C27CA">
      <w:pPr>
        <w:pStyle w:val="a3"/>
        <w:spacing w:before="0" w:beforeAutospacing="0" w:after="0" w:afterAutospacing="0" w:line="360" w:lineRule="auto"/>
        <w:ind w:firstLine="709"/>
        <w:jc w:val="center"/>
        <w:rPr>
          <w:b/>
          <w:i/>
          <w:sz w:val="26"/>
          <w:szCs w:val="26"/>
          <w:lang w:val="uk-UA"/>
        </w:rPr>
      </w:pPr>
      <w:r>
        <w:rPr>
          <w:b/>
          <w:i/>
          <w:sz w:val="26"/>
          <w:szCs w:val="26"/>
          <w:lang w:val="uk-UA"/>
        </w:rPr>
        <w:t>2.2.3.2. Концепція маркетингу</w:t>
      </w:r>
    </w:p>
    <w:p w:rsidR="008C27CA" w:rsidRDefault="008C27CA" w:rsidP="008C27CA">
      <w:pPr>
        <w:pStyle w:val="a3"/>
        <w:spacing w:before="0" w:beforeAutospacing="0" w:after="0" w:afterAutospacing="0" w:line="360" w:lineRule="auto"/>
        <w:ind w:firstLine="709"/>
        <w:jc w:val="both"/>
        <w:rPr>
          <w:sz w:val="26"/>
          <w:szCs w:val="26"/>
          <w:lang w:val="uk-UA"/>
        </w:rPr>
      </w:pPr>
    </w:p>
    <w:p w:rsidR="008C27CA" w:rsidRDefault="008C27CA" w:rsidP="008C27CA">
      <w:pPr>
        <w:pStyle w:val="a3"/>
        <w:spacing w:before="0" w:beforeAutospacing="0" w:after="0" w:afterAutospacing="0" w:line="360" w:lineRule="auto"/>
        <w:ind w:firstLine="709"/>
        <w:jc w:val="both"/>
        <w:rPr>
          <w:sz w:val="26"/>
          <w:szCs w:val="26"/>
          <w:lang w:val="uk-UA"/>
        </w:rPr>
      </w:pPr>
      <w:r>
        <w:rPr>
          <w:sz w:val="26"/>
          <w:szCs w:val="26"/>
          <w:lang w:val="uk-UA"/>
        </w:rPr>
        <w:t xml:space="preserve">Концепція маркетингу </w:t>
      </w:r>
      <w:r>
        <w:rPr>
          <w:color w:val="000000"/>
          <w:sz w:val="26"/>
          <w:szCs w:val="26"/>
          <w:shd w:val="clear" w:color="auto" w:fill="FFFFFF"/>
          <w:lang w:val="uk-UA"/>
        </w:rPr>
        <w:t xml:space="preserve">проекту </w:t>
      </w:r>
      <w:r>
        <w:rPr>
          <w:sz w:val="26"/>
          <w:szCs w:val="26"/>
          <w:lang w:val="uk-UA"/>
        </w:rPr>
        <w:t>«</w:t>
      </w:r>
      <w:proofErr w:type="spellStart"/>
      <w:r>
        <w:rPr>
          <w:sz w:val="26"/>
          <w:szCs w:val="26"/>
          <w:lang w:val="uk-UA"/>
        </w:rPr>
        <w:t>InterMedicalEcoCity</w:t>
      </w:r>
      <w:proofErr w:type="spellEnd"/>
      <w:r>
        <w:rPr>
          <w:sz w:val="26"/>
          <w:szCs w:val="26"/>
          <w:lang w:val="uk-UA"/>
        </w:rPr>
        <w:t>» прямо залежить від його визначеної стратегічної мети.</w:t>
      </w:r>
    </w:p>
    <w:p w:rsidR="008C27CA" w:rsidRDefault="008C27CA" w:rsidP="008C27CA">
      <w:pPr>
        <w:pStyle w:val="a3"/>
        <w:spacing w:before="0" w:beforeAutospacing="0" w:after="0" w:afterAutospacing="0" w:line="360" w:lineRule="auto"/>
        <w:ind w:firstLine="709"/>
        <w:jc w:val="both"/>
        <w:rPr>
          <w:sz w:val="26"/>
          <w:szCs w:val="26"/>
          <w:lang w:val="uk-UA"/>
        </w:rPr>
      </w:pPr>
      <w:r>
        <w:rPr>
          <w:i/>
          <w:sz w:val="26"/>
          <w:szCs w:val="26"/>
          <w:lang w:val="uk-UA"/>
        </w:rPr>
        <w:t>Стратегічною метою проекту</w:t>
      </w:r>
      <w:r>
        <w:rPr>
          <w:sz w:val="26"/>
          <w:szCs w:val="26"/>
          <w:lang w:val="uk-UA"/>
        </w:rPr>
        <w:t xml:space="preserve"> «</w:t>
      </w:r>
      <w:proofErr w:type="spellStart"/>
      <w:r>
        <w:rPr>
          <w:sz w:val="26"/>
          <w:szCs w:val="26"/>
          <w:lang w:val="uk-UA"/>
        </w:rPr>
        <w:t>InterMedicalEcoCity</w:t>
      </w:r>
      <w:proofErr w:type="spellEnd"/>
      <w:r>
        <w:rPr>
          <w:sz w:val="26"/>
          <w:szCs w:val="26"/>
          <w:lang w:val="uk-UA"/>
        </w:rPr>
        <w:t xml:space="preserve">» є підвищення стандартів якості життя населення шляхом створення медичного екологічного міста з інноваційною екологічною інфраструктурою та забезпечення сталого розвитку території за рахунок мультиплікативного ефекту від створення потужного </w:t>
      </w:r>
      <w:proofErr w:type="spellStart"/>
      <w:r>
        <w:rPr>
          <w:sz w:val="26"/>
          <w:szCs w:val="26"/>
          <w:lang w:val="uk-UA"/>
        </w:rPr>
        <w:t>агро-рекреаційного</w:t>
      </w:r>
      <w:proofErr w:type="spellEnd"/>
      <w:r>
        <w:rPr>
          <w:sz w:val="26"/>
          <w:szCs w:val="26"/>
          <w:lang w:val="uk-UA"/>
        </w:rPr>
        <w:t xml:space="preserve"> кластеру.</w:t>
      </w:r>
    </w:p>
    <w:p w:rsidR="008C27CA" w:rsidRDefault="008C27CA" w:rsidP="008C27CA">
      <w:pPr>
        <w:pStyle w:val="a3"/>
        <w:spacing w:before="0" w:beforeAutospacing="0" w:after="0" w:afterAutospacing="0" w:line="360" w:lineRule="auto"/>
        <w:ind w:firstLine="709"/>
        <w:jc w:val="both"/>
        <w:rPr>
          <w:sz w:val="26"/>
          <w:szCs w:val="26"/>
          <w:lang w:val="uk-UA"/>
        </w:rPr>
      </w:pPr>
      <w:r>
        <w:rPr>
          <w:sz w:val="26"/>
          <w:szCs w:val="26"/>
          <w:lang w:val="uk-UA"/>
        </w:rPr>
        <w:t xml:space="preserve">Відповідно </w:t>
      </w:r>
      <w:r>
        <w:rPr>
          <w:i/>
          <w:sz w:val="26"/>
          <w:szCs w:val="26"/>
          <w:lang w:val="uk-UA"/>
        </w:rPr>
        <w:t>стратегічною метою маркетингової діяльності</w:t>
      </w:r>
      <w:r>
        <w:rPr>
          <w:sz w:val="26"/>
          <w:szCs w:val="26"/>
          <w:lang w:val="uk-UA"/>
        </w:rPr>
        <w:t xml:space="preserve"> в проекті є: маркетингове забезпечення створення, функціонування та розвитку медичного екологічного міста та створеного на основі міжгалузевої взаємодії </w:t>
      </w:r>
      <w:proofErr w:type="spellStart"/>
      <w:r>
        <w:rPr>
          <w:sz w:val="26"/>
          <w:szCs w:val="26"/>
          <w:lang w:val="uk-UA"/>
        </w:rPr>
        <w:t>агро-рекреаційного</w:t>
      </w:r>
      <w:proofErr w:type="spellEnd"/>
      <w:r>
        <w:rPr>
          <w:sz w:val="26"/>
          <w:szCs w:val="26"/>
          <w:lang w:val="uk-UA"/>
        </w:rPr>
        <w:t xml:space="preserve"> кластеру.</w:t>
      </w:r>
    </w:p>
    <w:p w:rsidR="008C27CA" w:rsidRDefault="008C27CA" w:rsidP="008C27CA">
      <w:pPr>
        <w:pStyle w:val="a4"/>
        <w:widowControl w:val="0"/>
        <w:spacing w:before="0" w:beforeAutospacing="0" w:after="0" w:afterAutospacing="0" w:line="360" w:lineRule="auto"/>
        <w:ind w:firstLine="709"/>
        <w:jc w:val="both"/>
        <w:rPr>
          <w:sz w:val="26"/>
          <w:szCs w:val="26"/>
          <w:lang w:val="uk-UA"/>
        </w:rPr>
      </w:pPr>
      <w:r>
        <w:rPr>
          <w:sz w:val="26"/>
          <w:szCs w:val="26"/>
          <w:lang w:val="uk-UA"/>
        </w:rPr>
        <w:t xml:space="preserve">З урахуванням особливостей проекту та його соціальної спрямованості, </w:t>
      </w:r>
      <w:r>
        <w:rPr>
          <w:i/>
          <w:sz w:val="26"/>
          <w:szCs w:val="26"/>
          <w:lang w:val="uk-UA"/>
        </w:rPr>
        <w:t>маркетингова діяльність у проекті</w:t>
      </w:r>
      <w:r>
        <w:rPr>
          <w:sz w:val="26"/>
          <w:szCs w:val="26"/>
          <w:lang w:val="uk-UA"/>
        </w:rPr>
        <w:t xml:space="preserve"> – це систематичний процес планування і прийняття рішень, що:</w:t>
      </w:r>
    </w:p>
    <w:p w:rsidR="008C27CA" w:rsidRDefault="008C27CA" w:rsidP="008C27CA">
      <w:pPr>
        <w:pStyle w:val="a4"/>
        <w:widowControl w:val="0"/>
        <w:numPr>
          <w:ilvl w:val="0"/>
          <w:numId w:val="1"/>
        </w:numPr>
        <w:spacing w:before="0" w:beforeAutospacing="0" w:after="0" w:afterAutospacing="0" w:line="360" w:lineRule="auto"/>
        <w:ind w:left="0" w:firstLine="709"/>
        <w:jc w:val="both"/>
        <w:rPr>
          <w:sz w:val="26"/>
          <w:szCs w:val="26"/>
          <w:lang w:val="uk-UA"/>
        </w:rPr>
      </w:pPr>
      <w:r>
        <w:rPr>
          <w:sz w:val="26"/>
          <w:szCs w:val="26"/>
          <w:lang w:val="uk-UA"/>
        </w:rPr>
        <w:t>здійснюється у конкурентному середовищі;</w:t>
      </w:r>
    </w:p>
    <w:p w:rsidR="008C27CA" w:rsidRDefault="008C27CA" w:rsidP="008C27CA">
      <w:pPr>
        <w:pStyle w:val="a4"/>
        <w:widowControl w:val="0"/>
        <w:numPr>
          <w:ilvl w:val="0"/>
          <w:numId w:val="1"/>
        </w:numPr>
        <w:spacing w:before="0" w:beforeAutospacing="0" w:after="0" w:afterAutospacing="0" w:line="360" w:lineRule="auto"/>
        <w:ind w:left="0" w:firstLine="709"/>
        <w:jc w:val="both"/>
        <w:rPr>
          <w:sz w:val="26"/>
          <w:szCs w:val="26"/>
          <w:lang w:val="uk-UA"/>
        </w:rPr>
      </w:pPr>
      <w:r>
        <w:rPr>
          <w:sz w:val="26"/>
          <w:szCs w:val="26"/>
          <w:lang w:val="uk-UA"/>
        </w:rPr>
        <w:t>ґрунтується на аналізі зовнішнього та внутрішнього середовища проекту;</w:t>
      </w:r>
    </w:p>
    <w:p w:rsidR="008C27CA" w:rsidRDefault="008C27CA" w:rsidP="008C27CA">
      <w:pPr>
        <w:pStyle w:val="a4"/>
        <w:widowControl w:val="0"/>
        <w:numPr>
          <w:ilvl w:val="0"/>
          <w:numId w:val="1"/>
        </w:numPr>
        <w:spacing w:before="0" w:beforeAutospacing="0" w:after="0" w:afterAutospacing="0" w:line="360" w:lineRule="auto"/>
        <w:ind w:left="0" w:firstLine="709"/>
        <w:jc w:val="both"/>
        <w:rPr>
          <w:sz w:val="26"/>
          <w:szCs w:val="26"/>
          <w:lang w:val="uk-UA"/>
        </w:rPr>
      </w:pPr>
      <w:r>
        <w:rPr>
          <w:sz w:val="26"/>
          <w:szCs w:val="26"/>
          <w:lang w:val="uk-UA"/>
        </w:rPr>
        <w:t>складається із формування цілей проекту та розроблення відповідних методів їх досягнення;</w:t>
      </w:r>
    </w:p>
    <w:p w:rsidR="008C27CA" w:rsidRDefault="008C27CA" w:rsidP="008C27CA">
      <w:pPr>
        <w:pStyle w:val="a4"/>
        <w:widowControl w:val="0"/>
        <w:numPr>
          <w:ilvl w:val="0"/>
          <w:numId w:val="1"/>
        </w:numPr>
        <w:spacing w:before="0" w:beforeAutospacing="0" w:after="0" w:afterAutospacing="0" w:line="360" w:lineRule="auto"/>
        <w:ind w:left="0" w:firstLine="709"/>
        <w:jc w:val="both"/>
        <w:rPr>
          <w:sz w:val="26"/>
          <w:szCs w:val="26"/>
          <w:lang w:val="uk-UA"/>
        </w:rPr>
      </w:pPr>
      <w:r>
        <w:rPr>
          <w:sz w:val="26"/>
          <w:szCs w:val="26"/>
          <w:lang w:val="uk-UA"/>
        </w:rPr>
        <w:t>спрямовується на вирішення переважно соціальних задач;</w:t>
      </w:r>
    </w:p>
    <w:p w:rsidR="008C27CA" w:rsidRDefault="008C27CA" w:rsidP="008C27CA">
      <w:pPr>
        <w:pStyle w:val="a4"/>
        <w:widowControl w:val="0"/>
        <w:numPr>
          <w:ilvl w:val="0"/>
          <w:numId w:val="1"/>
        </w:numPr>
        <w:spacing w:before="0" w:beforeAutospacing="0" w:after="0" w:afterAutospacing="0" w:line="360" w:lineRule="auto"/>
        <w:ind w:left="0" w:firstLine="709"/>
        <w:jc w:val="both"/>
        <w:rPr>
          <w:sz w:val="26"/>
          <w:szCs w:val="26"/>
          <w:lang w:val="uk-UA"/>
        </w:rPr>
      </w:pPr>
      <w:r>
        <w:rPr>
          <w:sz w:val="26"/>
          <w:szCs w:val="26"/>
          <w:lang w:val="uk-UA"/>
        </w:rPr>
        <w:t>провадиться на всіх без виключення етапах життєвого циклу проекту.</w:t>
      </w:r>
    </w:p>
    <w:p w:rsidR="008C27CA" w:rsidRDefault="008C27CA" w:rsidP="008C27CA">
      <w:pPr>
        <w:pStyle w:val="a4"/>
        <w:widowControl w:val="0"/>
        <w:spacing w:before="0" w:beforeAutospacing="0" w:after="0" w:afterAutospacing="0" w:line="360" w:lineRule="auto"/>
        <w:ind w:firstLine="709"/>
        <w:jc w:val="both"/>
        <w:rPr>
          <w:sz w:val="26"/>
          <w:szCs w:val="26"/>
          <w:lang w:val="uk-UA"/>
        </w:rPr>
      </w:pPr>
      <w:r>
        <w:rPr>
          <w:i/>
          <w:sz w:val="26"/>
          <w:szCs w:val="26"/>
          <w:lang w:val="uk-UA"/>
        </w:rPr>
        <w:t>Кінцевим результатом маркетингової діяльності</w:t>
      </w:r>
      <w:r>
        <w:rPr>
          <w:sz w:val="26"/>
          <w:szCs w:val="26"/>
          <w:lang w:val="uk-UA"/>
        </w:rPr>
        <w:t xml:space="preserve"> є отримання передбачуваного соціального ефекту від реалізації проекту.</w:t>
      </w:r>
    </w:p>
    <w:p w:rsidR="008C27CA" w:rsidRDefault="008C27CA" w:rsidP="008C27CA">
      <w:pPr>
        <w:pStyle w:val="a3"/>
        <w:spacing w:before="0" w:beforeAutospacing="0" w:after="0" w:afterAutospacing="0" w:line="360" w:lineRule="auto"/>
        <w:ind w:firstLine="709"/>
        <w:jc w:val="both"/>
        <w:rPr>
          <w:sz w:val="26"/>
          <w:szCs w:val="26"/>
          <w:lang w:val="uk-UA"/>
        </w:rPr>
      </w:pPr>
      <w:r>
        <w:rPr>
          <w:i/>
          <w:sz w:val="26"/>
          <w:szCs w:val="26"/>
          <w:lang w:val="uk-UA"/>
        </w:rPr>
        <w:t>Складовими маркетингової діяльності</w:t>
      </w:r>
      <w:r>
        <w:rPr>
          <w:sz w:val="26"/>
          <w:szCs w:val="26"/>
          <w:lang w:val="uk-UA"/>
        </w:rPr>
        <w:t xml:space="preserve"> в проекті є:</w:t>
      </w:r>
    </w:p>
    <w:p w:rsidR="008C27CA" w:rsidRDefault="008C27CA" w:rsidP="008C27CA">
      <w:pPr>
        <w:pStyle w:val="a3"/>
        <w:numPr>
          <w:ilvl w:val="0"/>
          <w:numId w:val="2"/>
        </w:numPr>
        <w:spacing w:before="0" w:beforeAutospacing="0" w:after="0" w:afterAutospacing="0" w:line="360" w:lineRule="auto"/>
        <w:ind w:left="0" w:firstLine="709"/>
        <w:jc w:val="both"/>
        <w:rPr>
          <w:sz w:val="26"/>
          <w:szCs w:val="26"/>
          <w:lang w:val="uk-UA"/>
        </w:rPr>
      </w:pPr>
      <w:r>
        <w:rPr>
          <w:sz w:val="26"/>
          <w:szCs w:val="26"/>
          <w:lang w:val="uk-UA"/>
        </w:rPr>
        <w:t>постановка цілей проекту та створення концепції проекту;</w:t>
      </w:r>
    </w:p>
    <w:p w:rsidR="008C27CA" w:rsidRDefault="008C27CA" w:rsidP="008C27CA">
      <w:pPr>
        <w:pStyle w:val="a3"/>
        <w:numPr>
          <w:ilvl w:val="0"/>
          <w:numId w:val="2"/>
        </w:numPr>
        <w:spacing w:before="0" w:beforeAutospacing="0" w:after="0" w:afterAutospacing="0" w:line="360" w:lineRule="auto"/>
        <w:ind w:left="0" w:firstLine="709"/>
        <w:jc w:val="both"/>
        <w:rPr>
          <w:sz w:val="26"/>
          <w:szCs w:val="26"/>
          <w:lang w:val="uk-UA"/>
        </w:rPr>
      </w:pPr>
      <w:r>
        <w:rPr>
          <w:spacing w:val="-4"/>
          <w:sz w:val="26"/>
          <w:szCs w:val="26"/>
          <w:lang w:val="uk-UA"/>
        </w:rPr>
        <w:t>встановлення фокусу проекту, тобто визначення ринку (сегменту ринку), на який спрямовано проект;</w:t>
      </w:r>
    </w:p>
    <w:p w:rsidR="008C27CA" w:rsidRDefault="008C27CA" w:rsidP="008C27CA">
      <w:pPr>
        <w:pStyle w:val="a3"/>
        <w:numPr>
          <w:ilvl w:val="0"/>
          <w:numId w:val="2"/>
        </w:numPr>
        <w:spacing w:before="0" w:beforeAutospacing="0" w:after="0" w:afterAutospacing="0" w:line="360" w:lineRule="auto"/>
        <w:ind w:left="0" w:firstLine="709"/>
        <w:jc w:val="both"/>
        <w:rPr>
          <w:sz w:val="26"/>
          <w:szCs w:val="26"/>
          <w:lang w:val="uk-UA"/>
        </w:rPr>
      </w:pPr>
      <w:r>
        <w:rPr>
          <w:spacing w:val="-4"/>
          <w:sz w:val="26"/>
          <w:szCs w:val="26"/>
          <w:lang w:val="uk-UA"/>
        </w:rPr>
        <w:t>розробка маркетингової стратегії – сукупності цільових установок, що орієнтують маркетингову діяльність на досягнення максимально можливого результату – соціального ефекту;</w:t>
      </w:r>
    </w:p>
    <w:p w:rsidR="008C27CA" w:rsidRDefault="008C27CA" w:rsidP="008C27CA">
      <w:pPr>
        <w:pStyle w:val="a3"/>
        <w:numPr>
          <w:ilvl w:val="0"/>
          <w:numId w:val="2"/>
        </w:numPr>
        <w:spacing w:before="0" w:beforeAutospacing="0" w:after="0" w:afterAutospacing="0" w:line="360" w:lineRule="auto"/>
        <w:ind w:left="0" w:firstLine="709"/>
        <w:jc w:val="both"/>
        <w:rPr>
          <w:sz w:val="26"/>
          <w:szCs w:val="26"/>
          <w:lang w:val="uk-UA"/>
        </w:rPr>
      </w:pPr>
      <w:r>
        <w:rPr>
          <w:spacing w:val="-4"/>
          <w:sz w:val="26"/>
          <w:szCs w:val="26"/>
          <w:lang w:val="uk-UA"/>
        </w:rPr>
        <w:lastRenderedPageBreak/>
        <w:t>розробка маркетингової концепції проекту, тобто визначення видів діяльності, що дозволяють реалізувати маркетингову стратегію;</w:t>
      </w:r>
    </w:p>
    <w:p w:rsidR="008C27CA" w:rsidRDefault="008C27CA" w:rsidP="008C27CA">
      <w:pPr>
        <w:pStyle w:val="a3"/>
        <w:numPr>
          <w:ilvl w:val="0"/>
          <w:numId w:val="2"/>
        </w:numPr>
        <w:spacing w:before="0" w:beforeAutospacing="0" w:after="0" w:afterAutospacing="0" w:line="360" w:lineRule="auto"/>
        <w:ind w:left="0" w:firstLine="709"/>
        <w:jc w:val="both"/>
        <w:rPr>
          <w:sz w:val="26"/>
          <w:szCs w:val="26"/>
          <w:lang w:val="uk-UA"/>
        </w:rPr>
      </w:pPr>
      <w:r>
        <w:rPr>
          <w:sz w:val="26"/>
          <w:szCs w:val="26"/>
          <w:lang w:val="uk-UA"/>
        </w:rPr>
        <w:t>відпрацювання відповідних стратегій досягнення визначених проектних цілей;</w:t>
      </w:r>
    </w:p>
    <w:p w:rsidR="008C27CA" w:rsidRDefault="008C27CA" w:rsidP="008C27CA">
      <w:pPr>
        <w:pStyle w:val="a3"/>
        <w:numPr>
          <w:ilvl w:val="0"/>
          <w:numId w:val="2"/>
        </w:numPr>
        <w:spacing w:before="0" w:beforeAutospacing="0" w:after="0" w:afterAutospacing="0" w:line="360" w:lineRule="auto"/>
        <w:ind w:left="0" w:firstLine="709"/>
        <w:jc w:val="both"/>
        <w:rPr>
          <w:sz w:val="26"/>
          <w:szCs w:val="26"/>
          <w:lang w:val="uk-UA"/>
        </w:rPr>
      </w:pPr>
      <w:r>
        <w:rPr>
          <w:spacing w:val="-4"/>
          <w:sz w:val="26"/>
          <w:szCs w:val="26"/>
          <w:lang w:val="uk-UA"/>
        </w:rPr>
        <w:t>розробка к</w:t>
      </w:r>
      <w:r>
        <w:rPr>
          <w:sz w:val="26"/>
          <w:szCs w:val="26"/>
          <w:lang w:val="uk-UA"/>
        </w:rPr>
        <w:t>омплексу маркетингу – визначення маркетингового інструментарію, який дозволяє досягти встановлених цілей проекту за умов оптимального використання його ресурсів;</w:t>
      </w:r>
    </w:p>
    <w:p w:rsidR="008C27CA" w:rsidRDefault="008C27CA" w:rsidP="008C27CA">
      <w:pPr>
        <w:pStyle w:val="a3"/>
        <w:numPr>
          <w:ilvl w:val="0"/>
          <w:numId w:val="2"/>
        </w:numPr>
        <w:spacing w:before="0" w:beforeAutospacing="0" w:after="0" w:afterAutospacing="0" w:line="360" w:lineRule="auto"/>
        <w:ind w:left="0" w:firstLine="709"/>
        <w:jc w:val="both"/>
        <w:rPr>
          <w:sz w:val="26"/>
          <w:szCs w:val="26"/>
          <w:lang w:val="uk-UA"/>
        </w:rPr>
      </w:pPr>
      <w:r>
        <w:rPr>
          <w:sz w:val="26"/>
          <w:szCs w:val="26"/>
          <w:lang w:val="uk-UA"/>
        </w:rPr>
        <w:t>складання плану маркетингу, тобто опис продукту, результати аналізу споживачів і конкурентів, визначення тактичних засобів маркетингу, в тому числі вибір оптимальних методів впливу на суспільну поведінку внутрішньої і зовнішньої аудиторії проекту;</w:t>
      </w:r>
    </w:p>
    <w:p w:rsidR="008C27CA" w:rsidRDefault="008C27CA" w:rsidP="008C27CA">
      <w:pPr>
        <w:pStyle w:val="a3"/>
        <w:numPr>
          <w:ilvl w:val="0"/>
          <w:numId w:val="2"/>
        </w:numPr>
        <w:spacing w:before="0" w:beforeAutospacing="0" w:after="0" w:afterAutospacing="0" w:line="360" w:lineRule="auto"/>
        <w:ind w:left="0" w:firstLine="709"/>
        <w:jc w:val="both"/>
        <w:rPr>
          <w:sz w:val="26"/>
          <w:szCs w:val="26"/>
          <w:lang w:val="uk-UA"/>
        </w:rPr>
      </w:pPr>
      <w:r>
        <w:rPr>
          <w:sz w:val="26"/>
          <w:szCs w:val="26"/>
          <w:lang w:val="uk-UA"/>
        </w:rPr>
        <w:t>реалізація маркетингу проекту, а саме виконання запланованих маркетингових дій, контроль їх результатів, реалізація заходів коректувального та запобіжного характеру.</w:t>
      </w:r>
    </w:p>
    <w:p w:rsidR="008C27CA" w:rsidRDefault="008C27CA" w:rsidP="008C27CA">
      <w:pPr>
        <w:pStyle w:val="a4"/>
        <w:widowControl w:val="0"/>
        <w:spacing w:before="0" w:beforeAutospacing="0" w:after="0" w:afterAutospacing="0" w:line="360" w:lineRule="auto"/>
        <w:ind w:firstLine="709"/>
        <w:jc w:val="both"/>
        <w:rPr>
          <w:sz w:val="26"/>
          <w:szCs w:val="26"/>
          <w:lang w:val="uk-UA"/>
        </w:rPr>
      </w:pPr>
      <w:r>
        <w:rPr>
          <w:i/>
          <w:sz w:val="26"/>
          <w:szCs w:val="26"/>
          <w:lang w:val="uk-UA"/>
        </w:rPr>
        <w:t>Концепція маркетингу проекту.</w:t>
      </w:r>
      <w:r>
        <w:rPr>
          <w:sz w:val="26"/>
          <w:szCs w:val="26"/>
          <w:lang w:val="uk-UA"/>
        </w:rPr>
        <w:t xml:space="preserve"> З урахуванням масштабності та унікальних характеристик проекту «</w:t>
      </w:r>
      <w:proofErr w:type="spellStart"/>
      <w:r>
        <w:rPr>
          <w:sz w:val="26"/>
          <w:szCs w:val="26"/>
          <w:lang w:val="uk-UA"/>
        </w:rPr>
        <w:t>InterMedicalEcoCity</w:t>
      </w:r>
      <w:proofErr w:type="spellEnd"/>
      <w:r>
        <w:rPr>
          <w:sz w:val="26"/>
          <w:szCs w:val="26"/>
          <w:lang w:val="uk-UA"/>
        </w:rPr>
        <w:t xml:space="preserve">» стандартна концепція маркетингу </w:t>
      </w:r>
      <w:r>
        <w:rPr>
          <w:color w:val="000000"/>
          <w:sz w:val="26"/>
          <w:szCs w:val="26"/>
          <w:lang w:val="uk-UA"/>
        </w:rPr>
        <w:t>4</w:t>
      </w:r>
      <w:r>
        <w:rPr>
          <w:color w:val="000000"/>
          <w:sz w:val="26"/>
          <w:szCs w:val="26"/>
        </w:rPr>
        <w:t>P</w:t>
      </w:r>
      <w:r>
        <w:rPr>
          <w:color w:val="000000"/>
          <w:sz w:val="26"/>
          <w:szCs w:val="26"/>
          <w:lang w:val="uk-UA"/>
        </w:rPr>
        <w:t xml:space="preserve"> – </w:t>
      </w:r>
      <w:r>
        <w:rPr>
          <w:color w:val="000000"/>
          <w:sz w:val="26"/>
          <w:szCs w:val="26"/>
          <w:lang w:val="en-US"/>
        </w:rPr>
        <w:t>price</w:t>
      </w:r>
      <w:r>
        <w:rPr>
          <w:color w:val="000000"/>
          <w:sz w:val="26"/>
          <w:szCs w:val="26"/>
          <w:lang w:val="uk-UA"/>
        </w:rPr>
        <w:t xml:space="preserve">, </w:t>
      </w:r>
      <w:r>
        <w:rPr>
          <w:color w:val="000000"/>
          <w:sz w:val="26"/>
          <w:szCs w:val="26"/>
          <w:lang w:val="en-US"/>
        </w:rPr>
        <w:t>place</w:t>
      </w:r>
      <w:r>
        <w:rPr>
          <w:color w:val="000000"/>
          <w:sz w:val="26"/>
          <w:szCs w:val="26"/>
          <w:lang w:val="uk-UA"/>
        </w:rPr>
        <w:t xml:space="preserve">, </w:t>
      </w:r>
      <w:r>
        <w:rPr>
          <w:color w:val="000000"/>
          <w:sz w:val="26"/>
          <w:szCs w:val="26"/>
          <w:lang w:val="en-US"/>
        </w:rPr>
        <w:t>production</w:t>
      </w:r>
      <w:r>
        <w:rPr>
          <w:color w:val="000000"/>
          <w:sz w:val="26"/>
          <w:szCs w:val="26"/>
          <w:lang w:val="uk-UA"/>
        </w:rPr>
        <w:t xml:space="preserve">, </w:t>
      </w:r>
      <w:r>
        <w:rPr>
          <w:color w:val="000000"/>
          <w:sz w:val="26"/>
          <w:szCs w:val="26"/>
          <w:lang w:val="en-US"/>
        </w:rPr>
        <w:t>promotion</w:t>
      </w:r>
      <w:r>
        <w:rPr>
          <w:color w:val="000000"/>
          <w:sz w:val="26"/>
          <w:szCs w:val="26"/>
          <w:lang w:val="uk-UA"/>
        </w:rPr>
        <w:t xml:space="preserve"> (ціна, місце, продукт, просування) – поширюється до 8</w:t>
      </w:r>
      <w:r>
        <w:rPr>
          <w:color w:val="000000"/>
          <w:sz w:val="26"/>
          <w:szCs w:val="26"/>
        </w:rPr>
        <w:t>P</w:t>
      </w:r>
      <w:r>
        <w:rPr>
          <w:color w:val="000000"/>
          <w:sz w:val="26"/>
          <w:szCs w:val="26"/>
          <w:lang w:val="uk-UA"/>
        </w:rPr>
        <w:t xml:space="preserve">, оскільки до неї крім звичайних включаються такі складові, як </w:t>
      </w:r>
      <w:r>
        <w:rPr>
          <w:color w:val="000000"/>
          <w:sz w:val="26"/>
          <w:szCs w:val="26"/>
          <w:lang w:val="en-US"/>
        </w:rPr>
        <w:t>politics</w:t>
      </w:r>
      <w:r>
        <w:rPr>
          <w:color w:val="000000"/>
          <w:sz w:val="26"/>
          <w:szCs w:val="26"/>
          <w:lang w:val="uk-UA"/>
        </w:rPr>
        <w:t xml:space="preserve">, </w:t>
      </w:r>
      <w:r>
        <w:rPr>
          <w:color w:val="000000"/>
          <w:sz w:val="26"/>
          <w:szCs w:val="26"/>
          <w:lang w:val="en-US"/>
        </w:rPr>
        <w:t>public</w:t>
      </w:r>
      <w:r>
        <w:rPr>
          <w:color w:val="000000"/>
          <w:sz w:val="26"/>
          <w:szCs w:val="26"/>
          <w:lang w:val="uk-UA"/>
        </w:rPr>
        <w:t xml:space="preserve">, </w:t>
      </w:r>
      <w:r>
        <w:rPr>
          <w:color w:val="000000"/>
          <w:sz w:val="26"/>
          <w:szCs w:val="26"/>
          <w:lang w:val="en-US"/>
        </w:rPr>
        <w:t>people</w:t>
      </w:r>
      <w:r>
        <w:rPr>
          <w:color w:val="000000"/>
          <w:sz w:val="26"/>
          <w:szCs w:val="26"/>
          <w:lang w:val="uk-UA"/>
        </w:rPr>
        <w:t xml:space="preserve">, </w:t>
      </w:r>
      <w:r>
        <w:rPr>
          <w:color w:val="000000"/>
          <w:sz w:val="26"/>
          <w:szCs w:val="26"/>
          <w:lang w:val="en-US"/>
        </w:rPr>
        <w:t>private</w:t>
      </w:r>
      <w:r>
        <w:rPr>
          <w:color w:val="000000"/>
          <w:sz w:val="26"/>
          <w:szCs w:val="26"/>
          <w:lang w:val="uk-UA"/>
        </w:rPr>
        <w:t xml:space="preserve"> </w:t>
      </w:r>
      <w:r>
        <w:rPr>
          <w:color w:val="000000"/>
          <w:sz w:val="26"/>
          <w:szCs w:val="26"/>
          <w:lang w:val="en-US"/>
        </w:rPr>
        <w:t>life</w:t>
      </w:r>
      <w:r>
        <w:rPr>
          <w:color w:val="000000"/>
          <w:sz w:val="26"/>
          <w:szCs w:val="26"/>
          <w:lang w:val="uk-UA"/>
        </w:rPr>
        <w:t xml:space="preserve"> (політика, цільова аудиторія, суспільство, особистісні цінності, установки та моделі поведінки).</w:t>
      </w:r>
    </w:p>
    <w:p w:rsidR="008C27CA" w:rsidRDefault="008C27CA" w:rsidP="008C27CA">
      <w:pPr>
        <w:pStyle w:val="a4"/>
        <w:widowControl w:val="0"/>
        <w:spacing w:before="0" w:beforeAutospacing="0" w:after="0" w:afterAutospacing="0" w:line="360" w:lineRule="auto"/>
        <w:ind w:firstLine="709"/>
        <w:jc w:val="both"/>
        <w:rPr>
          <w:sz w:val="26"/>
          <w:szCs w:val="26"/>
          <w:lang w:val="uk-UA"/>
        </w:rPr>
      </w:pPr>
      <w:r>
        <w:rPr>
          <w:sz w:val="26"/>
          <w:szCs w:val="26"/>
          <w:lang w:val="uk-UA"/>
        </w:rPr>
        <w:t xml:space="preserve">Основні </w:t>
      </w:r>
      <w:r>
        <w:rPr>
          <w:i/>
          <w:sz w:val="26"/>
          <w:szCs w:val="26"/>
          <w:lang w:val="uk-UA"/>
        </w:rPr>
        <w:t>напрями діяльності маркетингу проекту</w:t>
      </w:r>
      <w:r>
        <w:rPr>
          <w:sz w:val="26"/>
          <w:szCs w:val="26"/>
          <w:lang w:val="uk-UA"/>
        </w:rPr>
        <w:t>:</w:t>
      </w:r>
    </w:p>
    <w:p w:rsidR="008C27CA" w:rsidRDefault="008C27CA" w:rsidP="008C27CA">
      <w:pPr>
        <w:pStyle w:val="a4"/>
        <w:widowControl w:val="0"/>
        <w:numPr>
          <w:ilvl w:val="0"/>
          <w:numId w:val="3"/>
        </w:numPr>
        <w:spacing w:before="0" w:beforeAutospacing="0" w:after="0" w:afterAutospacing="0" w:line="360" w:lineRule="auto"/>
        <w:ind w:left="0" w:firstLine="709"/>
        <w:jc w:val="both"/>
        <w:rPr>
          <w:sz w:val="26"/>
          <w:szCs w:val="26"/>
          <w:lang w:val="uk-UA"/>
        </w:rPr>
      </w:pPr>
      <w:r>
        <w:rPr>
          <w:sz w:val="26"/>
          <w:szCs w:val="26"/>
          <w:lang w:val="uk-UA"/>
        </w:rPr>
        <w:t>виявлення, створення і просування продукту проекту та відповідних, що користуються безумовним попитом споживачів, тобто забезпечення максимально ефективної діяльності всіх його структур та комерційних і некомерційних організацій;</w:t>
      </w:r>
    </w:p>
    <w:p w:rsidR="008C27CA" w:rsidRDefault="008C27CA" w:rsidP="008C27CA">
      <w:pPr>
        <w:pStyle w:val="a4"/>
        <w:widowControl w:val="0"/>
        <w:numPr>
          <w:ilvl w:val="0"/>
          <w:numId w:val="3"/>
        </w:numPr>
        <w:spacing w:before="0" w:beforeAutospacing="0" w:after="0" w:afterAutospacing="0" w:line="360" w:lineRule="auto"/>
        <w:ind w:left="0" w:firstLine="709"/>
        <w:jc w:val="both"/>
        <w:rPr>
          <w:sz w:val="26"/>
          <w:szCs w:val="26"/>
          <w:lang w:val="uk-UA"/>
        </w:rPr>
      </w:pPr>
      <w:r>
        <w:rPr>
          <w:sz w:val="26"/>
          <w:szCs w:val="26"/>
          <w:lang w:val="uk-UA"/>
        </w:rPr>
        <w:t>задоволення попиту на продукт проекту та його послуг на основі широкомасштабних маркетингових досліджень, засобів позиціонування продукту або послуги, стимулювання збуту тощо, що дозволить отримати прибуток у вигляді запланованого соціального ефекту;</w:t>
      </w:r>
    </w:p>
    <w:p w:rsidR="008C27CA" w:rsidRDefault="008C27CA" w:rsidP="008C27CA">
      <w:pPr>
        <w:pStyle w:val="a4"/>
        <w:widowControl w:val="0"/>
        <w:numPr>
          <w:ilvl w:val="0"/>
          <w:numId w:val="3"/>
        </w:numPr>
        <w:spacing w:before="0" w:beforeAutospacing="0" w:after="0" w:afterAutospacing="0" w:line="360" w:lineRule="auto"/>
        <w:ind w:left="0" w:firstLine="709"/>
        <w:jc w:val="both"/>
        <w:rPr>
          <w:sz w:val="26"/>
          <w:szCs w:val="26"/>
          <w:lang w:val="uk-UA"/>
        </w:rPr>
      </w:pPr>
      <w:r>
        <w:rPr>
          <w:sz w:val="26"/>
          <w:szCs w:val="26"/>
          <w:lang w:val="uk-UA"/>
        </w:rPr>
        <w:t xml:space="preserve">забезпечення якості продукту проекту та його послуг за рахунок підвищення ефективності всіх аспектів діяльності його комерційних та некомерційних учасників, тобто підсилення їх позицій як на внутрішньому, так й </w:t>
      </w:r>
      <w:r>
        <w:rPr>
          <w:sz w:val="26"/>
          <w:szCs w:val="26"/>
          <w:lang w:val="uk-UA"/>
        </w:rPr>
        <w:lastRenderedPageBreak/>
        <w:t>на зовнішньому ринках;</w:t>
      </w:r>
    </w:p>
    <w:p w:rsidR="008C27CA" w:rsidRDefault="008C27CA" w:rsidP="008C27CA">
      <w:pPr>
        <w:pStyle w:val="a4"/>
        <w:widowControl w:val="0"/>
        <w:numPr>
          <w:ilvl w:val="0"/>
          <w:numId w:val="3"/>
        </w:numPr>
        <w:spacing w:before="0" w:beforeAutospacing="0" w:after="0" w:afterAutospacing="0" w:line="360" w:lineRule="auto"/>
        <w:ind w:left="0" w:firstLine="709"/>
        <w:jc w:val="both"/>
        <w:rPr>
          <w:sz w:val="26"/>
          <w:szCs w:val="26"/>
          <w:lang w:val="uk-UA"/>
        </w:rPr>
      </w:pPr>
      <w:r>
        <w:rPr>
          <w:sz w:val="26"/>
          <w:szCs w:val="26"/>
          <w:lang w:val="uk-UA"/>
        </w:rPr>
        <w:t>пропаганда суспільної значущості і корисності як проекту, так й діяльності комерційних та некомерційних учасників, формування їх позитивного образу і доброзичливого ставлення до них з боку суспільства, що дозволить отримати додаткове фінансування з боку благодійних фондів, спонсорів, меценатів тощо;</w:t>
      </w:r>
    </w:p>
    <w:p w:rsidR="008C27CA" w:rsidRDefault="008C27CA" w:rsidP="008C27CA">
      <w:pPr>
        <w:pStyle w:val="a4"/>
        <w:widowControl w:val="0"/>
        <w:numPr>
          <w:ilvl w:val="0"/>
          <w:numId w:val="3"/>
        </w:numPr>
        <w:spacing w:before="0" w:beforeAutospacing="0" w:after="0" w:afterAutospacing="0" w:line="360" w:lineRule="auto"/>
        <w:ind w:left="0" w:firstLine="709"/>
        <w:jc w:val="both"/>
        <w:rPr>
          <w:sz w:val="26"/>
          <w:szCs w:val="26"/>
          <w:lang w:val="uk-UA"/>
        </w:rPr>
      </w:pPr>
      <w:r>
        <w:rPr>
          <w:sz w:val="26"/>
          <w:szCs w:val="26"/>
          <w:lang w:val="uk-UA"/>
        </w:rPr>
        <w:t>забезпечення відповідності продукту проекту, його властивостей і характеристик потребам і перевагам споживачів, тобто підвищення конкурентоздатності як продукту проекту, так і його комерційних і некомерційних учасників;</w:t>
      </w:r>
    </w:p>
    <w:p w:rsidR="008C27CA" w:rsidRDefault="008C27CA" w:rsidP="008C27CA">
      <w:pPr>
        <w:pStyle w:val="a4"/>
        <w:widowControl w:val="0"/>
        <w:numPr>
          <w:ilvl w:val="0"/>
          <w:numId w:val="3"/>
        </w:numPr>
        <w:spacing w:before="0" w:beforeAutospacing="0" w:after="0" w:afterAutospacing="0" w:line="360" w:lineRule="auto"/>
        <w:ind w:left="0" w:firstLine="709"/>
        <w:jc w:val="both"/>
        <w:rPr>
          <w:sz w:val="26"/>
          <w:szCs w:val="26"/>
          <w:lang w:val="uk-UA"/>
        </w:rPr>
      </w:pPr>
      <w:r>
        <w:rPr>
          <w:sz w:val="26"/>
          <w:szCs w:val="26"/>
          <w:lang w:val="uk-UA"/>
        </w:rPr>
        <w:t>забезпечення стійкості функціонування і розвитку продукту проекту завдяки збалансованій маркетинговій стратегії, розробленої з урахуванням потреб і можливостей його зовнішнього і внутрішнього середовища.</w:t>
      </w:r>
    </w:p>
    <w:p w:rsidR="008C27CA" w:rsidRDefault="008C27CA" w:rsidP="008C27CA">
      <w:pPr>
        <w:pStyle w:val="a4"/>
        <w:widowControl w:val="0"/>
        <w:spacing w:before="0" w:beforeAutospacing="0" w:after="0" w:afterAutospacing="0" w:line="360" w:lineRule="auto"/>
        <w:ind w:firstLine="709"/>
        <w:jc w:val="both"/>
        <w:rPr>
          <w:sz w:val="26"/>
          <w:szCs w:val="26"/>
          <w:lang w:val="uk-UA"/>
        </w:rPr>
      </w:pPr>
      <w:r>
        <w:rPr>
          <w:i/>
          <w:sz w:val="26"/>
          <w:szCs w:val="26"/>
          <w:lang w:val="uk-UA"/>
        </w:rPr>
        <w:t>Етапи маркетингової діяльності</w:t>
      </w:r>
      <w:r>
        <w:rPr>
          <w:sz w:val="26"/>
          <w:szCs w:val="26"/>
          <w:lang w:val="uk-UA"/>
        </w:rPr>
        <w:t>. Для досягнення визначеної мети у рамках проекту маркетингова діяльність повинна здійснюватися за такими етапами:</w:t>
      </w:r>
    </w:p>
    <w:p w:rsidR="008C27CA" w:rsidRDefault="008C27CA" w:rsidP="008C27CA">
      <w:pPr>
        <w:pStyle w:val="a4"/>
        <w:widowControl w:val="0"/>
        <w:numPr>
          <w:ilvl w:val="0"/>
          <w:numId w:val="3"/>
        </w:numPr>
        <w:spacing w:before="0" w:beforeAutospacing="0" w:after="0" w:afterAutospacing="0" w:line="360" w:lineRule="auto"/>
        <w:ind w:left="0" w:firstLine="709"/>
        <w:jc w:val="both"/>
        <w:rPr>
          <w:sz w:val="26"/>
          <w:szCs w:val="26"/>
          <w:lang w:val="uk-UA"/>
        </w:rPr>
      </w:pPr>
      <w:r>
        <w:rPr>
          <w:sz w:val="26"/>
          <w:szCs w:val="26"/>
          <w:lang w:val="uk-UA"/>
        </w:rPr>
        <w:t>здійснення соціальної діагностики;</w:t>
      </w:r>
    </w:p>
    <w:p w:rsidR="008C27CA" w:rsidRDefault="008C27CA" w:rsidP="008C27CA">
      <w:pPr>
        <w:pStyle w:val="a4"/>
        <w:widowControl w:val="0"/>
        <w:numPr>
          <w:ilvl w:val="0"/>
          <w:numId w:val="3"/>
        </w:numPr>
        <w:spacing w:before="0" w:beforeAutospacing="0" w:after="0" w:afterAutospacing="0" w:line="360" w:lineRule="auto"/>
        <w:ind w:left="0" w:firstLine="709"/>
        <w:jc w:val="both"/>
        <w:rPr>
          <w:sz w:val="26"/>
          <w:szCs w:val="26"/>
          <w:lang w:val="uk-UA"/>
        </w:rPr>
      </w:pPr>
      <w:r>
        <w:rPr>
          <w:sz w:val="26"/>
          <w:szCs w:val="26"/>
          <w:lang w:val="uk-UA"/>
        </w:rPr>
        <w:t>оцінка можливостей задоволення суспільної потреби або вирішення соціальної проблеми;</w:t>
      </w:r>
    </w:p>
    <w:p w:rsidR="008C27CA" w:rsidRDefault="008C27CA" w:rsidP="008C27CA">
      <w:pPr>
        <w:pStyle w:val="a4"/>
        <w:widowControl w:val="0"/>
        <w:numPr>
          <w:ilvl w:val="0"/>
          <w:numId w:val="3"/>
        </w:numPr>
        <w:spacing w:before="0" w:beforeAutospacing="0" w:after="0" w:afterAutospacing="0" w:line="360" w:lineRule="auto"/>
        <w:ind w:left="0" w:firstLine="709"/>
        <w:jc w:val="both"/>
        <w:rPr>
          <w:sz w:val="26"/>
          <w:szCs w:val="26"/>
          <w:lang w:val="uk-UA"/>
        </w:rPr>
      </w:pPr>
      <w:r>
        <w:rPr>
          <w:sz w:val="26"/>
          <w:szCs w:val="26"/>
          <w:lang w:val="uk-UA"/>
        </w:rPr>
        <w:t>визначення основних характеристик продукту проекту;</w:t>
      </w:r>
    </w:p>
    <w:p w:rsidR="008C27CA" w:rsidRDefault="008C27CA" w:rsidP="008C27CA">
      <w:pPr>
        <w:pStyle w:val="a4"/>
        <w:widowControl w:val="0"/>
        <w:numPr>
          <w:ilvl w:val="0"/>
          <w:numId w:val="3"/>
        </w:numPr>
        <w:spacing w:before="0" w:beforeAutospacing="0" w:after="0" w:afterAutospacing="0" w:line="360" w:lineRule="auto"/>
        <w:ind w:left="0" w:firstLine="709"/>
        <w:jc w:val="both"/>
        <w:rPr>
          <w:sz w:val="26"/>
          <w:szCs w:val="26"/>
          <w:lang w:val="uk-UA"/>
        </w:rPr>
      </w:pPr>
      <w:r>
        <w:rPr>
          <w:sz w:val="26"/>
          <w:szCs w:val="26"/>
          <w:lang w:val="uk-UA"/>
        </w:rPr>
        <w:t>соціальне прогнозування;</w:t>
      </w:r>
    </w:p>
    <w:p w:rsidR="008C27CA" w:rsidRDefault="008C27CA" w:rsidP="008C27CA">
      <w:pPr>
        <w:pStyle w:val="a4"/>
        <w:widowControl w:val="0"/>
        <w:numPr>
          <w:ilvl w:val="0"/>
          <w:numId w:val="3"/>
        </w:numPr>
        <w:spacing w:before="0" w:beforeAutospacing="0" w:after="0" w:afterAutospacing="0" w:line="360" w:lineRule="auto"/>
        <w:ind w:left="0" w:firstLine="709"/>
        <w:jc w:val="both"/>
        <w:rPr>
          <w:sz w:val="26"/>
          <w:szCs w:val="26"/>
          <w:lang w:val="uk-UA"/>
        </w:rPr>
      </w:pPr>
      <w:r>
        <w:rPr>
          <w:sz w:val="26"/>
          <w:szCs w:val="26"/>
          <w:lang w:val="uk-UA"/>
        </w:rPr>
        <w:t>розробка і реалізація стратегії досягнення певної мети проекту.</w:t>
      </w:r>
    </w:p>
    <w:p w:rsidR="008C27CA" w:rsidRDefault="008C27CA" w:rsidP="008C27CA">
      <w:pPr>
        <w:pStyle w:val="a4"/>
        <w:widowControl w:val="0"/>
        <w:spacing w:before="0" w:beforeAutospacing="0" w:after="0" w:afterAutospacing="0" w:line="360" w:lineRule="auto"/>
        <w:ind w:firstLine="709"/>
        <w:jc w:val="both"/>
        <w:rPr>
          <w:sz w:val="26"/>
          <w:szCs w:val="26"/>
          <w:lang w:val="uk-UA"/>
        </w:rPr>
      </w:pPr>
      <w:r>
        <w:rPr>
          <w:sz w:val="26"/>
          <w:szCs w:val="26"/>
          <w:lang w:val="uk-UA"/>
        </w:rPr>
        <w:t>Соціальна діагностика – це збір та аналіз інформації для встановлення ступеню відповідності певних характеристик соціальної реальності встановленим соціальним нормативам. Збір інформації передбачає проведення соціологічного дослідження з цілями: уточнення соціальної проблеми і виокремлення цільової аудиторії проекту, тобто соціальної групи, для якої вирішення цієї проблеми є необхідним; виокремлення інших соціальних груп за їх ставленням до мети проекту; виявлення базових цінностей, особистісних установок, об’єктивних і суб’єктивних факторів, що впливають на поведінку членів соціальних груп.</w:t>
      </w:r>
    </w:p>
    <w:p w:rsidR="008C27CA" w:rsidRDefault="008C27CA" w:rsidP="008C27CA">
      <w:pPr>
        <w:pStyle w:val="a4"/>
        <w:widowControl w:val="0"/>
        <w:spacing w:before="0" w:beforeAutospacing="0" w:after="0" w:afterAutospacing="0" w:line="360" w:lineRule="auto"/>
        <w:ind w:firstLine="709"/>
        <w:jc w:val="both"/>
        <w:rPr>
          <w:sz w:val="26"/>
          <w:szCs w:val="26"/>
          <w:lang w:val="uk-UA"/>
        </w:rPr>
      </w:pPr>
      <w:r>
        <w:rPr>
          <w:sz w:val="26"/>
          <w:szCs w:val="26"/>
          <w:lang w:val="uk-UA"/>
        </w:rPr>
        <w:t xml:space="preserve">Другий етап передбачає виявлення існуючих способів і методів розв’язання соціальної проблеми, визначення внутрішніх дійсних і потенційних можливостей учасників проекту, оцінку культурного потенціалу суспільства, соціокультурних </w:t>
      </w:r>
      <w:r>
        <w:rPr>
          <w:sz w:val="26"/>
          <w:szCs w:val="26"/>
          <w:lang w:val="uk-UA"/>
        </w:rPr>
        <w:lastRenderedPageBreak/>
        <w:t>традицій та рівню здатності населення адаптуватися до запланованих соціальних змін.</w:t>
      </w:r>
    </w:p>
    <w:p w:rsidR="008C27CA" w:rsidRDefault="008C27CA" w:rsidP="008C27CA">
      <w:pPr>
        <w:pStyle w:val="a4"/>
        <w:widowControl w:val="0"/>
        <w:spacing w:before="0" w:beforeAutospacing="0" w:after="0" w:afterAutospacing="0" w:line="360" w:lineRule="auto"/>
        <w:ind w:firstLine="709"/>
        <w:jc w:val="both"/>
        <w:rPr>
          <w:sz w:val="26"/>
          <w:szCs w:val="26"/>
          <w:lang w:val="uk-UA"/>
        </w:rPr>
      </w:pPr>
      <w:r>
        <w:rPr>
          <w:sz w:val="26"/>
          <w:szCs w:val="26"/>
          <w:lang w:val="uk-UA"/>
        </w:rPr>
        <w:t>Інформація, отримана на цьому етапі маркетингової діяльності, дозволяє виконати наступний – проаналізувати потреби, переваги і поведінку представників цільової групи проекту; оцінити значущість соціальної проблеми для виявлених соціальних груп; розробити пропозиції щодо задоволення потреб цільової групи проекту з урахуванням існуючих можливостей і ресурсів проекту, тобто визначити основні характеристики його продукту.</w:t>
      </w:r>
    </w:p>
    <w:p w:rsidR="008C27CA" w:rsidRDefault="008C27CA" w:rsidP="008C27CA">
      <w:pPr>
        <w:pStyle w:val="a4"/>
        <w:widowControl w:val="0"/>
        <w:spacing w:before="0" w:beforeAutospacing="0" w:after="0" w:afterAutospacing="0" w:line="360" w:lineRule="auto"/>
        <w:ind w:firstLine="709"/>
        <w:jc w:val="both"/>
        <w:rPr>
          <w:sz w:val="26"/>
          <w:szCs w:val="26"/>
          <w:lang w:val="uk-UA"/>
        </w:rPr>
      </w:pPr>
      <w:r>
        <w:rPr>
          <w:sz w:val="26"/>
          <w:szCs w:val="26"/>
          <w:lang w:val="uk-UA"/>
        </w:rPr>
        <w:t>Соціальне прогнозування у рамках проекту полягає у визначенні майбутніх результатів його реалізації та оцінці їх позитивних і негативних наслідків для соціальної системи у цілому, цільової групи проекту та/або окремих соціальних груп. Це – найбільш трудомістка й тривала діяльність, що передбачає екстраполяцію та інтерполяцію певних тенденцій суспільного розвитку, розробку аналітичних моделей (матричних, імітаційних, ігрових тощо), опитування експертів. Проте необхідність соціального прогнозування зумовлена високою ціною можливих негативних наслідків соціальних нововведень, які можуть спровокувати непередбачувану реакцію суспільства і звести до мінімуму отриманий в результаті реалізації проекту позитивний соціальний ефект.</w:t>
      </w:r>
    </w:p>
    <w:p w:rsidR="008C27CA" w:rsidRDefault="008C27CA" w:rsidP="008C27CA">
      <w:pPr>
        <w:pStyle w:val="a4"/>
        <w:widowControl w:val="0"/>
        <w:spacing w:before="0" w:beforeAutospacing="0" w:after="0" w:afterAutospacing="0" w:line="360" w:lineRule="auto"/>
        <w:ind w:firstLine="709"/>
        <w:jc w:val="both"/>
        <w:rPr>
          <w:sz w:val="26"/>
          <w:szCs w:val="26"/>
          <w:lang w:val="uk-UA"/>
        </w:rPr>
      </w:pPr>
      <w:r>
        <w:rPr>
          <w:sz w:val="26"/>
          <w:szCs w:val="26"/>
          <w:lang w:val="uk-UA"/>
        </w:rPr>
        <w:t>Розробка стратегії просування продукту соціального проекту, крім звичайних дій, спрямованих на позиціонування продукту, створення маркетингових комунікацій, нейтралізацію впливу на суспільство конкурентних ідей тощо передбачає: визначення методів і заходів впливу на поведінку соціальних груп і відношення суспільства до певних соціальних проблем; заходи щодо нейтралізації, зменшення або компенсації можливих негативних наслідків соціальних нововведень; встановлення контактів із соціальними групами, що здатні активно підтримувати передбачене проектом новоутворення; пропаганда суспільної значущості і корисності результатів проекту, тобто позиціонування суспільної цінності, пов’язаної з його продуктом.</w:t>
      </w:r>
    </w:p>
    <w:p w:rsidR="008C27CA" w:rsidRDefault="008C27CA" w:rsidP="008C27CA">
      <w:pPr>
        <w:pStyle w:val="a3"/>
        <w:spacing w:before="0" w:beforeAutospacing="0" w:after="0" w:afterAutospacing="0" w:line="360" w:lineRule="auto"/>
        <w:ind w:firstLine="709"/>
        <w:jc w:val="both"/>
        <w:rPr>
          <w:sz w:val="26"/>
          <w:szCs w:val="26"/>
          <w:lang w:val="uk-UA"/>
        </w:rPr>
      </w:pPr>
      <w:r>
        <w:rPr>
          <w:i/>
          <w:sz w:val="26"/>
          <w:szCs w:val="26"/>
          <w:lang w:val="uk-UA"/>
        </w:rPr>
        <w:t>Програма маркетингу проекту</w:t>
      </w:r>
      <w:r>
        <w:rPr>
          <w:sz w:val="26"/>
          <w:szCs w:val="26"/>
          <w:lang w:val="uk-UA"/>
        </w:rPr>
        <w:t>. Програма маркетингу – це комплекс практичних заходів з реалізації його концепції.</w:t>
      </w:r>
    </w:p>
    <w:p w:rsidR="008C27CA" w:rsidRDefault="008C27CA" w:rsidP="008C27CA">
      <w:pPr>
        <w:pStyle w:val="a3"/>
        <w:spacing w:before="0" w:beforeAutospacing="0" w:after="0" w:afterAutospacing="0" w:line="360" w:lineRule="auto"/>
        <w:ind w:firstLine="709"/>
        <w:jc w:val="both"/>
        <w:rPr>
          <w:sz w:val="26"/>
          <w:szCs w:val="26"/>
          <w:lang w:val="uk-UA"/>
        </w:rPr>
      </w:pPr>
      <w:r>
        <w:rPr>
          <w:sz w:val="26"/>
          <w:szCs w:val="26"/>
          <w:lang w:val="uk-UA"/>
        </w:rPr>
        <w:t>Структура програми маркетингу проекту «</w:t>
      </w:r>
      <w:proofErr w:type="spellStart"/>
      <w:r>
        <w:rPr>
          <w:sz w:val="26"/>
          <w:szCs w:val="26"/>
          <w:lang w:val="uk-UA"/>
        </w:rPr>
        <w:t>InterMedicalEcoCity</w:t>
      </w:r>
      <w:proofErr w:type="spellEnd"/>
      <w:r>
        <w:rPr>
          <w:sz w:val="26"/>
          <w:szCs w:val="26"/>
          <w:lang w:val="uk-UA"/>
        </w:rPr>
        <w:t>»:</w:t>
      </w:r>
    </w:p>
    <w:p w:rsidR="008C27CA" w:rsidRDefault="008C27CA" w:rsidP="008C27CA">
      <w:pPr>
        <w:pStyle w:val="a3"/>
        <w:numPr>
          <w:ilvl w:val="0"/>
          <w:numId w:val="4"/>
        </w:numPr>
        <w:spacing w:before="0" w:beforeAutospacing="0" w:after="0" w:afterAutospacing="0" w:line="360" w:lineRule="auto"/>
        <w:jc w:val="both"/>
        <w:rPr>
          <w:sz w:val="26"/>
          <w:szCs w:val="26"/>
          <w:lang w:val="uk-UA"/>
        </w:rPr>
      </w:pPr>
      <w:r>
        <w:rPr>
          <w:sz w:val="26"/>
          <w:szCs w:val="26"/>
          <w:lang w:val="uk-UA"/>
        </w:rPr>
        <w:t>Управління продуктом проекту;</w:t>
      </w:r>
    </w:p>
    <w:p w:rsidR="008C27CA" w:rsidRDefault="008C27CA" w:rsidP="008C27CA">
      <w:pPr>
        <w:pStyle w:val="a3"/>
        <w:numPr>
          <w:ilvl w:val="0"/>
          <w:numId w:val="4"/>
        </w:numPr>
        <w:spacing w:before="0" w:beforeAutospacing="0" w:after="0" w:afterAutospacing="0" w:line="360" w:lineRule="auto"/>
        <w:jc w:val="both"/>
        <w:rPr>
          <w:sz w:val="26"/>
          <w:szCs w:val="26"/>
          <w:lang w:val="uk-UA"/>
        </w:rPr>
      </w:pPr>
      <w:r>
        <w:rPr>
          <w:sz w:val="26"/>
          <w:szCs w:val="26"/>
          <w:lang w:val="uk-UA"/>
        </w:rPr>
        <w:lastRenderedPageBreak/>
        <w:t>Управління ціною передбачуваних послуг;</w:t>
      </w:r>
    </w:p>
    <w:p w:rsidR="008C27CA" w:rsidRDefault="008C27CA" w:rsidP="008C27CA">
      <w:pPr>
        <w:pStyle w:val="a3"/>
        <w:numPr>
          <w:ilvl w:val="0"/>
          <w:numId w:val="4"/>
        </w:numPr>
        <w:spacing w:before="0" w:beforeAutospacing="0" w:after="0" w:afterAutospacing="0" w:line="360" w:lineRule="auto"/>
        <w:jc w:val="both"/>
        <w:rPr>
          <w:sz w:val="26"/>
          <w:szCs w:val="26"/>
          <w:lang w:val="uk-UA"/>
        </w:rPr>
      </w:pPr>
      <w:r>
        <w:rPr>
          <w:sz w:val="26"/>
          <w:szCs w:val="26"/>
          <w:lang w:val="uk-UA"/>
        </w:rPr>
        <w:t>Управління збутом;</w:t>
      </w:r>
    </w:p>
    <w:p w:rsidR="008C27CA" w:rsidRDefault="008C27CA" w:rsidP="008C27CA">
      <w:pPr>
        <w:pStyle w:val="a3"/>
        <w:numPr>
          <w:ilvl w:val="0"/>
          <w:numId w:val="4"/>
        </w:numPr>
        <w:spacing w:before="0" w:beforeAutospacing="0" w:after="0" w:afterAutospacing="0" w:line="360" w:lineRule="auto"/>
        <w:jc w:val="both"/>
        <w:rPr>
          <w:sz w:val="26"/>
          <w:szCs w:val="26"/>
          <w:lang w:val="uk-UA"/>
        </w:rPr>
      </w:pPr>
      <w:r>
        <w:rPr>
          <w:sz w:val="26"/>
          <w:szCs w:val="26"/>
          <w:lang w:val="uk-UA"/>
        </w:rPr>
        <w:t>Управління цільовою аудиторією проекту;</w:t>
      </w:r>
    </w:p>
    <w:p w:rsidR="008C27CA" w:rsidRDefault="008C27CA" w:rsidP="008C27CA">
      <w:pPr>
        <w:pStyle w:val="a3"/>
        <w:numPr>
          <w:ilvl w:val="0"/>
          <w:numId w:val="4"/>
        </w:numPr>
        <w:spacing w:before="0" w:beforeAutospacing="0" w:after="0" w:afterAutospacing="0" w:line="360" w:lineRule="auto"/>
        <w:jc w:val="both"/>
        <w:rPr>
          <w:sz w:val="26"/>
          <w:szCs w:val="26"/>
          <w:lang w:val="uk-UA"/>
        </w:rPr>
      </w:pPr>
      <w:r>
        <w:rPr>
          <w:sz w:val="26"/>
          <w:szCs w:val="26"/>
          <w:lang w:val="uk-UA"/>
        </w:rPr>
        <w:t>Управління зовнішнім оточенням проекту.</w:t>
      </w:r>
    </w:p>
    <w:p w:rsidR="008C27CA" w:rsidRDefault="008C27CA" w:rsidP="008C27CA">
      <w:pPr>
        <w:pStyle w:val="a3"/>
        <w:spacing w:before="0" w:beforeAutospacing="0" w:after="0" w:afterAutospacing="0" w:line="360" w:lineRule="auto"/>
        <w:ind w:firstLine="709"/>
        <w:jc w:val="both"/>
        <w:rPr>
          <w:sz w:val="26"/>
          <w:szCs w:val="26"/>
          <w:lang w:val="uk-UA"/>
        </w:rPr>
      </w:pPr>
      <w:r>
        <w:rPr>
          <w:i/>
          <w:sz w:val="26"/>
          <w:szCs w:val="26"/>
          <w:lang w:val="uk-UA"/>
        </w:rPr>
        <w:t>Заходи за програмою маркетингу проекту</w:t>
      </w:r>
      <w:r>
        <w:rPr>
          <w:sz w:val="26"/>
          <w:szCs w:val="26"/>
          <w:lang w:val="uk-UA"/>
        </w:rPr>
        <w:t>.</w:t>
      </w:r>
    </w:p>
    <w:p w:rsidR="008C27CA" w:rsidRDefault="008C27CA" w:rsidP="008C27CA">
      <w:pPr>
        <w:pStyle w:val="a3"/>
        <w:spacing w:before="0" w:beforeAutospacing="0" w:after="0" w:afterAutospacing="0" w:line="360" w:lineRule="auto"/>
        <w:ind w:firstLine="709"/>
        <w:jc w:val="both"/>
        <w:rPr>
          <w:sz w:val="26"/>
          <w:szCs w:val="26"/>
          <w:lang w:val="uk-UA"/>
        </w:rPr>
      </w:pPr>
      <w:r>
        <w:rPr>
          <w:sz w:val="26"/>
          <w:szCs w:val="26"/>
          <w:lang w:val="uk-UA"/>
        </w:rPr>
        <w:t>Управління продуктом проекту передбачає здійснення таких основних заходів, як:</w:t>
      </w:r>
    </w:p>
    <w:p w:rsidR="008C27CA" w:rsidRDefault="008C27CA" w:rsidP="008C27CA">
      <w:pPr>
        <w:pStyle w:val="a3"/>
        <w:numPr>
          <w:ilvl w:val="0"/>
          <w:numId w:val="3"/>
        </w:numPr>
        <w:spacing w:before="0" w:beforeAutospacing="0" w:after="0" w:afterAutospacing="0" w:line="360" w:lineRule="auto"/>
        <w:ind w:left="0" w:firstLine="709"/>
        <w:jc w:val="both"/>
        <w:rPr>
          <w:sz w:val="26"/>
          <w:szCs w:val="26"/>
          <w:lang w:val="uk-UA"/>
        </w:rPr>
      </w:pPr>
      <w:r>
        <w:rPr>
          <w:sz w:val="26"/>
          <w:szCs w:val="26"/>
          <w:lang w:val="uk-UA"/>
        </w:rPr>
        <w:t>визначення ширини та глибини набору послуг проекту;</w:t>
      </w:r>
    </w:p>
    <w:p w:rsidR="008C27CA" w:rsidRDefault="008C27CA" w:rsidP="008C27CA">
      <w:pPr>
        <w:pStyle w:val="a3"/>
        <w:numPr>
          <w:ilvl w:val="0"/>
          <w:numId w:val="3"/>
        </w:numPr>
        <w:spacing w:before="0" w:beforeAutospacing="0" w:after="0" w:afterAutospacing="0" w:line="360" w:lineRule="auto"/>
        <w:ind w:left="0" w:firstLine="709"/>
        <w:jc w:val="both"/>
        <w:rPr>
          <w:sz w:val="26"/>
          <w:szCs w:val="26"/>
          <w:lang w:val="uk-UA"/>
        </w:rPr>
      </w:pPr>
      <w:r>
        <w:rPr>
          <w:sz w:val="26"/>
          <w:szCs w:val="26"/>
          <w:lang w:val="uk-UA"/>
        </w:rPr>
        <w:t>визначення вимог щодо якості послуг проекту;</w:t>
      </w:r>
    </w:p>
    <w:p w:rsidR="008C27CA" w:rsidRDefault="008C27CA" w:rsidP="008C27CA">
      <w:pPr>
        <w:pStyle w:val="a3"/>
        <w:numPr>
          <w:ilvl w:val="0"/>
          <w:numId w:val="3"/>
        </w:numPr>
        <w:spacing w:before="0" w:beforeAutospacing="0" w:after="0" w:afterAutospacing="0" w:line="360" w:lineRule="auto"/>
        <w:ind w:left="0" w:firstLine="709"/>
        <w:jc w:val="both"/>
        <w:rPr>
          <w:sz w:val="26"/>
          <w:szCs w:val="26"/>
          <w:lang w:val="uk-UA"/>
        </w:rPr>
      </w:pPr>
      <w:r>
        <w:rPr>
          <w:sz w:val="26"/>
          <w:szCs w:val="26"/>
          <w:lang w:val="uk-UA"/>
        </w:rPr>
        <w:t>визначення вимог щодо супутніх послуг проекту.</w:t>
      </w:r>
    </w:p>
    <w:p w:rsidR="008C27CA" w:rsidRDefault="008C27CA" w:rsidP="008C27CA">
      <w:pPr>
        <w:pStyle w:val="a3"/>
        <w:spacing w:before="0" w:beforeAutospacing="0" w:after="0" w:afterAutospacing="0" w:line="360" w:lineRule="auto"/>
        <w:ind w:left="709"/>
        <w:jc w:val="both"/>
        <w:rPr>
          <w:sz w:val="26"/>
          <w:szCs w:val="26"/>
          <w:lang w:val="uk-UA"/>
        </w:rPr>
      </w:pPr>
      <w:r>
        <w:rPr>
          <w:sz w:val="26"/>
          <w:szCs w:val="26"/>
          <w:lang w:val="uk-UA"/>
        </w:rPr>
        <w:t>Результат – визначення основних характеристик продукту проекту.</w:t>
      </w:r>
    </w:p>
    <w:p w:rsidR="008C27CA" w:rsidRDefault="008C27CA" w:rsidP="008C27CA">
      <w:pPr>
        <w:pStyle w:val="a3"/>
        <w:spacing w:before="0" w:beforeAutospacing="0" w:after="0" w:afterAutospacing="0" w:line="360" w:lineRule="auto"/>
        <w:ind w:firstLine="709"/>
        <w:jc w:val="both"/>
        <w:rPr>
          <w:sz w:val="26"/>
          <w:szCs w:val="26"/>
          <w:lang w:val="uk-UA"/>
        </w:rPr>
      </w:pPr>
      <w:r>
        <w:rPr>
          <w:sz w:val="26"/>
          <w:szCs w:val="26"/>
          <w:lang w:val="uk-UA"/>
        </w:rPr>
        <w:t>Управління ціною передбачуваних послуг передбачає здійснення таких основних заходів, як:</w:t>
      </w:r>
    </w:p>
    <w:p w:rsidR="008C27CA" w:rsidRDefault="008C27CA" w:rsidP="008C27CA">
      <w:pPr>
        <w:pStyle w:val="a3"/>
        <w:numPr>
          <w:ilvl w:val="0"/>
          <w:numId w:val="5"/>
        </w:numPr>
        <w:spacing w:before="0" w:beforeAutospacing="0" w:after="0" w:afterAutospacing="0" w:line="360" w:lineRule="auto"/>
        <w:ind w:left="0" w:firstLine="709"/>
        <w:jc w:val="both"/>
        <w:rPr>
          <w:sz w:val="26"/>
          <w:szCs w:val="26"/>
          <w:lang w:val="uk-UA"/>
        </w:rPr>
      </w:pPr>
      <w:r>
        <w:rPr>
          <w:sz w:val="26"/>
          <w:szCs w:val="26"/>
          <w:lang w:val="uk-UA"/>
        </w:rPr>
        <w:t>проектування обсягів продажів;</w:t>
      </w:r>
    </w:p>
    <w:p w:rsidR="008C27CA" w:rsidRDefault="008C27CA" w:rsidP="008C27CA">
      <w:pPr>
        <w:pStyle w:val="a3"/>
        <w:numPr>
          <w:ilvl w:val="0"/>
          <w:numId w:val="5"/>
        </w:numPr>
        <w:spacing w:before="0" w:beforeAutospacing="0" w:after="0" w:afterAutospacing="0" w:line="360" w:lineRule="auto"/>
        <w:ind w:left="0" w:firstLine="709"/>
        <w:jc w:val="both"/>
        <w:rPr>
          <w:sz w:val="26"/>
          <w:szCs w:val="26"/>
          <w:lang w:val="uk-UA"/>
        </w:rPr>
      </w:pPr>
      <w:r>
        <w:rPr>
          <w:sz w:val="26"/>
          <w:szCs w:val="26"/>
          <w:lang w:val="uk-UA"/>
        </w:rPr>
        <w:t>обґрунтування та формування ціни на послуги проекту;</w:t>
      </w:r>
    </w:p>
    <w:p w:rsidR="008C27CA" w:rsidRDefault="008C27CA" w:rsidP="008C27CA">
      <w:pPr>
        <w:pStyle w:val="a3"/>
        <w:numPr>
          <w:ilvl w:val="0"/>
          <w:numId w:val="5"/>
        </w:numPr>
        <w:spacing w:before="0" w:beforeAutospacing="0" w:after="0" w:afterAutospacing="0" w:line="360" w:lineRule="auto"/>
        <w:ind w:left="0" w:firstLine="709"/>
        <w:jc w:val="both"/>
        <w:rPr>
          <w:sz w:val="26"/>
          <w:szCs w:val="26"/>
          <w:lang w:val="uk-UA"/>
        </w:rPr>
      </w:pPr>
      <w:r>
        <w:rPr>
          <w:sz w:val="26"/>
          <w:szCs w:val="26"/>
          <w:lang w:val="uk-UA"/>
        </w:rPr>
        <w:t>розробка системи знижок, пільг та умов платежів;</w:t>
      </w:r>
    </w:p>
    <w:p w:rsidR="008C27CA" w:rsidRDefault="008C27CA" w:rsidP="008C27CA">
      <w:pPr>
        <w:pStyle w:val="a3"/>
        <w:numPr>
          <w:ilvl w:val="0"/>
          <w:numId w:val="5"/>
        </w:numPr>
        <w:spacing w:before="0" w:beforeAutospacing="0" w:after="0" w:afterAutospacing="0" w:line="360" w:lineRule="auto"/>
        <w:ind w:left="0" w:firstLine="709"/>
        <w:jc w:val="both"/>
        <w:rPr>
          <w:sz w:val="26"/>
          <w:szCs w:val="26"/>
          <w:lang w:val="uk-UA"/>
        </w:rPr>
      </w:pPr>
      <w:r>
        <w:rPr>
          <w:sz w:val="26"/>
          <w:szCs w:val="26"/>
          <w:lang w:val="uk-UA"/>
        </w:rPr>
        <w:t xml:space="preserve">визначення та </w:t>
      </w:r>
      <w:proofErr w:type="spellStart"/>
      <w:r>
        <w:rPr>
          <w:sz w:val="26"/>
          <w:szCs w:val="26"/>
          <w:lang w:val="uk-UA"/>
        </w:rPr>
        <w:t>задіяння</w:t>
      </w:r>
      <w:proofErr w:type="spellEnd"/>
      <w:r>
        <w:rPr>
          <w:sz w:val="26"/>
          <w:szCs w:val="26"/>
          <w:lang w:val="uk-UA"/>
        </w:rPr>
        <w:t xml:space="preserve"> можливих джерел фінансування проекту.</w:t>
      </w:r>
    </w:p>
    <w:p w:rsidR="008C27CA" w:rsidRDefault="008C27CA" w:rsidP="008C27CA">
      <w:pPr>
        <w:pStyle w:val="a3"/>
        <w:spacing w:before="0" w:beforeAutospacing="0" w:after="0" w:afterAutospacing="0" w:line="360" w:lineRule="auto"/>
        <w:ind w:left="709"/>
        <w:jc w:val="both"/>
        <w:rPr>
          <w:sz w:val="26"/>
          <w:szCs w:val="26"/>
          <w:lang w:val="uk-UA"/>
        </w:rPr>
      </w:pPr>
      <w:r>
        <w:rPr>
          <w:sz w:val="26"/>
          <w:szCs w:val="26"/>
          <w:lang w:val="uk-UA"/>
        </w:rPr>
        <w:t>Результат – визначення фінансової політики та фінансової системи проекту.</w:t>
      </w:r>
    </w:p>
    <w:p w:rsidR="008C27CA" w:rsidRDefault="008C27CA" w:rsidP="008C27CA">
      <w:pPr>
        <w:pStyle w:val="a3"/>
        <w:spacing w:before="0" w:beforeAutospacing="0" w:after="0" w:afterAutospacing="0" w:line="360" w:lineRule="auto"/>
        <w:ind w:firstLine="709"/>
        <w:jc w:val="both"/>
        <w:rPr>
          <w:sz w:val="26"/>
          <w:szCs w:val="26"/>
          <w:lang w:val="uk-UA"/>
        </w:rPr>
      </w:pPr>
      <w:r>
        <w:rPr>
          <w:sz w:val="26"/>
          <w:szCs w:val="26"/>
          <w:lang w:val="uk-UA"/>
        </w:rPr>
        <w:t>Управління збутом передбачуваних послуг передбачає здійснення таких основних заходів, як:</w:t>
      </w:r>
    </w:p>
    <w:p w:rsidR="008C27CA" w:rsidRDefault="008C27CA" w:rsidP="008C27CA">
      <w:pPr>
        <w:pStyle w:val="a3"/>
        <w:numPr>
          <w:ilvl w:val="0"/>
          <w:numId w:val="6"/>
        </w:numPr>
        <w:spacing w:before="0" w:beforeAutospacing="0" w:after="0" w:afterAutospacing="0" w:line="360" w:lineRule="auto"/>
        <w:ind w:left="0" w:firstLine="709"/>
        <w:jc w:val="both"/>
        <w:rPr>
          <w:sz w:val="26"/>
          <w:szCs w:val="26"/>
          <w:lang w:val="uk-UA"/>
        </w:rPr>
      </w:pPr>
      <w:r>
        <w:rPr>
          <w:sz w:val="26"/>
          <w:szCs w:val="26"/>
          <w:lang w:val="uk-UA"/>
        </w:rPr>
        <w:t>розробка та здійснення рекламних заходів;</w:t>
      </w:r>
    </w:p>
    <w:p w:rsidR="008C27CA" w:rsidRDefault="008C27CA" w:rsidP="008C27CA">
      <w:pPr>
        <w:pStyle w:val="a3"/>
        <w:numPr>
          <w:ilvl w:val="0"/>
          <w:numId w:val="6"/>
        </w:numPr>
        <w:spacing w:before="0" w:beforeAutospacing="0" w:after="0" w:afterAutospacing="0" w:line="360" w:lineRule="auto"/>
        <w:ind w:left="0" w:firstLine="709"/>
        <w:jc w:val="both"/>
        <w:rPr>
          <w:sz w:val="26"/>
          <w:szCs w:val="26"/>
          <w:lang w:val="uk-UA"/>
        </w:rPr>
      </w:pPr>
      <w:r>
        <w:rPr>
          <w:sz w:val="26"/>
          <w:szCs w:val="26"/>
          <w:lang w:val="uk-UA"/>
        </w:rPr>
        <w:t xml:space="preserve">розробка та здійснення </w:t>
      </w:r>
      <w:r>
        <w:rPr>
          <w:sz w:val="26"/>
          <w:szCs w:val="26"/>
          <w:lang w:val="en-US"/>
        </w:rPr>
        <w:t>PR</w:t>
      </w:r>
      <w:r>
        <w:rPr>
          <w:sz w:val="26"/>
          <w:szCs w:val="26"/>
          <w:lang w:val="uk-UA"/>
        </w:rPr>
        <w:t xml:space="preserve"> – заходів;</w:t>
      </w:r>
    </w:p>
    <w:p w:rsidR="008C27CA" w:rsidRDefault="008C27CA" w:rsidP="008C27CA">
      <w:pPr>
        <w:pStyle w:val="a3"/>
        <w:numPr>
          <w:ilvl w:val="0"/>
          <w:numId w:val="6"/>
        </w:numPr>
        <w:spacing w:before="0" w:beforeAutospacing="0" w:after="0" w:afterAutospacing="0" w:line="360" w:lineRule="auto"/>
        <w:ind w:left="0" w:firstLine="709"/>
        <w:jc w:val="both"/>
        <w:rPr>
          <w:sz w:val="26"/>
          <w:szCs w:val="26"/>
          <w:lang w:val="uk-UA"/>
        </w:rPr>
      </w:pPr>
      <w:r>
        <w:rPr>
          <w:sz w:val="26"/>
          <w:szCs w:val="26"/>
          <w:lang w:val="uk-UA"/>
        </w:rPr>
        <w:t>планування персональних продажів;</w:t>
      </w:r>
    </w:p>
    <w:p w:rsidR="008C27CA" w:rsidRDefault="008C27CA" w:rsidP="008C27CA">
      <w:pPr>
        <w:pStyle w:val="a3"/>
        <w:numPr>
          <w:ilvl w:val="0"/>
          <w:numId w:val="6"/>
        </w:numPr>
        <w:spacing w:before="0" w:beforeAutospacing="0" w:after="0" w:afterAutospacing="0" w:line="360" w:lineRule="auto"/>
        <w:ind w:left="0" w:firstLine="709"/>
        <w:jc w:val="both"/>
        <w:rPr>
          <w:sz w:val="26"/>
          <w:szCs w:val="26"/>
          <w:lang w:val="uk-UA"/>
        </w:rPr>
      </w:pPr>
      <w:r>
        <w:rPr>
          <w:sz w:val="26"/>
          <w:szCs w:val="26"/>
          <w:lang w:val="uk-UA"/>
        </w:rPr>
        <w:t>розробка та здійснення заходів щодо стимулювання продажів;</w:t>
      </w:r>
    </w:p>
    <w:p w:rsidR="008C27CA" w:rsidRDefault="008C27CA" w:rsidP="008C27CA">
      <w:pPr>
        <w:pStyle w:val="a3"/>
        <w:numPr>
          <w:ilvl w:val="0"/>
          <w:numId w:val="6"/>
        </w:numPr>
        <w:spacing w:before="0" w:beforeAutospacing="0" w:after="0" w:afterAutospacing="0" w:line="360" w:lineRule="auto"/>
        <w:ind w:left="0" w:firstLine="709"/>
        <w:jc w:val="both"/>
        <w:rPr>
          <w:sz w:val="26"/>
          <w:szCs w:val="26"/>
          <w:lang w:val="uk-UA"/>
        </w:rPr>
      </w:pPr>
      <w:r>
        <w:rPr>
          <w:sz w:val="26"/>
          <w:szCs w:val="26"/>
          <w:lang w:val="uk-UA"/>
        </w:rPr>
        <w:t>розробка іміджу та політики відношення до нього;</w:t>
      </w:r>
    </w:p>
    <w:p w:rsidR="008C27CA" w:rsidRDefault="008C27CA" w:rsidP="008C27CA">
      <w:pPr>
        <w:pStyle w:val="a3"/>
        <w:numPr>
          <w:ilvl w:val="0"/>
          <w:numId w:val="6"/>
        </w:numPr>
        <w:spacing w:before="0" w:beforeAutospacing="0" w:after="0" w:afterAutospacing="0" w:line="360" w:lineRule="auto"/>
        <w:ind w:left="0" w:firstLine="709"/>
        <w:jc w:val="both"/>
        <w:rPr>
          <w:sz w:val="26"/>
          <w:szCs w:val="26"/>
          <w:lang w:val="uk-UA"/>
        </w:rPr>
      </w:pPr>
      <w:r>
        <w:rPr>
          <w:sz w:val="26"/>
          <w:szCs w:val="26"/>
          <w:lang w:val="uk-UA"/>
        </w:rPr>
        <w:t>розробка та створення збутової мережі.</w:t>
      </w:r>
    </w:p>
    <w:p w:rsidR="008C27CA" w:rsidRDefault="008C27CA" w:rsidP="008C27CA">
      <w:pPr>
        <w:pStyle w:val="a3"/>
        <w:spacing w:before="0" w:beforeAutospacing="0" w:after="0" w:afterAutospacing="0" w:line="360" w:lineRule="auto"/>
        <w:ind w:firstLine="709"/>
        <w:jc w:val="both"/>
        <w:rPr>
          <w:sz w:val="26"/>
          <w:szCs w:val="26"/>
          <w:lang w:val="uk-UA"/>
        </w:rPr>
      </w:pPr>
      <w:r>
        <w:rPr>
          <w:sz w:val="26"/>
          <w:szCs w:val="26"/>
          <w:lang w:val="uk-UA"/>
        </w:rPr>
        <w:t>Результат – створення системи збуту.</w:t>
      </w:r>
    </w:p>
    <w:p w:rsidR="008C27CA" w:rsidRDefault="008C27CA" w:rsidP="008C27CA">
      <w:pPr>
        <w:pStyle w:val="a3"/>
        <w:spacing w:before="0" w:beforeAutospacing="0" w:after="0" w:afterAutospacing="0" w:line="360" w:lineRule="auto"/>
        <w:ind w:firstLine="709"/>
        <w:jc w:val="both"/>
        <w:rPr>
          <w:sz w:val="26"/>
          <w:szCs w:val="26"/>
          <w:lang w:val="uk-UA"/>
        </w:rPr>
      </w:pPr>
      <w:r>
        <w:rPr>
          <w:sz w:val="26"/>
          <w:szCs w:val="26"/>
          <w:lang w:val="uk-UA"/>
        </w:rPr>
        <w:t>Управління цільовою аудиторією проекту передбачає здійснення таких основних заходів, як:</w:t>
      </w:r>
    </w:p>
    <w:p w:rsidR="008C27CA" w:rsidRDefault="008C27CA" w:rsidP="008C27CA">
      <w:pPr>
        <w:pStyle w:val="a3"/>
        <w:numPr>
          <w:ilvl w:val="0"/>
          <w:numId w:val="3"/>
        </w:numPr>
        <w:spacing w:before="0" w:beforeAutospacing="0" w:after="0" w:afterAutospacing="0" w:line="360" w:lineRule="auto"/>
        <w:ind w:left="0" w:firstLine="709"/>
        <w:jc w:val="both"/>
        <w:rPr>
          <w:sz w:val="26"/>
          <w:szCs w:val="26"/>
          <w:lang w:val="uk-UA"/>
        </w:rPr>
      </w:pPr>
      <w:r>
        <w:rPr>
          <w:sz w:val="26"/>
          <w:szCs w:val="26"/>
          <w:lang w:val="uk-UA"/>
        </w:rPr>
        <w:t>визначення цільової аудиторії проекту та її основних характеристик;</w:t>
      </w:r>
    </w:p>
    <w:p w:rsidR="008C27CA" w:rsidRDefault="008C27CA" w:rsidP="008C27CA">
      <w:pPr>
        <w:pStyle w:val="a3"/>
        <w:numPr>
          <w:ilvl w:val="0"/>
          <w:numId w:val="3"/>
        </w:numPr>
        <w:spacing w:before="0" w:beforeAutospacing="0" w:after="0" w:afterAutospacing="0" w:line="360" w:lineRule="auto"/>
        <w:ind w:left="0" w:firstLine="709"/>
        <w:jc w:val="both"/>
        <w:rPr>
          <w:sz w:val="26"/>
          <w:szCs w:val="26"/>
          <w:lang w:val="uk-UA"/>
        </w:rPr>
      </w:pPr>
      <w:r>
        <w:rPr>
          <w:sz w:val="26"/>
          <w:szCs w:val="26"/>
          <w:lang w:val="uk-UA"/>
        </w:rPr>
        <w:t>визначення напрямів впливу на цільову аудиторію проекту;</w:t>
      </w:r>
    </w:p>
    <w:p w:rsidR="008C27CA" w:rsidRDefault="008C27CA" w:rsidP="008C27CA">
      <w:pPr>
        <w:pStyle w:val="a3"/>
        <w:numPr>
          <w:ilvl w:val="0"/>
          <w:numId w:val="3"/>
        </w:numPr>
        <w:spacing w:before="0" w:beforeAutospacing="0" w:after="0" w:afterAutospacing="0" w:line="360" w:lineRule="auto"/>
        <w:ind w:left="0" w:firstLine="709"/>
        <w:jc w:val="both"/>
        <w:rPr>
          <w:sz w:val="26"/>
          <w:szCs w:val="26"/>
          <w:lang w:val="uk-UA"/>
        </w:rPr>
      </w:pPr>
      <w:r>
        <w:rPr>
          <w:sz w:val="26"/>
          <w:szCs w:val="26"/>
          <w:lang w:val="uk-UA"/>
        </w:rPr>
        <w:lastRenderedPageBreak/>
        <w:t xml:space="preserve">визначення (створення) та </w:t>
      </w:r>
      <w:proofErr w:type="spellStart"/>
      <w:r>
        <w:rPr>
          <w:sz w:val="26"/>
          <w:szCs w:val="26"/>
          <w:lang w:val="uk-UA"/>
        </w:rPr>
        <w:t>задіяння</w:t>
      </w:r>
      <w:proofErr w:type="spellEnd"/>
      <w:r>
        <w:rPr>
          <w:sz w:val="26"/>
          <w:szCs w:val="26"/>
          <w:lang w:val="uk-UA"/>
        </w:rPr>
        <w:t xml:space="preserve"> каналів комунікації з цільовою аудиторією проекту;</w:t>
      </w:r>
    </w:p>
    <w:p w:rsidR="008C27CA" w:rsidRDefault="008C27CA" w:rsidP="008C27CA">
      <w:pPr>
        <w:pStyle w:val="a3"/>
        <w:numPr>
          <w:ilvl w:val="0"/>
          <w:numId w:val="3"/>
        </w:numPr>
        <w:spacing w:before="0" w:beforeAutospacing="0" w:after="0" w:afterAutospacing="0" w:line="360" w:lineRule="auto"/>
        <w:ind w:left="0" w:firstLine="709"/>
        <w:jc w:val="both"/>
        <w:rPr>
          <w:sz w:val="26"/>
          <w:szCs w:val="26"/>
          <w:lang w:val="uk-UA"/>
        </w:rPr>
      </w:pPr>
      <w:r>
        <w:rPr>
          <w:sz w:val="26"/>
          <w:szCs w:val="26"/>
          <w:lang w:val="uk-UA"/>
        </w:rPr>
        <w:t>розробка та здійснення соціальних програм щодо формування ставлення до проекту;</w:t>
      </w:r>
    </w:p>
    <w:p w:rsidR="008C27CA" w:rsidRDefault="008C27CA" w:rsidP="008C27CA">
      <w:pPr>
        <w:pStyle w:val="a3"/>
        <w:numPr>
          <w:ilvl w:val="0"/>
          <w:numId w:val="3"/>
        </w:numPr>
        <w:spacing w:before="0" w:beforeAutospacing="0" w:after="0" w:afterAutospacing="0" w:line="360" w:lineRule="auto"/>
        <w:ind w:left="0" w:firstLine="709"/>
        <w:jc w:val="both"/>
        <w:rPr>
          <w:sz w:val="26"/>
          <w:szCs w:val="26"/>
          <w:lang w:val="uk-UA"/>
        </w:rPr>
      </w:pPr>
      <w:r>
        <w:rPr>
          <w:sz w:val="26"/>
          <w:szCs w:val="26"/>
          <w:lang w:val="uk-UA"/>
        </w:rPr>
        <w:t xml:space="preserve">розробка та здійснення </w:t>
      </w:r>
      <w:r>
        <w:rPr>
          <w:sz w:val="26"/>
          <w:szCs w:val="26"/>
          <w:lang w:val="en-US"/>
        </w:rPr>
        <w:t>PR</w:t>
      </w:r>
      <w:r>
        <w:rPr>
          <w:sz w:val="26"/>
          <w:szCs w:val="26"/>
          <w:lang w:val="uk-UA"/>
        </w:rPr>
        <w:t xml:space="preserve"> – заходів.</w:t>
      </w:r>
    </w:p>
    <w:p w:rsidR="008C27CA" w:rsidRDefault="008C27CA" w:rsidP="008C27CA">
      <w:pPr>
        <w:pStyle w:val="a3"/>
        <w:spacing w:before="0" w:beforeAutospacing="0" w:after="0" w:afterAutospacing="0" w:line="360" w:lineRule="auto"/>
        <w:ind w:firstLine="709"/>
        <w:jc w:val="both"/>
        <w:rPr>
          <w:sz w:val="26"/>
          <w:szCs w:val="26"/>
          <w:lang w:val="uk-UA"/>
        </w:rPr>
      </w:pPr>
      <w:r>
        <w:rPr>
          <w:sz w:val="26"/>
          <w:szCs w:val="26"/>
          <w:lang w:val="uk-UA"/>
        </w:rPr>
        <w:t>Результат – створення інтерактивної системи комунікації з цільовою аудиторією проекту.</w:t>
      </w:r>
    </w:p>
    <w:p w:rsidR="008C27CA" w:rsidRDefault="008C27CA" w:rsidP="008C27CA">
      <w:pPr>
        <w:pStyle w:val="a3"/>
        <w:spacing w:before="0" w:beforeAutospacing="0" w:after="0" w:afterAutospacing="0" w:line="360" w:lineRule="auto"/>
        <w:ind w:firstLine="709"/>
        <w:jc w:val="both"/>
        <w:rPr>
          <w:sz w:val="26"/>
          <w:szCs w:val="26"/>
          <w:lang w:val="uk-UA"/>
        </w:rPr>
      </w:pPr>
      <w:r>
        <w:rPr>
          <w:sz w:val="26"/>
          <w:szCs w:val="26"/>
          <w:lang w:val="uk-UA"/>
        </w:rPr>
        <w:t>Управління зовнішнім оточенням проекту передбачає здійснення таких основних заходів, як:</w:t>
      </w:r>
    </w:p>
    <w:p w:rsidR="008C27CA" w:rsidRDefault="008C27CA" w:rsidP="008C27CA">
      <w:pPr>
        <w:pStyle w:val="a3"/>
        <w:numPr>
          <w:ilvl w:val="0"/>
          <w:numId w:val="3"/>
        </w:numPr>
        <w:spacing w:before="0" w:beforeAutospacing="0" w:after="0" w:afterAutospacing="0" w:line="360" w:lineRule="auto"/>
        <w:ind w:left="0" w:firstLine="709"/>
        <w:jc w:val="both"/>
        <w:rPr>
          <w:sz w:val="26"/>
          <w:szCs w:val="26"/>
          <w:lang w:val="uk-UA"/>
        </w:rPr>
      </w:pPr>
      <w:r>
        <w:rPr>
          <w:sz w:val="26"/>
          <w:szCs w:val="26"/>
          <w:lang w:val="uk-UA"/>
        </w:rPr>
        <w:t>визначення зацікавлених сторін проекту та їх інтересів;</w:t>
      </w:r>
    </w:p>
    <w:p w:rsidR="008C27CA" w:rsidRDefault="008C27CA" w:rsidP="008C27CA">
      <w:pPr>
        <w:pStyle w:val="a3"/>
        <w:numPr>
          <w:ilvl w:val="0"/>
          <w:numId w:val="3"/>
        </w:numPr>
        <w:spacing w:before="0" w:beforeAutospacing="0" w:after="0" w:afterAutospacing="0" w:line="360" w:lineRule="auto"/>
        <w:ind w:left="0" w:firstLine="709"/>
        <w:jc w:val="both"/>
        <w:rPr>
          <w:sz w:val="26"/>
          <w:szCs w:val="26"/>
          <w:lang w:val="uk-UA"/>
        </w:rPr>
      </w:pPr>
      <w:r>
        <w:rPr>
          <w:sz w:val="26"/>
          <w:szCs w:val="26"/>
          <w:lang w:val="uk-UA"/>
        </w:rPr>
        <w:t>розробка та реалізація механізму узгодження інтересів зацікавлених сторін;</w:t>
      </w:r>
    </w:p>
    <w:p w:rsidR="008C27CA" w:rsidRDefault="008C27CA" w:rsidP="008C27CA">
      <w:pPr>
        <w:pStyle w:val="a3"/>
        <w:numPr>
          <w:ilvl w:val="0"/>
          <w:numId w:val="3"/>
        </w:numPr>
        <w:spacing w:before="0" w:beforeAutospacing="0" w:after="0" w:afterAutospacing="0" w:line="360" w:lineRule="auto"/>
        <w:ind w:left="0" w:firstLine="709"/>
        <w:jc w:val="both"/>
        <w:rPr>
          <w:sz w:val="26"/>
          <w:szCs w:val="26"/>
          <w:lang w:val="uk-UA"/>
        </w:rPr>
      </w:pPr>
      <w:r>
        <w:rPr>
          <w:sz w:val="26"/>
          <w:szCs w:val="26"/>
          <w:lang w:val="uk-UA"/>
        </w:rPr>
        <w:t>визначення та класифікація суспільних груп за їх відношенням до проекту;</w:t>
      </w:r>
    </w:p>
    <w:p w:rsidR="008C27CA" w:rsidRDefault="008C27CA" w:rsidP="008C27CA">
      <w:pPr>
        <w:pStyle w:val="a3"/>
        <w:numPr>
          <w:ilvl w:val="0"/>
          <w:numId w:val="3"/>
        </w:numPr>
        <w:spacing w:before="0" w:beforeAutospacing="0" w:after="0" w:afterAutospacing="0" w:line="360" w:lineRule="auto"/>
        <w:ind w:left="0" w:firstLine="709"/>
        <w:jc w:val="both"/>
        <w:rPr>
          <w:sz w:val="26"/>
          <w:szCs w:val="26"/>
          <w:lang w:val="uk-UA"/>
        </w:rPr>
      </w:pPr>
      <w:r>
        <w:rPr>
          <w:sz w:val="26"/>
          <w:szCs w:val="26"/>
          <w:lang w:val="uk-UA"/>
        </w:rPr>
        <w:t>визначення інтересів суспільних груп та ціннісних установок і моделей поведінки їх представників;</w:t>
      </w:r>
    </w:p>
    <w:p w:rsidR="008C27CA" w:rsidRDefault="008C27CA" w:rsidP="008C27CA">
      <w:pPr>
        <w:pStyle w:val="a3"/>
        <w:numPr>
          <w:ilvl w:val="0"/>
          <w:numId w:val="3"/>
        </w:numPr>
        <w:spacing w:before="0" w:beforeAutospacing="0" w:after="0" w:afterAutospacing="0" w:line="360" w:lineRule="auto"/>
        <w:ind w:left="0" w:firstLine="709"/>
        <w:jc w:val="both"/>
        <w:rPr>
          <w:sz w:val="26"/>
          <w:szCs w:val="26"/>
          <w:lang w:val="uk-UA"/>
        </w:rPr>
      </w:pPr>
      <w:r>
        <w:rPr>
          <w:sz w:val="26"/>
          <w:szCs w:val="26"/>
          <w:lang w:val="uk-UA"/>
        </w:rPr>
        <w:t>розробка та здійснення механізму впливу на суспільні групи;</w:t>
      </w:r>
    </w:p>
    <w:p w:rsidR="008C27CA" w:rsidRDefault="008C27CA" w:rsidP="008C27CA">
      <w:pPr>
        <w:pStyle w:val="a3"/>
        <w:numPr>
          <w:ilvl w:val="0"/>
          <w:numId w:val="3"/>
        </w:numPr>
        <w:spacing w:before="0" w:beforeAutospacing="0" w:after="0" w:afterAutospacing="0" w:line="360" w:lineRule="auto"/>
        <w:ind w:left="0" w:firstLine="709"/>
        <w:jc w:val="both"/>
        <w:rPr>
          <w:sz w:val="26"/>
          <w:szCs w:val="26"/>
          <w:lang w:val="uk-UA"/>
        </w:rPr>
      </w:pPr>
      <w:r>
        <w:rPr>
          <w:sz w:val="26"/>
          <w:szCs w:val="26"/>
          <w:lang w:val="uk-UA"/>
        </w:rPr>
        <w:t xml:space="preserve">визначення (створення) та </w:t>
      </w:r>
      <w:proofErr w:type="spellStart"/>
      <w:r>
        <w:rPr>
          <w:sz w:val="26"/>
          <w:szCs w:val="26"/>
          <w:lang w:val="uk-UA"/>
        </w:rPr>
        <w:t>задіяння</w:t>
      </w:r>
      <w:proofErr w:type="spellEnd"/>
      <w:r>
        <w:rPr>
          <w:sz w:val="26"/>
          <w:szCs w:val="26"/>
          <w:lang w:val="uk-UA"/>
        </w:rPr>
        <w:t xml:space="preserve"> каналів комунікації з суспільними групами;</w:t>
      </w:r>
    </w:p>
    <w:p w:rsidR="008C27CA" w:rsidRDefault="008C27CA" w:rsidP="008C27CA">
      <w:pPr>
        <w:pStyle w:val="a3"/>
        <w:numPr>
          <w:ilvl w:val="0"/>
          <w:numId w:val="3"/>
        </w:numPr>
        <w:spacing w:before="0" w:beforeAutospacing="0" w:after="0" w:afterAutospacing="0" w:line="360" w:lineRule="auto"/>
        <w:ind w:left="0" w:firstLine="709"/>
        <w:jc w:val="both"/>
        <w:rPr>
          <w:sz w:val="26"/>
          <w:szCs w:val="26"/>
          <w:lang w:val="uk-UA"/>
        </w:rPr>
      </w:pPr>
      <w:r>
        <w:rPr>
          <w:sz w:val="26"/>
          <w:szCs w:val="26"/>
          <w:lang w:val="uk-UA"/>
        </w:rPr>
        <w:t xml:space="preserve">розробка та здійснення </w:t>
      </w:r>
      <w:r>
        <w:rPr>
          <w:sz w:val="26"/>
          <w:szCs w:val="26"/>
          <w:lang w:val="en-US"/>
        </w:rPr>
        <w:t>PR</w:t>
      </w:r>
      <w:r>
        <w:rPr>
          <w:sz w:val="26"/>
          <w:szCs w:val="26"/>
          <w:lang w:val="uk-UA"/>
        </w:rPr>
        <w:t xml:space="preserve"> – заходів.</w:t>
      </w:r>
    </w:p>
    <w:p w:rsidR="008C27CA" w:rsidRDefault="008C27CA" w:rsidP="008C27CA">
      <w:pPr>
        <w:pStyle w:val="a3"/>
        <w:spacing w:before="0" w:beforeAutospacing="0" w:after="0" w:afterAutospacing="0" w:line="360" w:lineRule="auto"/>
        <w:ind w:firstLine="709"/>
        <w:jc w:val="both"/>
        <w:rPr>
          <w:sz w:val="26"/>
          <w:szCs w:val="26"/>
          <w:lang w:val="uk-UA"/>
        </w:rPr>
      </w:pPr>
      <w:r>
        <w:rPr>
          <w:sz w:val="26"/>
          <w:szCs w:val="26"/>
          <w:lang w:val="uk-UA"/>
        </w:rPr>
        <w:t>Результат – створення необхідного для успішності проекту ставлення суспільних груп.</w:t>
      </w:r>
    </w:p>
    <w:p w:rsidR="008C27CA" w:rsidRDefault="008C27CA" w:rsidP="008C27CA">
      <w:pPr>
        <w:pStyle w:val="a3"/>
        <w:spacing w:before="0" w:beforeAutospacing="0" w:after="0" w:afterAutospacing="0" w:line="360" w:lineRule="auto"/>
        <w:ind w:firstLine="709"/>
        <w:jc w:val="both"/>
        <w:rPr>
          <w:sz w:val="26"/>
          <w:szCs w:val="26"/>
          <w:lang w:val="uk-UA"/>
        </w:rPr>
      </w:pPr>
      <w:r>
        <w:rPr>
          <w:i/>
          <w:sz w:val="26"/>
          <w:szCs w:val="26"/>
          <w:lang w:val="uk-UA"/>
        </w:rPr>
        <w:t>Забезпечення результативності маркетингової діяльності</w:t>
      </w:r>
      <w:r>
        <w:rPr>
          <w:sz w:val="26"/>
          <w:szCs w:val="26"/>
          <w:lang w:val="uk-UA"/>
        </w:rPr>
        <w:t>. Результативність використання концепції маркетингу проекту «</w:t>
      </w:r>
      <w:proofErr w:type="spellStart"/>
      <w:r>
        <w:rPr>
          <w:sz w:val="26"/>
          <w:szCs w:val="26"/>
          <w:lang w:val="uk-UA"/>
        </w:rPr>
        <w:t>InterMedicalEcoCity</w:t>
      </w:r>
      <w:proofErr w:type="spellEnd"/>
      <w:r>
        <w:rPr>
          <w:sz w:val="26"/>
          <w:szCs w:val="26"/>
          <w:lang w:val="uk-UA"/>
        </w:rPr>
        <w:t>» забезпечуватиметься його здатністю, з одного боку, активно впливати на різноманітні соціальні процеси, з іншого – пристосовуватися до вимог суспільства, зокрема, цільової аудиторії.</w:t>
      </w:r>
    </w:p>
    <w:p w:rsidR="008C27CA" w:rsidRDefault="008C27CA" w:rsidP="008C27CA">
      <w:pPr>
        <w:pStyle w:val="a3"/>
        <w:spacing w:before="0" w:beforeAutospacing="0" w:after="0" w:afterAutospacing="0" w:line="360" w:lineRule="auto"/>
        <w:ind w:firstLine="709"/>
        <w:jc w:val="both"/>
        <w:rPr>
          <w:sz w:val="26"/>
          <w:szCs w:val="26"/>
          <w:lang w:val="uk-UA"/>
        </w:rPr>
      </w:pPr>
      <w:r>
        <w:rPr>
          <w:sz w:val="26"/>
          <w:szCs w:val="26"/>
          <w:lang w:val="uk-UA"/>
        </w:rPr>
        <w:t>Основні концептуальні положення щодо маркетингової діяльності в проекті «</w:t>
      </w:r>
      <w:proofErr w:type="spellStart"/>
      <w:r>
        <w:rPr>
          <w:sz w:val="26"/>
          <w:szCs w:val="26"/>
          <w:lang w:val="uk-UA"/>
        </w:rPr>
        <w:t>InterMedicalEcoCity</w:t>
      </w:r>
      <w:proofErr w:type="spellEnd"/>
      <w:r>
        <w:rPr>
          <w:sz w:val="26"/>
          <w:szCs w:val="26"/>
          <w:lang w:val="uk-UA"/>
        </w:rPr>
        <w:t>» надано в таблиці 2.26.</w:t>
      </w:r>
    </w:p>
    <w:p w:rsidR="008C27CA" w:rsidRDefault="008C27CA" w:rsidP="008C27CA">
      <w:pPr>
        <w:pStyle w:val="a3"/>
        <w:spacing w:before="0" w:beforeAutospacing="0" w:after="0" w:afterAutospacing="0" w:line="360" w:lineRule="auto"/>
        <w:ind w:firstLine="709"/>
        <w:jc w:val="both"/>
        <w:rPr>
          <w:sz w:val="26"/>
          <w:szCs w:val="26"/>
          <w:lang w:val="en-US"/>
        </w:rPr>
      </w:pPr>
    </w:p>
    <w:p w:rsidR="008C27CA" w:rsidRDefault="008C27CA" w:rsidP="008C27CA">
      <w:pPr>
        <w:pStyle w:val="a3"/>
        <w:spacing w:before="0" w:beforeAutospacing="0" w:after="0" w:afterAutospacing="0" w:line="360" w:lineRule="auto"/>
        <w:ind w:firstLine="709"/>
        <w:jc w:val="both"/>
        <w:rPr>
          <w:sz w:val="26"/>
          <w:szCs w:val="26"/>
          <w:lang w:val="en-US"/>
        </w:rPr>
      </w:pPr>
    </w:p>
    <w:p w:rsidR="008C27CA" w:rsidRDefault="008C27CA" w:rsidP="008C27CA">
      <w:pPr>
        <w:pStyle w:val="a3"/>
        <w:spacing w:before="0" w:beforeAutospacing="0" w:after="0" w:afterAutospacing="0" w:line="360" w:lineRule="auto"/>
        <w:ind w:firstLine="709"/>
        <w:jc w:val="both"/>
        <w:rPr>
          <w:sz w:val="26"/>
          <w:szCs w:val="26"/>
          <w:lang w:val="uk-UA"/>
        </w:rPr>
      </w:pPr>
      <w:r>
        <w:rPr>
          <w:sz w:val="26"/>
          <w:szCs w:val="26"/>
          <w:lang w:val="uk-UA"/>
        </w:rPr>
        <w:lastRenderedPageBreak/>
        <w:t>Таблиця 2.26 – Концептуальні положення про маркетинг проекту «</w:t>
      </w:r>
      <w:proofErr w:type="spellStart"/>
      <w:r>
        <w:rPr>
          <w:sz w:val="26"/>
          <w:szCs w:val="26"/>
          <w:lang w:val="uk-UA"/>
        </w:rPr>
        <w:t>InterMedicalEcoCity</w:t>
      </w:r>
      <w:proofErr w:type="spellEnd"/>
      <w:r>
        <w:rPr>
          <w:sz w:val="26"/>
          <w:szCs w:val="26"/>
          <w:lang w:val="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1"/>
        <w:gridCol w:w="7620"/>
      </w:tblGrid>
      <w:tr w:rsidR="008C27CA" w:rsidTr="008C27CA">
        <w:tc>
          <w:tcPr>
            <w:tcW w:w="1951" w:type="dxa"/>
            <w:tcBorders>
              <w:top w:val="single" w:sz="4" w:space="0" w:color="auto"/>
              <w:left w:val="single" w:sz="4" w:space="0" w:color="auto"/>
              <w:bottom w:val="single" w:sz="4" w:space="0" w:color="auto"/>
              <w:right w:val="single" w:sz="4" w:space="0" w:color="auto"/>
            </w:tcBorders>
            <w:hideMark/>
          </w:tcPr>
          <w:p w:rsidR="008C27CA" w:rsidRDefault="008C27CA">
            <w:pPr>
              <w:pStyle w:val="a3"/>
              <w:spacing w:before="0" w:beforeAutospacing="0" w:after="0" w:afterAutospacing="0" w:line="276" w:lineRule="auto"/>
              <w:jc w:val="center"/>
              <w:rPr>
                <w:lang w:val="uk-UA"/>
              </w:rPr>
            </w:pPr>
            <w:r>
              <w:rPr>
                <w:lang w:val="uk-UA"/>
              </w:rPr>
              <w:t>Стратегічна мета маркетингової діяльності</w:t>
            </w:r>
          </w:p>
        </w:tc>
        <w:tc>
          <w:tcPr>
            <w:tcW w:w="7620" w:type="dxa"/>
            <w:tcBorders>
              <w:top w:val="single" w:sz="4" w:space="0" w:color="auto"/>
              <w:left w:val="single" w:sz="4" w:space="0" w:color="auto"/>
              <w:bottom w:val="single" w:sz="4" w:space="0" w:color="auto"/>
              <w:right w:val="single" w:sz="4" w:space="0" w:color="auto"/>
            </w:tcBorders>
            <w:hideMark/>
          </w:tcPr>
          <w:p w:rsidR="008C27CA" w:rsidRDefault="008C27CA">
            <w:pPr>
              <w:pStyle w:val="a3"/>
              <w:spacing w:before="0" w:beforeAutospacing="0" w:after="0" w:afterAutospacing="0" w:line="276" w:lineRule="auto"/>
              <w:ind w:firstLine="318"/>
              <w:jc w:val="both"/>
              <w:rPr>
                <w:lang w:val="uk-UA"/>
              </w:rPr>
            </w:pPr>
            <w:r>
              <w:rPr>
                <w:lang w:val="uk-UA"/>
              </w:rPr>
              <w:t xml:space="preserve">Забезпечення створення, функціонування та розвитку медичного екологічного міста </w:t>
            </w:r>
          </w:p>
        </w:tc>
      </w:tr>
      <w:tr w:rsidR="008C27CA" w:rsidTr="008C27CA">
        <w:tc>
          <w:tcPr>
            <w:tcW w:w="1951" w:type="dxa"/>
            <w:tcBorders>
              <w:top w:val="single" w:sz="4" w:space="0" w:color="auto"/>
              <w:left w:val="single" w:sz="4" w:space="0" w:color="auto"/>
              <w:bottom w:val="single" w:sz="4" w:space="0" w:color="auto"/>
              <w:right w:val="single" w:sz="4" w:space="0" w:color="auto"/>
            </w:tcBorders>
            <w:hideMark/>
          </w:tcPr>
          <w:p w:rsidR="008C27CA" w:rsidRDefault="008C27CA">
            <w:pPr>
              <w:pStyle w:val="a3"/>
              <w:spacing w:before="0" w:beforeAutospacing="0" w:after="0" w:afterAutospacing="0" w:line="276" w:lineRule="auto"/>
              <w:jc w:val="center"/>
              <w:rPr>
                <w:lang w:val="uk-UA"/>
              </w:rPr>
            </w:pPr>
            <w:r>
              <w:rPr>
                <w:lang w:val="uk-UA"/>
              </w:rPr>
              <w:t>Принципи маркетингової діяльності</w:t>
            </w:r>
          </w:p>
        </w:tc>
        <w:tc>
          <w:tcPr>
            <w:tcW w:w="7620" w:type="dxa"/>
            <w:tcBorders>
              <w:top w:val="single" w:sz="4" w:space="0" w:color="auto"/>
              <w:left w:val="single" w:sz="4" w:space="0" w:color="auto"/>
              <w:bottom w:val="single" w:sz="4" w:space="0" w:color="auto"/>
              <w:right w:val="single" w:sz="4" w:space="0" w:color="auto"/>
            </w:tcBorders>
            <w:hideMark/>
          </w:tcPr>
          <w:p w:rsidR="008C27CA" w:rsidRDefault="008C27CA" w:rsidP="00BD237B">
            <w:pPr>
              <w:pStyle w:val="a4"/>
              <w:widowControl w:val="0"/>
              <w:numPr>
                <w:ilvl w:val="0"/>
                <w:numId w:val="7"/>
              </w:numPr>
              <w:spacing w:before="0" w:beforeAutospacing="0" w:after="0" w:afterAutospacing="0" w:line="276" w:lineRule="auto"/>
              <w:ind w:left="34" w:firstLine="0"/>
              <w:jc w:val="both"/>
              <w:rPr>
                <w:lang w:val="uk-UA"/>
              </w:rPr>
            </w:pPr>
            <w:r>
              <w:rPr>
                <w:lang w:val="uk-UA"/>
              </w:rPr>
              <w:t>Здійснюється у конкурентному середовищі;</w:t>
            </w:r>
          </w:p>
          <w:p w:rsidR="008C27CA" w:rsidRDefault="008C27CA" w:rsidP="00BD237B">
            <w:pPr>
              <w:pStyle w:val="a4"/>
              <w:widowControl w:val="0"/>
              <w:numPr>
                <w:ilvl w:val="0"/>
                <w:numId w:val="7"/>
              </w:numPr>
              <w:spacing w:before="0" w:beforeAutospacing="0" w:after="0" w:afterAutospacing="0" w:line="276" w:lineRule="auto"/>
              <w:ind w:left="34" w:firstLine="0"/>
              <w:jc w:val="both"/>
              <w:rPr>
                <w:lang w:val="uk-UA"/>
              </w:rPr>
            </w:pPr>
            <w:r>
              <w:rPr>
                <w:lang w:val="uk-UA"/>
              </w:rPr>
              <w:t>Ґрунтується на аналізі зовнішнього та внутрішнього середовища проекту;</w:t>
            </w:r>
          </w:p>
          <w:p w:rsidR="008C27CA" w:rsidRDefault="008C27CA" w:rsidP="00BD237B">
            <w:pPr>
              <w:pStyle w:val="a4"/>
              <w:widowControl w:val="0"/>
              <w:numPr>
                <w:ilvl w:val="0"/>
                <w:numId w:val="7"/>
              </w:numPr>
              <w:spacing w:before="0" w:beforeAutospacing="0" w:after="0" w:afterAutospacing="0" w:line="276" w:lineRule="auto"/>
              <w:ind w:left="34" w:firstLine="0"/>
              <w:jc w:val="both"/>
              <w:rPr>
                <w:lang w:val="uk-UA"/>
              </w:rPr>
            </w:pPr>
            <w:r>
              <w:rPr>
                <w:lang w:val="uk-UA"/>
              </w:rPr>
              <w:t>Складається із формування цілей проекту та розроблення відповідних методів їх досягнення;</w:t>
            </w:r>
          </w:p>
          <w:p w:rsidR="008C27CA" w:rsidRDefault="008C27CA" w:rsidP="00BD237B">
            <w:pPr>
              <w:pStyle w:val="a4"/>
              <w:widowControl w:val="0"/>
              <w:numPr>
                <w:ilvl w:val="0"/>
                <w:numId w:val="7"/>
              </w:numPr>
              <w:spacing w:before="0" w:beforeAutospacing="0" w:after="0" w:afterAutospacing="0" w:line="276" w:lineRule="auto"/>
              <w:ind w:left="34" w:firstLine="0"/>
              <w:jc w:val="both"/>
              <w:rPr>
                <w:lang w:val="uk-UA"/>
              </w:rPr>
            </w:pPr>
            <w:r>
              <w:rPr>
                <w:lang w:val="uk-UA"/>
              </w:rPr>
              <w:t>Спрямовується на вирішення переважно соціальних задач;</w:t>
            </w:r>
          </w:p>
          <w:p w:rsidR="008C27CA" w:rsidRDefault="008C27CA" w:rsidP="00BD237B">
            <w:pPr>
              <w:pStyle w:val="a3"/>
              <w:numPr>
                <w:ilvl w:val="0"/>
                <w:numId w:val="7"/>
              </w:numPr>
              <w:spacing w:before="0" w:beforeAutospacing="0" w:after="0" w:afterAutospacing="0" w:line="276" w:lineRule="auto"/>
              <w:ind w:left="34" w:firstLine="0"/>
              <w:jc w:val="both"/>
              <w:rPr>
                <w:lang w:val="uk-UA"/>
              </w:rPr>
            </w:pPr>
            <w:r>
              <w:rPr>
                <w:lang w:val="uk-UA"/>
              </w:rPr>
              <w:t>Провадиться на всіх без виключення етапах життєвого циклу проекту</w:t>
            </w:r>
          </w:p>
        </w:tc>
      </w:tr>
      <w:tr w:rsidR="008C27CA" w:rsidTr="008C27CA">
        <w:tc>
          <w:tcPr>
            <w:tcW w:w="1951" w:type="dxa"/>
            <w:tcBorders>
              <w:top w:val="single" w:sz="4" w:space="0" w:color="auto"/>
              <w:left w:val="single" w:sz="4" w:space="0" w:color="auto"/>
              <w:bottom w:val="single" w:sz="4" w:space="0" w:color="auto"/>
              <w:right w:val="single" w:sz="4" w:space="0" w:color="auto"/>
            </w:tcBorders>
            <w:hideMark/>
          </w:tcPr>
          <w:p w:rsidR="008C27CA" w:rsidRDefault="008C27CA">
            <w:pPr>
              <w:pStyle w:val="a3"/>
              <w:spacing w:before="0" w:beforeAutospacing="0" w:after="0" w:afterAutospacing="0" w:line="276" w:lineRule="auto"/>
              <w:jc w:val="center"/>
              <w:rPr>
                <w:lang w:val="uk-UA"/>
              </w:rPr>
            </w:pPr>
            <w:r>
              <w:rPr>
                <w:lang w:val="uk-UA"/>
              </w:rPr>
              <w:t>Кінцевий результат</w:t>
            </w:r>
          </w:p>
        </w:tc>
        <w:tc>
          <w:tcPr>
            <w:tcW w:w="7620" w:type="dxa"/>
            <w:tcBorders>
              <w:top w:val="single" w:sz="4" w:space="0" w:color="auto"/>
              <w:left w:val="single" w:sz="4" w:space="0" w:color="auto"/>
              <w:bottom w:val="single" w:sz="4" w:space="0" w:color="auto"/>
              <w:right w:val="single" w:sz="4" w:space="0" w:color="auto"/>
            </w:tcBorders>
            <w:hideMark/>
          </w:tcPr>
          <w:p w:rsidR="008C27CA" w:rsidRDefault="008C27CA">
            <w:pPr>
              <w:pStyle w:val="a3"/>
              <w:spacing w:before="0" w:beforeAutospacing="0" w:after="0" w:afterAutospacing="0" w:line="276" w:lineRule="auto"/>
              <w:ind w:firstLine="318"/>
              <w:rPr>
                <w:lang w:val="uk-UA"/>
              </w:rPr>
            </w:pPr>
            <w:r>
              <w:rPr>
                <w:lang w:val="uk-UA"/>
              </w:rPr>
              <w:t>Отримання передбачуваного соціального ефекту від реалізації проекту</w:t>
            </w:r>
          </w:p>
        </w:tc>
      </w:tr>
      <w:tr w:rsidR="008C27CA" w:rsidRPr="008C27CA" w:rsidTr="008C27CA">
        <w:tc>
          <w:tcPr>
            <w:tcW w:w="1951" w:type="dxa"/>
            <w:tcBorders>
              <w:top w:val="single" w:sz="4" w:space="0" w:color="auto"/>
              <w:left w:val="single" w:sz="4" w:space="0" w:color="auto"/>
              <w:bottom w:val="single" w:sz="4" w:space="0" w:color="auto"/>
              <w:right w:val="single" w:sz="4" w:space="0" w:color="auto"/>
            </w:tcBorders>
            <w:hideMark/>
          </w:tcPr>
          <w:p w:rsidR="008C27CA" w:rsidRDefault="008C27CA">
            <w:pPr>
              <w:pStyle w:val="a3"/>
              <w:spacing w:before="0" w:beforeAutospacing="0" w:after="0" w:afterAutospacing="0" w:line="276" w:lineRule="auto"/>
              <w:jc w:val="center"/>
              <w:rPr>
                <w:lang w:val="uk-UA"/>
              </w:rPr>
            </w:pPr>
            <w:r>
              <w:rPr>
                <w:lang w:val="uk-UA"/>
              </w:rPr>
              <w:t>Концепція маркетингу</w:t>
            </w:r>
          </w:p>
        </w:tc>
        <w:tc>
          <w:tcPr>
            <w:tcW w:w="7620" w:type="dxa"/>
            <w:tcBorders>
              <w:top w:val="single" w:sz="4" w:space="0" w:color="auto"/>
              <w:left w:val="single" w:sz="4" w:space="0" w:color="auto"/>
              <w:bottom w:val="single" w:sz="4" w:space="0" w:color="auto"/>
              <w:right w:val="single" w:sz="4" w:space="0" w:color="auto"/>
            </w:tcBorders>
            <w:hideMark/>
          </w:tcPr>
          <w:p w:rsidR="008C27CA" w:rsidRDefault="008C27CA">
            <w:pPr>
              <w:pStyle w:val="a4"/>
              <w:widowControl w:val="0"/>
              <w:spacing w:before="0" w:beforeAutospacing="0" w:after="0" w:afterAutospacing="0" w:line="276" w:lineRule="auto"/>
              <w:ind w:firstLine="709"/>
              <w:jc w:val="both"/>
              <w:rPr>
                <w:lang w:val="uk-UA"/>
              </w:rPr>
            </w:pPr>
            <w:r>
              <w:rPr>
                <w:lang w:val="uk-UA"/>
              </w:rPr>
              <w:t xml:space="preserve">Концепція маркетингу </w:t>
            </w:r>
            <w:r>
              <w:rPr>
                <w:color w:val="000000"/>
                <w:lang w:val="uk-UA"/>
              </w:rPr>
              <w:t>8</w:t>
            </w:r>
            <w:r>
              <w:rPr>
                <w:color w:val="000000"/>
              </w:rPr>
              <w:t>P</w:t>
            </w:r>
            <w:r>
              <w:rPr>
                <w:color w:val="000000"/>
                <w:lang w:val="uk-UA"/>
              </w:rPr>
              <w:t xml:space="preserve"> – ціна, місце, продукт, просування, політика, цільова аудиторія, суспільство, особистісні цінності та моделі поведінки (</w:t>
            </w:r>
            <w:r>
              <w:rPr>
                <w:color w:val="000000"/>
                <w:lang w:val="en-US"/>
              </w:rPr>
              <w:t>price</w:t>
            </w:r>
            <w:r>
              <w:rPr>
                <w:color w:val="000000"/>
                <w:lang w:val="uk-UA"/>
              </w:rPr>
              <w:t xml:space="preserve">, </w:t>
            </w:r>
            <w:r>
              <w:rPr>
                <w:color w:val="000000"/>
                <w:lang w:val="en-US"/>
              </w:rPr>
              <w:t>place</w:t>
            </w:r>
            <w:r>
              <w:rPr>
                <w:color w:val="000000"/>
                <w:lang w:val="uk-UA"/>
              </w:rPr>
              <w:t xml:space="preserve">, </w:t>
            </w:r>
            <w:r>
              <w:rPr>
                <w:color w:val="000000"/>
                <w:lang w:val="en-US"/>
              </w:rPr>
              <w:t>production</w:t>
            </w:r>
            <w:r>
              <w:rPr>
                <w:color w:val="000000"/>
                <w:lang w:val="uk-UA"/>
              </w:rPr>
              <w:t xml:space="preserve">, </w:t>
            </w:r>
            <w:r>
              <w:rPr>
                <w:color w:val="000000"/>
                <w:lang w:val="en-US"/>
              </w:rPr>
              <w:t>promotion</w:t>
            </w:r>
            <w:r>
              <w:rPr>
                <w:color w:val="000000"/>
                <w:lang w:val="uk-UA"/>
              </w:rPr>
              <w:t xml:space="preserve">, </w:t>
            </w:r>
            <w:r>
              <w:rPr>
                <w:color w:val="000000"/>
                <w:lang w:val="en-US"/>
              </w:rPr>
              <w:t>politics</w:t>
            </w:r>
            <w:r>
              <w:rPr>
                <w:color w:val="000000"/>
                <w:lang w:val="uk-UA"/>
              </w:rPr>
              <w:t xml:space="preserve">, </w:t>
            </w:r>
            <w:r>
              <w:rPr>
                <w:color w:val="000000"/>
                <w:lang w:val="en-US"/>
              </w:rPr>
              <w:t>public</w:t>
            </w:r>
            <w:r>
              <w:rPr>
                <w:color w:val="000000"/>
                <w:lang w:val="uk-UA"/>
              </w:rPr>
              <w:t xml:space="preserve">, </w:t>
            </w:r>
            <w:r>
              <w:rPr>
                <w:color w:val="000000"/>
                <w:lang w:val="en-US"/>
              </w:rPr>
              <w:t>people</w:t>
            </w:r>
            <w:r>
              <w:rPr>
                <w:color w:val="000000"/>
                <w:lang w:val="uk-UA"/>
              </w:rPr>
              <w:t xml:space="preserve">, </w:t>
            </w:r>
            <w:r>
              <w:rPr>
                <w:color w:val="000000"/>
                <w:lang w:val="en-US"/>
              </w:rPr>
              <w:t>private</w:t>
            </w:r>
            <w:r>
              <w:rPr>
                <w:color w:val="000000"/>
                <w:lang w:val="uk-UA"/>
              </w:rPr>
              <w:t xml:space="preserve"> </w:t>
            </w:r>
            <w:r>
              <w:rPr>
                <w:color w:val="000000"/>
                <w:lang w:val="en-US"/>
              </w:rPr>
              <w:t>life</w:t>
            </w:r>
            <w:r>
              <w:rPr>
                <w:color w:val="000000"/>
                <w:lang w:val="uk-UA"/>
              </w:rPr>
              <w:t>)</w:t>
            </w:r>
          </w:p>
        </w:tc>
      </w:tr>
      <w:tr w:rsidR="008C27CA" w:rsidTr="008C27CA">
        <w:tc>
          <w:tcPr>
            <w:tcW w:w="1951" w:type="dxa"/>
            <w:tcBorders>
              <w:top w:val="single" w:sz="4" w:space="0" w:color="auto"/>
              <w:left w:val="single" w:sz="4" w:space="0" w:color="auto"/>
              <w:bottom w:val="single" w:sz="4" w:space="0" w:color="auto"/>
              <w:right w:val="single" w:sz="4" w:space="0" w:color="auto"/>
            </w:tcBorders>
            <w:hideMark/>
          </w:tcPr>
          <w:p w:rsidR="008C27CA" w:rsidRDefault="008C27CA">
            <w:pPr>
              <w:pStyle w:val="a3"/>
              <w:spacing w:before="0" w:beforeAutospacing="0" w:after="0" w:afterAutospacing="0" w:line="276" w:lineRule="auto"/>
              <w:jc w:val="center"/>
              <w:rPr>
                <w:lang w:val="uk-UA"/>
              </w:rPr>
            </w:pPr>
            <w:r>
              <w:rPr>
                <w:lang w:val="uk-UA"/>
              </w:rPr>
              <w:t>Складові маркетингової діяльності</w:t>
            </w:r>
          </w:p>
        </w:tc>
        <w:tc>
          <w:tcPr>
            <w:tcW w:w="7620" w:type="dxa"/>
            <w:tcBorders>
              <w:top w:val="single" w:sz="4" w:space="0" w:color="auto"/>
              <w:left w:val="single" w:sz="4" w:space="0" w:color="auto"/>
              <w:bottom w:val="single" w:sz="4" w:space="0" w:color="auto"/>
              <w:right w:val="single" w:sz="4" w:space="0" w:color="auto"/>
            </w:tcBorders>
            <w:hideMark/>
          </w:tcPr>
          <w:p w:rsidR="008C27CA" w:rsidRDefault="008C27CA" w:rsidP="00BD237B">
            <w:pPr>
              <w:pStyle w:val="a3"/>
              <w:numPr>
                <w:ilvl w:val="0"/>
                <w:numId w:val="8"/>
              </w:numPr>
              <w:spacing w:before="0" w:beforeAutospacing="0" w:after="0" w:afterAutospacing="0" w:line="276" w:lineRule="auto"/>
              <w:ind w:left="34" w:firstLine="0"/>
              <w:rPr>
                <w:lang w:val="uk-UA"/>
              </w:rPr>
            </w:pPr>
            <w:r>
              <w:rPr>
                <w:lang w:val="uk-UA"/>
              </w:rPr>
              <w:t>Постановка цілей проекту та створення концепції проекту;</w:t>
            </w:r>
          </w:p>
          <w:p w:rsidR="008C27CA" w:rsidRDefault="008C27CA" w:rsidP="00BD237B">
            <w:pPr>
              <w:pStyle w:val="a3"/>
              <w:numPr>
                <w:ilvl w:val="0"/>
                <w:numId w:val="8"/>
              </w:numPr>
              <w:spacing w:before="0" w:beforeAutospacing="0" w:after="0" w:afterAutospacing="0" w:line="276" w:lineRule="auto"/>
              <w:ind w:left="34" w:firstLine="0"/>
              <w:rPr>
                <w:lang w:val="uk-UA"/>
              </w:rPr>
            </w:pPr>
            <w:r>
              <w:rPr>
                <w:spacing w:val="-4"/>
                <w:lang w:val="uk-UA"/>
              </w:rPr>
              <w:t>Встановлення фокусу проекту;</w:t>
            </w:r>
          </w:p>
          <w:p w:rsidR="008C27CA" w:rsidRDefault="008C27CA" w:rsidP="00BD237B">
            <w:pPr>
              <w:pStyle w:val="a3"/>
              <w:numPr>
                <w:ilvl w:val="0"/>
                <w:numId w:val="8"/>
              </w:numPr>
              <w:spacing w:before="0" w:beforeAutospacing="0" w:after="0" w:afterAutospacing="0" w:line="276" w:lineRule="auto"/>
              <w:ind w:left="34" w:firstLine="0"/>
              <w:rPr>
                <w:lang w:val="uk-UA"/>
              </w:rPr>
            </w:pPr>
            <w:r>
              <w:rPr>
                <w:spacing w:val="-4"/>
                <w:lang w:val="uk-UA"/>
              </w:rPr>
              <w:t>Розробка маркетингової стратегії проекту;</w:t>
            </w:r>
          </w:p>
          <w:p w:rsidR="008C27CA" w:rsidRDefault="008C27CA" w:rsidP="00BD237B">
            <w:pPr>
              <w:pStyle w:val="a3"/>
              <w:numPr>
                <w:ilvl w:val="0"/>
                <w:numId w:val="8"/>
              </w:numPr>
              <w:spacing w:before="0" w:beforeAutospacing="0" w:after="0" w:afterAutospacing="0" w:line="276" w:lineRule="auto"/>
              <w:ind w:left="34" w:firstLine="0"/>
              <w:rPr>
                <w:lang w:val="uk-UA"/>
              </w:rPr>
            </w:pPr>
            <w:r>
              <w:rPr>
                <w:spacing w:val="-4"/>
                <w:lang w:val="uk-UA"/>
              </w:rPr>
              <w:t>Розробка маркетингової концепції проекту;</w:t>
            </w:r>
          </w:p>
          <w:p w:rsidR="008C27CA" w:rsidRDefault="008C27CA" w:rsidP="00BD237B">
            <w:pPr>
              <w:pStyle w:val="a3"/>
              <w:numPr>
                <w:ilvl w:val="0"/>
                <w:numId w:val="8"/>
              </w:numPr>
              <w:spacing w:before="0" w:beforeAutospacing="0" w:after="0" w:afterAutospacing="0" w:line="276" w:lineRule="auto"/>
              <w:ind w:left="34" w:firstLine="0"/>
              <w:rPr>
                <w:lang w:val="uk-UA"/>
              </w:rPr>
            </w:pPr>
            <w:r>
              <w:rPr>
                <w:lang w:val="uk-UA"/>
              </w:rPr>
              <w:t>Відпрацювання відповідних стратегій досягнення визначених проектних цілей;</w:t>
            </w:r>
          </w:p>
          <w:p w:rsidR="008C27CA" w:rsidRDefault="008C27CA" w:rsidP="00BD237B">
            <w:pPr>
              <w:pStyle w:val="a3"/>
              <w:numPr>
                <w:ilvl w:val="0"/>
                <w:numId w:val="8"/>
              </w:numPr>
              <w:spacing w:before="0" w:beforeAutospacing="0" w:after="0" w:afterAutospacing="0" w:line="276" w:lineRule="auto"/>
              <w:ind w:left="34" w:firstLine="0"/>
              <w:rPr>
                <w:lang w:val="uk-UA"/>
              </w:rPr>
            </w:pPr>
            <w:r>
              <w:rPr>
                <w:spacing w:val="-4"/>
                <w:lang w:val="uk-UA"/>
              </w:rPr>
              <w:t>Розробка к</w:t>
            </w:r>
            <w:r>
              <w:rPr>
                <w:lang w:val="uk-UA"/>
              </w:rPr>
              <w:t>омплексу маркетингу;</w:t>
            </w:r>
          </w:p>
          <w:p w:rsidR="008C27CA" w:rsidRDefault="008C27CA" w:rsidP="00BD237B">
            <w:pPr>
              <w:pStyle w:val="a3"/>
              <w:numPr>
                <w:ilvl w:val="0"/>
                <w:numId w:val="8"/>
              </w:numPr>
              <w:spacing w:before="0" w:beforeAutospacing="0" w:after="0" w:afterAutospacing="0" w:line="276" w:lineRule="auto"/>
              <w:ind w:left="34" w:firstLine="0"/>
              <w:rPr>
                <w:lang w:val="uk-UA"/>
              </w:rPr>
            </w:pPr>
            <w:r>
              <w:rPr>
                <w:lang w:val="uk-UA"/>
              </w:rPr>
              <w:t>Складання плану маркетингу;</w:t>
            </w:r>
          </w:p>
          <w:p w:rsidR="008C27CA" w:rsidRDefault="008C27CA" w:rsidP="00BD237B">
            <w:pPr>
              <w:pStyle w:val="a3"/>
              <w:numPr>
                <w:ilvl w:val="0"/>
                <w:numId w:val="8"/>
              </w:numPr>
              <w:spacing w:before="0" w:beforeAutospacing="0" w:after="0" w:afterAutospacing="0" w:line="276" w:lineRule="auto"/>
              <w:ind w:left="34" w:firstLine="0"/>
              <w:rPr>
                <w:lang w:val="uk-UA"/>
              </w:rPr>
            </w:pPr>
            <w:r>
              <w:rPr>
                <w:lang w:val="uk-UA"/>
              </w:rPr>
              <w:t>Реалізація маркетингу проекту</w:t>
            </w:r>
          </w:p>
        </w:tc>
      </w:tr>
      <w:tr w:rsidR="008C27CA" w:rsidTr="008C27CA">
        <w:tc>
          <w:tcPr>
            <w:tcW w:w="1951" w:type="dxa"/>
            <w:tcBorders>
              <w:top w:val="single" w:sz="4" w:space="0" w:color="auto"/>
              <w:left w:val="single" w:sz="4" w:space="0" w:color="auto"/>
              <w:bottom w:val="single" w:sz="4" w:space="0" w:color="auto"/>
              <w:right w:val="single" w:sz="4" w:space="0" w:color="auto"/>
            </w:tcBorders>
            <w:hideMark/>
          </w:tcPr>
          <w:p w:rsidR="008C27CA" w:rsidRDefault="008C27CA">
            <w:pPr>
              <w:pStyle w:val="a3"/>
              <w:spacing w:before="0" w:beforeAutospacing="0" w:after="0" w:afterAutospacing="0" w:line="276" w:lineRule="auto"/>
              <w:jc w:val="center"/>
              <w:rPr>
                <w:lang w:val="uk-UA"/>
              </w:rPr>
            </w:pPr>
            <w:r>
              <w:rPr>
                <w:lang w:val="uk-UA"/>
              </w:rPr>
              <w:t>Етапи маркетингової діяльності</w:t>
            </w:r>
          </w:p>
        </w:tc>
        <w:tc>
          <w:tcPr>
            <w:tcW w:w="7620" w:type="dxa"/>
            <w:tcBorders>
              <w:top w:val="single" w:sz="4" w:space="0" w:color="auto"/>
              <w:left w:val="single" w:sz="4" w:space="0" w:color="auto"/>
              <w:bottom w:val="single" w:sz="4" w:space="0" w:color="auto"/>
              <w:right w:val="single" w:sz="4" w:space="0" w:color="auto"/>
            </w:tcBorders>
            <w:hideMark/>
          </w:tcPr>
          <w:p w:rsidR="008C27CA" w:rsidRDefault="008C27CA" w:rsidP="00BD237B">
            <w:pPr>
              <w:pStyle w:val="a4"/>
              <w:widowControl w:val="0"/>
              <w:numPr>
                <w:ilvl w:val="0"/>
                <w:numId w:val="9"/>
              </w:numPr>
              <w:spacing w:before="0" w:beforeAutospacing="0" w:after="0" w:afterAutospacing="0" w:line="276" w:lineRule="auto"/>
              <w:ind w:left="0" w:firstLine="459"/>
              <w:rPr>
                <w:lang w:val="uk-UA"/>
              </w:rPr>
            </w:pPr>
            <w:r>
              <w:rPr>
                <w:lang w:val="uk-UA"/>
              </w:rPr>
              <w:t>Проведення маркетингових досліджень, здійснення соціальної діагностики;</w:t>
            </w:r>
          </w:p>
          <w:p w:rsidR="008C27CA" w:rsidRDefault="008C27CA" w:rsidP="00BD237B">
            <w:pPr>
              <w:pStyle w:val="a4"/>
              <w:widowControl w:val="0"/>
              <w:numPr>
                <w:ilvl w:val="0"/>
                <w:numId w:val="9"/>
              </w:numPr>
              <w:spacing w:before="0" w:beforeAutospacing="0" w:after="0" w:afterAutospacing="0" w:line="276" w:lineRule="auto"/>
              <w:ind w:left="0" w:firstLine="459"/>
              <w:rPr>
                <w:lang w:val="uk-UA"/>
              </w:rPr>
            </w:pPr>
            <w:r>
              <w:rPr>
                <w:lang w:val="uk-UA"/>
              </w:rPr>
              <w:t>Оцінка можливостей задоволення суспільної потреби або вирішення соціальної проблеми;</w:t>
            </w:r>
          </w:p>
          <w:p w:rsidR="008C27CA" w:rsidRDefault="008C27CA" w:rsidP="00BD237B">
            <w:pPr>
              <w:pStyle w:val="a4"/>
              <w:widowControl w:val="0"/>
              <w:numPr>
                <w:ilvl w:val="0"/>
                <w:numId w:val="9"/>
              </w:numPr>
              <w:spacing w:before="0" w:beforeAutospacing="0" w:after="0" w:afterAutospacing="0" w:line="276" w:lineRule="auto"/>
              <w:ind w:left="0" w:firstLine="459"/>
              <w:rPr>
                <w:lang w:val="uk-UA"/>
              </w:rPr>
            </w:pPr>
            <w:r>
              <w:rPr>
                <w:lang w:val="uk-UA"/>
              </w:rPr>
              <w:t>Визначення основних характеристик продукту проекту;</w:t>
            </w:r>
          </w:p>
          <w:p w:rsidR="008C27CA" w:rsidRDefault="008C27CA" w:rsidP="00BD237B">
            <w:pPr>
              <w:pStyle w:val="a4"/>
              <w:widowControl w:val="0"/>
              <w:numPr>
                <w:ilvl w:val="0"/>
                <w:numId w:val="9"/>
              </w:numPr>
              <w:spacing w:before="0" w:beforeAutospacing="0" w:after="0" w:afterAutospacing="0" w:line="276" w:lineRule="auto"/>
              <w:ind w:left="0" w:firstLine="459"/>
              <w:rPr>
                <w:lang w:val="uk-UA"/>
              </w:rPr>
            </w:pPr>
            <w:r>
              <w:rPr>
                <w:lang w:val="uk-UA"/>
              </w:rPr>
              <w:t>Соціальне прогнозування;</w:t>
            </w:r>
          </w:p>
          <w:p w:rsidR="008C27CA" w:rsidRDefault="008C27CA" w:rsidP="00BD237B">
            <w:pPr>
              <w:pStyle w:val="a3"/>
              <w:numPr>
                <w:ilvl w:val="0"/>
                <w:numId w:val="9"/>
              </w:numPr>
              <w:spacing w:before="0" w:beforeAutospacing="0" w:after="0" w:afterAutospacing="0" w:line="276" w:lineRule="auto"/>
              <w:ind w:left="0" w:firstLine="459"/>
              <w:rPr>
                <w:lang w:val="uk-UA"/>
              </w:rPr>
            </w:pPr>
            <w:r>
              <w:rPr>
                <w:lang w:val="uk-UA"/>
              </w:rPr>
              <w:t>Розробка і реалізація стратегії досягнення мети проекту</w:t>
            </w:r>
          </w:p>
        </w:tc>
      </w:tr>
      <w:tr w:rsidR="008C27CA" w:rsidTr="008C27CA">
        <w:trPr>
          <w:trHeight w:val="11367"/>
        </w:trPr>
        <w:tc>
          <w:tcPr>
            <w:tcW w:w="1951" w:type="dxa"/>
            <w:tcBorders>
              <w:top w:val="single" w:sz="4" w:space="0" w:color="auto"/>
              <w:left w:val="single" w:sz="4" w:space="0" w:color="auto"/>
              <w:bottom w:val="single" w:sz="4" w:space="0" w:color="auto"/>
              <w:right w:val="single" w:sz="4" w:space="0" w:color="auto"/>
            </w:tcBorders>
          </w:tcPr>
          <w:p w:rsidR="008C27CA" w:rsidRDefault="008C27CA">
            <w:pPr>
              <w:pStyle w:val="a3"/>
              <w:spacing w:before="0" w:beforeAutospacing="0" w:after="0" w:afterAutospacing="0" w:line="276" w:lineRule="auto"/>
              <w:jc w:val="center"/>
              <w:rPr>
                <w:lang w:val="uk-UA"/>
              </w:rPr>
            </w:pPr>
            <w:r>
              <w:rPr>
                <w:lang w:val="uk-UA"/>
              </w:rPr>
              <w:lastRenderedPageBreak/>
              <w:t>Програма маркетингу</w:t>
            </w:r>
          </w:p>
          <w:p w:rsidR="008C27CA" w:rsidRDefault="008C27CA">
            <w:pPr>
              <w:pStyle w:val="a3"/>
              <w:spacing w:line="276" w:lineRule="auto"/>
              <w:jc w:val="center"/>
              <w:rPr>
                <w:lang w:val="uk-UA"/>
              </w:rPr>
            </w:pPr>
            <w:r>
              <w:rPr>
                <w:i/>
                <w:lang w:val="uk-UA"/>
              </w:rPr>
              <w:br w:type="page"/>
            </w:r>
          </w:p>
        </w:tc>
        <w:tc>
          <w:tcPr>
            <w:tcW w:w="7620" w:type="dxa"/>
            <w:tcBorders>
              <w:top w:val="single" w:sz="4" w:space="0" w:color="auto"/>
              <w:left w:val="single" w:sz="4" w:space="0" w:color="auto"/>
              <w:bottom w:val="single" w:sz="4" w:space="0" w:color="auto"/>
              <w:right w:val="single" w:sz="4" w:space="0" w:color="auto"/>
            </w:tcBorders>
            <w:hideMark/>
          </w:tcPr>
          <w:p w:rsidR="008C27CA" w:rsidRDefault="008C27CA" w:rsidP="00BD237B">
            <w:pPr>
              <w:pStyle w:val="a3"/>
              <w:numPr>
                <w:ilvl w:val="0"/>
                <w:numId w:val="10"/>
              </w:numPr>
              <w:spacing w:before="0" w:beforeAutospacing="0" w:after="0" w:afterAutospacing="0" w:line="276" w:lineRule="auto"/>
              <w:ind w:left="34" w:firstLine="0"/>
              <w:rPr>
                <w:lang w:val="uk-UA"/>
              </w:rPr>
            </w:pPr>
            <w:r>
              <w:rPr>
                <w:lang w:val="uk-UA"/>
              </w:rPr>
              <w:t>Управління продуктом проекту:</w:t>
            </w:r>
          </w:p>
          <w:p w:rsidR="008C27CA" w:rsidRDefault="008C27CA" w:rsidP="00BD237B">
            <w:pPr>
              <w:pStyle w:val="a3"/>
              <w:numPr>
                <w:ilvl w:val="0"/>
                <w:numId w:val="3"/>
              </w:numPr>
              <w:spacing w:before="0" w:beforeAutospacing="0" w:after="0" w:afterAutospacing="0" w:line="276" w:lineRule="auto"/>
              <w:ind w:left="743" w:firstLine="0"/>
              <w:rPr>
                <w:lang w:val="uk-UA"/>
              </w:rPr>
            </w:pPr>
            <w:r>
              <w:rPr>
                <w:lang w:val="uk-UA"/>
              </w:rPr>
              <w:t>визначення ширини та глибини набору послуг проекту;</w:t>
            </w:r>
          </w:p>
          <w:p w:rsidR="008C27CA" w:rsidRDefault="008C27CA" w:rsidP="00BD237B">
            <w:pPr>
              <w:pStyle w:val="a3"/>
              <w:numPr>
                <w:ilvl w:val="0"/>
                <w:numId w:val="3"/>
              </w:numPr>
              <w:spacing w:before="0" w:beforeAutospacing="0" w:after="0" w:afterAutospacing="0" w:line="276" w:lineRule="auto"/>
              <w:ind w:left="743" w:firstLine="0"/>
              <w:rPr>
                <w:lang w:val="uk-UA"/>
              </w:rPr>
            </w:pPr>
            <w:r>
              <w:rPr>
                <w:lang w:val="uk-UA"/>
              </w:rPr>
              <w:t>визначення вимог щодо якості послуг проекту;</w:t>
            </w:r>
          </w:p>
          <w:p w:rsidR="008C27CA" w:rsidRDefault="008C27CA" w:rsidP="00BD237B">
            <w:pPr>
              <w:pStyle w:val="a3"/>
              <w:numPr>
                <w:ilvl w:val="0"/>
                <w:numId w:val="3"/>
              </w:numPr>
              <w:spacing w:before="0" w:beforeAutospacing="0" w:after="0" w:afterAutospacing="0" w:line="276" w:lineRule="auto"/>
              <w:ind w:left="743" w:firstLine="0"/>
              <w:rPr>
                <w:lang w:val="uk-UA"/>
              </w:rPr>
            </w:pPr>
            <w:r>
              <w:rPr>
                <w:lang w:val="uk-UA"/>
              </w:rPr>
              <w:t>визначення вимог щодо супутніх послуг проекту;</w:t>
            </w:r>
          </w:p>
          <w:p w:rsidR="008C27CA" w:rsidRDefault="008C27CA" w:rsidP="00BD237B">
            <w:pPr>
              <w:pStyle w:val="a3"/>
              <w:numPr>
                <w:ilvl w:val="0"/>
                <w:numId w:val="10"/>
              </w:numPr>
              <w:spacing w:before="0" w:beforeAutospacing="0" w:after="0" w:afterAutospacing="0" w:line="276" w:lineRule="auto"/>
              <w:ind w:left="34" w:firstLine="0"/>
              <w:rPr>
                <w:lang w:val="uk-UA"/>
              </w:rPr>
            </w:pPr>
            <w:r>
              <w:rPr>
                <w:lang w:val="uk-UA"/>
              </w:rPr>
              <w:t>Управління ціною передбачуваних послуг:</w:t>
            </w:r>
          </w:p>
          <w:p w:rsidR="008C27CA" w:rsidRDefault="008C27CA" w:rsidP="00BD237B">
            <w:pPr>
              <w:pStyle w:val="a3"/>
              <w:numPr>
                <w:ilvl w:val="0"/>
                <w:numId w:val="5"/>
              </w:numPr>
              <w:spacing w:before="0" w:beforeAutospacing="0" w:after="0" w:afterAutospacing="0" w:line="276" w:lineRule="auto"/>
              <w:ind w:left="743" w:firstLine="0"/>
              <w:rPr>
                <w:lang w:val="uk-UA"/>
              </w:rPr>
            </w:pPr>
            <w:r>
              <w:rPr>
                <w:lang w:val="uk-UA"/>
              </w:rPr>
              <w:t>проектування обсягів продажів;</w:t>
            </w:r>
          </w:p>
          <w:p w:rsidR="008C27CA" w:rsidRDefault="008C27CA" w:rsidP="00BD237B">
            <w:pPr>
              <w:pStyle w:val="a3"/>
              <w:numPr>
                <w:ilvl w:val="0"/>
                <w:numId w:val="5"/>
              </w:numPr>
              <w:spacing w:before="0" w:beforeAutospacing="0" w:after="0" w:afterAutospacing="0" w:line="276" w:lineRule="auto"/>
              <w:ind w:left="743" w:firstLine="0"/>
              <w:rPr>
                <w:lang w:val="uk-UA"/>
              </w:rPr>
            </w:pPr>
            <w:r>
              <w:rPr>
                <w:lang w:val="uk-UA"/>
              </w:rPr>
              <w:t>обґрунтування та формування ціни на послуги проекту;</w:t>
            </w:r>
          </w:p>
          <w:p w:rsidR="008C27CA" w:rsidRDefault="008C27CA" w:rsidP="00BD237B">
            <w:pPr>
              <w:pStyle w:val="a3"/>
              <w:numPr>
                <w:ilvl w:val="0"/>
                <w:numId w:val="5"/>
              </w:numPr>
              <w:spacing w:before="0" w:beforeAutospacing="0" w:after="0" w:afterAutospacing="0" w:line="276" w:lineRule="auto"/>
              <w:ind w:left="743" w:firstLine="0"/>
              <w:rPr>
                <w:lang w:val="uk-UA"/>
              </w:rPr>
            </w:pPr>
            <w:r>
              <w:rPr>
                <w:lang w:val="uk-UA"/>
              </w:rPr>
              <w:t>розробка системи знижок, пільг та умов платежів;</w:t>
            </w:r>
          </w:p>
          <w:p w:rsidR="008C27CA" w:rsidRDefault="008C27CA" w:rsidP="00BD237B">
            <w:pPr>
              <w:pStyle w:val="a3"/>
              <w:numPr>
                <w:ilvl w:val="0"/>
                <w:numId w:val="5"/>
              </w:numPr>
              <w:spacing w:before="0" w:beforeAutospacing="0" w:after="0" w:afterAutospacing="0" w:line="276" w:lineRule="auto"/>
              <w:ind w:left="743" w:firstLine="0"/>
              <w:rPr>
                <w:lang w:val="uk-UA"/>
              </w:rPr>
            </w:pPr>
            <w:r>
              <w:rPr>
                <w:lang w:val="uk-UA"/>
              </w:rPr>
              <w:t xml:space="preserve">визначення та </w:t>
            </w:r>
            <w:proofErr w:type="spellStart"/>
            <w:r>
              <w:rPr>
                <w:lang w:val="uk-UA"/>
              </w:rPr>
              <w:t>задіяння</w:t>
            </w:r>
            <w:proofErr w:type="spellEnd"/>
            <w:r>
              <w:rPr>
                <w:lang w:val="uk-UA"/>
              </w:rPr>
              <w:t xml:space="preserve"> можливих джерел фінансування проекту;</w:t>
            </w:r>
          </w:p>
          <w:p w:rsidR="008C27CA" w:rsidRDefault="008C27CA" w:rsidP="00BD237B">
            <w:pPr>
              <w:pStyle w:val="a3"/>
              <w:numPr>
                <w:ilvl w:val="0"/>
                <w:numId w:val="10"/>
              </w:numPr>
              <w:spacing w:before="0" w:beforeAutospacing="0" w:after="0" w:afterAutospacing="0" w:line="276" w:lineRule="auto"/>
              <w:ind w:hanging="1035"/>
              <w:rPr>
                <w:lang w:val="uk-UA"/>
              </w:rPr>
            </w:pPr>
            <w:r>
              <w:rPr>
                <w:lang w:val="uk-UA"/>
              </w:rPr>
              <w:t>Управління збутом:</w:t>
            </w:r>
          </w:p>
          <w:p w:rsidR="008C27CA" w:rsidRDefault="008C27CA" w:rsidP="00BD237B">
            <w:pPr>
              <w:pStyle w:val="a3"/>
              <w:numPr>
                <w:ilvl w:val="0"/>
                <w:numId w:val="6"/>
              </w:numPr>
              <w:spacing w:before="0" w:beforeAutospacing="0" w:after="0" w:afterAutospacing="0" w:line="276" w:lineRule="auto"/>
              <w:ind w:left="0" w:firstLine="709"/>
              <w:rPr>
                <w:lang w:val="uk-UA"/>
              </w:rPr>
            </w:pPr>
            <w:r>
              <w:rPr>
                <w:lang w:val="uk-UA"/>
              </w:rPr>
              <w:t>розробка та здійснення рекламних заходів;</w:t>
            </w:r>
          </w:p>
          <w:p w:rsidR="008C27CA" w:rsidRDefault="008C27CA" w:rsidP="00BD237B">
            <w:pPr>
              <w:pStyle w:val="a3"/>
              <w:numPr>
                <w:ilvl w:val="0"/>
                <w:numId w:val="6"/>
              </w:numPr>
              <w:spacing w:before="0" w:beforeAutospacing="0" w:after="0" w:afterAutospacing="0" w:line="276" w:lineRule="auto"/>
              <w:ind w:left="0" w:firstLine="709"/>
              <w:rPr>
                <w:lang w:val="uk-UA"/>
              </w:rPr>
            </w:pPr>
            <w:r>
              <w:rPr>
                <w:lang w:val="uk-UA"/>
              </w:rPr>
              <w:t xml:space="preserve">розробка та здійснення </w:t>
            </w:r>
            <w:r>
              <w:rPr>
                <w:lang w:val="en-US"/>
              </w:rPr>
              <w:t>PR</w:t>
            </w:r>
            <w:r>
              <w:rPr>
                <w:lang w:val="uk-UA"/>
              </w:rPr>
              <w:t xml:space="preserve"> – заходів;</w:t>
            </w:r>
          </w:p>
          <w:p w:rsidR="008C27CA" w:rsidRDefault="008C27CA" w:rsidP="00BD237B">
            <w:pPr>
              <w:pStyle w:val="a3"/>
              <w:numPr>
                <w:ilvl w:val="0"/>
                <w:numId w:val="6"/>
              </w:numPr>
              <w:spacing w:before="0" w:beforeAutospacing="0" w:after="0" w:afterAutospacing="0" w:line="276" w:lineRule="auto"/>
              <w:ind w:left="0" w:firstLine="709"/>
              <w:rPr>
                <w:lang w:val="uk-UA"/>
              </w:rPr>
            </w:pPr>
            <w:r>
              <w:rPr>
                <w:lang w:val="uk-UA"/>
              </w:rPr>
              <w:t>планування персональних продажів;</w:t>
            </w:r>
          </w:p>
          <w:p w:rsidR="008C27CA" w:rsidRDefault="008C27CA" w:rsidP="00BD237B">
            <w:pPr>
              <w:pStyle w:val="a3"/>
              <w:numPr>
                <w:ilvl w:val="0"/>
                <w:numId w:val="6"/>
              </w:numPr>
              <w:spacing w:before="0" w:beforeAutospacing="0" w:after="0" w:afterAutospacing="0" w:line="276" w:lineRule="auto"/>
              <w:ind w:left="743" w:hanging="34"/>
              <w:rPr>
                <w:lang w:val="uk-UA"/>
              </w:rPr>
            </w:pPr>
            <w:r>
              <w:rPr>
                <w:lang w:val="uk-UA"/>
              </w:rPr>
              <w:t>розробка та здійснення заходів щодо стимулювання продажів;</w:t>
            </w:r>
          </w:p>
          <w:p w:rsidR="008C27CA" w:rsidRDefault="008C27CA" w:rsidP="00BD237B">
            <w:pPr>
              <w:pStyle w:val="a3"/>
              <w:numPr>
                <w:ilvl w:val="0"/>
                <w:numId w:val="6"/>
              </w:numPr>
              <w:spacing w:before="0" w:beforeAutospacing="0" w:after="0" w:afterAutospacing="0" w:line="276" w:lineRule="auto"/>
              <w:ind w:left="743" w:hanging="34"/>
              <w:rPr>
                <w:lang w:val="uk-UA"/>
              </w:rPr>
            </w:pPr>
            <w:r>
              <w:rPr>
                <w:lang w:val="uk-UA"/>
              </w:rPr>
              <w:t>розробка іміджу та політики відношення до нього;</w:t>
            </w:r>
          </w:p>
          <w:p w:rsidR="008C27CA" w:rsidRDefault="008C27CA" w:rsidP="00BD237B">
            <w:pPr>
              <w:pStyle w:val="a3"/>
              <w:numPr>
                <w:ilvl w:val="0"/>
                <w:numId w:val="6"/>
              </w:numPr>
              <w:spacing w:before="0" w:beforeAutospacing="0" w:after="0" w:afterAutospacing="0" w:line="276" w:lineRule="auto"/>
              <w:ind w:firstLine="709"/>
              <w:rPr>
                <w:lang w:val="uk-UA"/>
              </w:rPr>
            </w:pPr>
            <w:r>
              <w:rPr>
                <w:lang w:val="uk-UA"/>
              </w:rPr>
              <w:t>розробка та створення збутової мережі;</w:t>
            </w:r>
          </w:p>
          <w:p w:rsidR="008C27CA" w:rsidRDefault="008C27CA" w:rsidP="00BD237B">
            <w:pPr>
              <w:pStyle w:val="a3"/>
              <w:numPr>
                <w:ilvl w:val="0"/>
                <w:numId w:val="10"/>
              </w:numPr>
              <w:spacing w:before="0" w:beforeAutospacing="0" w:after="0" w:afterAutospacing="0" w:line="276" w:lineRule="auto"/>
              <w:ind w:hanging="1035"/>
              <w:rPr>
                <w:lang w:val="uk-UA"/>
              </w:rPr>
            </w:pPr>
            <w:r>
              <w:rPr>
                <w:lang w:val="uk-UA"/>
              </w:rPr>
              <w:t>Управління цільовою аудиторією проекту:</w:t>
            </w:r>
          </w:p>
          <w:p w:rsidR="008C27CA" w:rsidRDefault="008C27CA" w:rsidP="00BD237B">
            <w:pPr>
              <w:pStyle w:val="a3"/>
              <w:numPr>
                <w:ilvl w:val="0"/>
                <w:numId w:val="3"/>
              </w:numPr>
              <w:spacing w:before="0" w:beforeAutospacing="0" w:after="0" w:afterAutospacing="0" w:line="276" w:lineRule="auto"/>
              <w:ind w:left="743" w:hanging="34"/>
              <w:rPr>
                <w:lang w:val="uk-UA"/>
              </w:rPr>
            </w:pPr>
            <w:r>
              <w:rPr>
                <w:lang w:val="uk-UA"/>
              </w:rPr>
              <w:t>визначення цільової аудиторії проекту та її основних характеристик;</w:t>
            </w:r>
          </w:p>
          <w:p w:rsidR="008C27CA" w:rsidRDefault="008C27CA" w:rsidP="00BD237B">
            <w:pPr>
              <w:pStyle w:val="a3"/>
              <w:numPr>
                <w:ilvl w:val="0"/>
                <w:numId w:val="3"/>
              </w:numPr>
              <w:spacing w:before="0" w:beforeAutospacing="0" w:after="0" w:afterAutospacing="0" w:line="276" w:lineRule="auto"/>
              <w:ind w:left="743" w:hanging="34"/>
              <w:rPr>
                <w:lang w:val="uk-UA"/>
              </w:rPr>
            </w:pPr>
            <w:r>
              <w:rPr>
                <w:lang w:val="uk-UA"/>
              </w:rPr>
              <w:t>визначення напрямів впливу на цільову аудиторію проекту;</w:t>
            </w:r>
          </w:p>
          <w:p w:rsidR="008C27CA" w:rsidRDefault="008C27CA" w:rsidP="00BD237B">
            <w:pPr>
              <w:pStyle w:val="a3"/>
              <w:numPr>
                <w:ilvl w:val="0"/>
                <w:numId w:val="3"/>
              </w:numPr>
              <w:spacing w:before="0" w:beforeAutospacing="0" w:after="0" w:afterAutospacing="0" w:line="276" w:lineRule="auto"/>
              <w:ind w:left="743" w:hanging="34"/>
              <w:rPr>
                <w:lang w:val="uk-UA"/>
              </w:rPr>
            </w:pPr>
            <w:r>
              <w:rPr>
                <w:lang w:val="uk-UA"/>
              </w:rPr>
              <w:t xml:space="preserve">визначення (створення) та </w:t>
            </w:r>
            <w:proofErr w:type="spellStart"/>
            <w:r>
              <w:rPr>
                <w:lang w:val="uk-UA"/>
              </w:rPr>
              <w:t>задіяння</w:t>
            </w:r>
            <w:proofErr w:type="spellEnd"/>
            <w:r>
              <w:rPr>
                <w:lang w:val="uk-UA"/>
              </w:rPr>
              <w:t xml:space="preserve"> каналів комунікації з цільовою аудиторією проекту;</w:t>
            </w:r>
          </w:p>
          <w:p w:rsidR="008C27CA" w:rsidRDefault="008C27CA" w:rsidP="00BD237B">
            <w:pPr>
              <w:pStyle w:val="a3"/>
              <w:numPr>
                <w:ilvl w:val="0"/>
                <w:numId w:val="3"/>
              </w:numPr>
              <w:spacing w:before="0" w:beforeAutospacing="0" w:after="0" w:afterAutospacing="0" w:line="276" w:lineRule="auto"/>
              <w:ind w:left="743" w:hanging="34"/>
              <w:rPr>
                <w:lang w:val="uk-UA"/>
              </w:rPr>
            </w:pPr>
            <w:r>
              <w:rPr>
                <w:lang w:val="uk-UA"/>
              </w:rPr>
              <w:t>розробка та здійснення соціальних програм щодо формування ставлення до проекту;</w:t>
            </w:r>
          </w:p>
          <w:p w:rsidR="008C27CA" w:rsidRDefault="008C27CA" w:rsidP="00BD237B">
            <w:pPr>
              <w:pStyle w:val="a3"/>
              <w:numPr>
                <w:ilvl w:val="0"/>
                <w:numId w:val="3"/>
              </w:numPr>
              <w:spacing w:before="0" w:beforeAutospacing="0" w:after="0" w:afterAutospacing="0" w:line="276" w:lineRule="auto"/>
              <w:ind w:left="743" w:hanging="34"/>
              <w:rPr>
                <w:lang w:val="uk-UA"/>
              </w:rPr>
            </w:pPr>
            <w:r>
              <w:rPr>
                <w:lang w:val="uk-UA"/>
              </w:rPr>
              <w:t xml:space="preserve">розробка та здійснення </w:t>
            </w:r>
            <w:r>
              <w:rPr>
                <w:lang w:val="en-US"/>
              </w:rPr>
              <w:t>PR</w:t>
            </w:r>
            <w:r>
              <w:rPr>
                <w:lang w:val="uk-UA"/>
              </w:rPr>
              <w:t xml:space="preserve"> – заходів;</w:t>
            </w:r>
          </w:p>
          <w:p w:rsidR="008C27CA" w:rsidRDefault="008C27CA" w:rsidP="00BD237B">
            <w:pPr>
              <w:pStyle w:val="a3"/>
              <w:numPr>
                <w:ilvl w:val="0"/>
                <w:numId w:val="10"/>
              </w:numPr>
              <w:spacing w:before="0" w:beforeAutospacing="0" w:after="0" w:afterAutospacing="0" w:line="276" w:lineRule="auto"/>
              <w:ind w:hanging="1035"/>
              <w:rPr>
                <w:lang w:val="uk-UA"/>
              </w:rPr>
            </w:pPr>
            <w:r>
              <w:rPr>
                <w:lang w:val="uk-UA"/>
              </w:rPr>
              <w:t>Управління зовнішнім оточенням проекту:</w:t>
            </w:r>
          </w:p>
          <w:p w:rsidR="008C27CA" w:rsidRDefault="008C27CA" w:rsidP="00BD237B">
            <w:pPr>
              <w:pStyle w:val="a3"/>
              <w:numPr>
                <w:ilvl w:val="0"/>
                <w:numId w:val="3"/>
              </w:numPr>
              <w:spacing w:before="0" w:beforeAutospacing="0" w:after="0" w:afterAutospacing="0" w:line="276" w:lineRule="auto"/>
              <w:ind w:left="743" w:hanging="34"/>
              <w:rPr>
                <w:lang w:val="uk-UA"/>
              </w:rPr>
            </w:pPr>
            <w:r>
              <w:rPr>
                <w:lang w:val="uk-UA"/>
              </w:rPr>
              <w:t>визначення зацікавлених сторін проекту та їх інтересів;</w:t>
            </w:r>
          </w:p>
          <w:p w:rsidR="008C27CA" w:rsidRDefault="008C27CA" w:rsidP="00BD237B">
            <w:pPr>
              <w:pStyle w:val="a3"/>
              <w:numPr>
                <w:ilvl w:val="0"/>
                <w:numId w:val="3"/>
              </w:numPr>
              <w:spacing w:before="0" w:beforeAutospacing="0" w:after="0" w:afterAutospacing="0" w:line="276" w:lineRule="auto"/>
              <w:ind w:left="743" w:hanging="34"/>
              <w:rPr>
                <w:lang w:val="uk-UA"/>
              </w:rPr>
            </w:pPr>
            <w:r>
              <w:rPr>
                <w:lang w:val="uk-UA"/>
              </w:rPr>
              <w:t>розробка та реалізація механізму узгодження інтересів зацікавлених сторін;</w:t>
            </w:r>
          </w:p>
          <w:p w:rsidR="008C27CA" w:rsidRDefault="008C27CA" w:rsidP="00BD237B">
            <w:pPr>
              <w:pStyle w:val="a3"/>
              <w:numPr>
                <w:ilvl w:val="0"/>
                <w:numId w:val="3"/>
              </w:numPr>
              <w:spacing w:before="0" w:beforeAutospacing="0" w:after="0" w:afterAutospacing="0" w:line="276" w:lineRule="auto"/>
              <w:ind w:left="743" w:hanging="34"/>
              <w:rPr>
                <w:lang w:val="uk-UA"/>
              </w:rPr>
            </w:pPr>
            <w:r>
              <w:rPr>
                <w:lang w:val="uk-UA"/>
              </w:rPr>
              <w:t>визначення та класифікація суспільних груп за їх відношенням до проекту;</w:t>
            </w:r>
          </w:p>
          <w:p w:rsidR="008C27CA" w:rsidRDefault="008C27CA" w:rsidP="00BD237B">
            <w:pPr>
              <w:pStyle w:val="a3"/>
              <w:numPr>
                <w:ilvl w:val="0"/>
                <w:numId w:val="3"/>
              </w:numPr>
              <w:spacing w:before="0" w:beforeAutospacing="0" w:after="0" w:afterAutospacing="0" w:line="276" w:lineRule="auto"/>
              <w:ind w:left="743" w:hanging="34"/>
              <w:rPr>
                <w:lang w:val="uk-UA"/>
              </w:rPr>
            </w:pPr>
            <w:r>
              <w:rPr>
                <w:lang w:val="uk-UA"/>
              </w:rPr>
              <w:t>визначення інтересів суспільних груп та ціннісних установок і моделей поведінки їх представників;</w:t>
            </w:r>
          </w:p>
          <w:p w:rsidR="008C27CA" w:rsidRDefault="008C27CA" w:rsidP="00BD237B">
            <w:pPr>
              <w:pStyle w:val="a3"/>
              <w:numPr>
                <w:ilvl w:val="0"/>
                <w:numId w:val="3"/>
              </w:numPr>
              <w:spacing w:before="0" w:beforeAutospacing="0" w:after="0" w:afterAutospacing="0" w:line="276" w:lineRule="auto"/>
              <w:ind w:left="743" w:hanging="34"/>
              <w:rPr>
                <w:lang w:val="uk-UA"/>
              </w:rPr>
            </w:pPr>
            <w:r>
              <w:rPr>
                <w:lang w:val="uk-UA"/>
              </w:rPr>
              <w:t>розробка та здійснення механізму впливу на суспільні групи;</w:t>
            </w:r>
          </w:p>
          <w:p w:rsidR="008C27CA" w:rsidRDefault="008C27CA" w:rsidP="00BD237B">
            <w:pPr>
              <w:pStyle w:val="a3"/>
              <w:numPr>
                <w:ilvl w:val="0"/>
                <w:numId w:val="3"/>
              </w:numPr>
              <w:spacing w:before="0" w:beforeAutospacing="0" w:after="0" w:afterAutospacing="0" w:line="276" w:lineRule="auto"/>
              <w:ind w:left="743" w:hanging="34"/>
              <w:rPr>
                <w:lang w:val="uk-UA"/>
              </w:rPr>
            </w:pPr>
            <w:r>
              <w:rPr>
                <w:lang w:val="uk-UA"/>
              </w:rPr>
              <w:t xml:space="preserve">визначення (створення) та </w:t>
            </w:r>
            <w:proofErr w:type="spellStart"/>
            <w:r>
              <w:rPr>
                <w:lang w:val="uk-UA"/>
              </w:rPr>
              <w:t>задіяння</w:t>
            </w:r>
            <w:proofErr w:type="spellEnd"/>
            <w:r>
              <w:rPr>
                <w:lang w:val="uk-UA"/>
              </w:rPr>
              <w:t xml:space="preserve"> каналів комунікації з суспільними групами;</w:t>
            </w:r>
          </w:p>
          <w:p w:rsidR="008C27CA" w:rsidRDefault="008C27CA" w:rsidP="00BD237B">
            <w:pPr>
              <w:pStyle w:val="a3"/>
              <w:numPr>
                <w:ilvl w:val="0"/>
                <w:numId w:val="3"/>
              </w:numPr>
              <w:spacing w:line="276" w:lineRule="auto"/>
              <w:ind w:left="0" w:firstLine="709"/>
              <w:rPr>
                <w:lang w:val="uk-UA"/>
              </w:rPr>
            </w:pPr>
            <w:r>
              <w:rPr>
                <w:lang w:val="uk-UA"/>
              </w:rPr>
              <w:t xml:space="preserve">розробка та здійснення </w:t>
            </w:r>
            <w:r>
              <w:rPr>
                <w:lang w:val="en-US"/>
              </w:rPr>
              <w:t>PR</w:t>
            </w:r>
            <w:r>
              <w:rPr>
                <w:lang w:val="uk-UA"/>
              </w:rPr>
              <w:t xml:space="preserve"> – заходів</w:t>
            </w:r>
          </w:p>
        </w:tc>
      </w:tr>
      <w:tr w:rsidR="008C27CA" w:rsidTr="008C27CA">
        <w:tc>
          <w:tcPr>
            <w:tcW w:w="1951" w:type="dxa"/>
            <w:tcBorders>
              <w:top w:val="single" w:sz="4" w:space="0" w:color="auto"/>
              <w:left w:val="single" w:sz="4" w:space="0" w:color="auto"/>
              <w:bottom w:val="single" w:sz="4" w:space="0" w:color="auto"/>
              <w:right w:val="single" w:sz="4" w:space="0" w:color="auto"/>
            </w:tcBorders>
            <w:hideMark/>
          </w:tcPr>
          <w:p w:rsidR="008C27CA" w:rsidRDefault="008C27CA">
            <w:pPr>
              <w:pStyle w:val="a3"/>
              <w:spacing w:before="0" w:beforeAutospacing="0" w:after="0" w:afterAutospacing="0" w:line="276" w:lineRule="auto"/>
              <w:jc w:val="center"/>
              <w:rPr>
                <w:lang w:val="uk-UA"/>
              </w:rPr>
            </w:pPr>
            <w:r>
              <w:rPr>
                <w:lang w:val="uk-UA"/>
              </w:rPr>
              <w:t xml:space="preserve">Умови успішності маркетингової </w:t>
            </w:r>
            <w:r>
              <w:rPr>
                <w:lang w:val="uk-UA"/>
              </w:rPr>
              <w:lastRenderedPageBreak/>
              <w:t>діяльності</w:t>
            </w:r>
          </w:p>
        </w:tc>
        <w:tc>
          <w:tcPr>
            <w:tcW w:w="7620" w:type="dxa"/>
            <w:tcBorders>
              <w:top w:val="single" w:sz="4" w:space="0" w:color="auto"/>
              <w:left w:val="single" w:sz="4" w:space="0" w:color="auto"/>
              <w:bottom w:val="single" w:sz="4" w:space="0" w:color="auto"/>
              <w:right w:val="single" w:sz="4" w:space="0" w:color="auto"/>
            </w:tcBorders>
            <w:hideMark/>
          </w:tcPr>
          <w:p w:rsidR="008C27CA" w:rsidRDefault="008C27CA">
            <w:pPr>
              <w:pStyle w:val="a3"/>
              <w:spacing w:before="0" w:beforeAutospacing="0" w:after="0" w:afterAutospacing="0" w:line="276" w:lineRule="auto"/>
              <w:ind w:left="34" w:firstLine="425"/>
              <w:jc w:val="both"/>
              <w:rPr>
                <w:lang w:val="uk-UA"/>
              </w:rPr>
            </w:pPr>
            <w:r>
              <w:rPr>
                <w:lang w:val="uk-UA"/>
              </w:rPr>
              <w:lastRenderedPageBreak/>
              <w:t>Обмовлені здатністю, з одного боку, активно впливати на різноманітні соціальні процеси, з іншого – пристосовуватися до вимог суспільства</w:t>
            </w:r>
          </w:p>
        </w:tc>
      </w:tr>
    </w:tbl>
    <w:p w:rsidR="008C27CA" w:rsidRDefault="008C27CA" w:rsidP="008C27CA"/>
    <w:p w:rsidR="008C27CA" w:rsidRDefault="008C27CA" w:rsidP="008C27CA"/>
    <w:p w:rsidR="00000000" w:rsidRDefault="008C27CA"/>
    <w:sectPr w:rsidR="00000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D5320"/>
    <w:multiLevelType w:val="hybridMultilevel"/>
    <w:tmpl w:val="3738DBCC"/>
    <w:lvl w:ilvl="0" w:tplc="AEAEE894">
      <w:start w:val="3"/>
      <w:numFmt w:val="bullet"/>
      <w:lvlText w:val="-"/>
      <w:lvlJc w:val="left"/>
      <w:pPr>
        <w:ind w:left="106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D4670F2"/>
    <w:multiLevelType w:val="hybridMultilevel"/>
    <w:tmpl w:val="A510F112"/>
    <w:lvl w:ilvl="0" w:tplc="92A2C5C2">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6FB2079"/>
    <w:multiLevelType w:val="hybridMultilevel"/>
    <w:tmpl w:val="B63CD446"/>
    <w:lvl w:ilvl="0" w:tplc="E39A3D30">
      <w:numFmt w:val="bullet"/>
      <w:lvlText w:val="-"/>
      <w:lvlJc w:val="left"/>
      <w:pPr>
        <w:ind w:left="106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3AC66F9D"/>
    <w:multiLevelType w:val="hybridMultilevel"/>
    <w:tmpl w:val="5CF48984"/>
    <w:lvl w:ilvl="0" w:tplc="92A2C5C2">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DC91146"/>
    <w:multiLevelType w:val="hybridMultilevel"/>
    <w:tmpl w:val="3FF649E8"/>
    <w:lvl w:ilvl="0" w:tplc="92A2C5C2">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472E689F"/>
    <w:multiLevelType w:val="hybridMultilevel"/>
    <w:tmpl w:val="C3F40086"/>
    <w:lvl w:ilvl="0" w:tplc="B3820006">
      <w:start w:val="1"/>
      <w:numFmt w:val="bullet"/>
      <w:lvlText w:val="-"/>
      <w:lvlJc w:val="left"/>
      <w:pPr>
        <w:ind w:left="142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596F4BDA"/>
    <w:multiLevelType w:val="hybridMultilevel"/>
    <w:tmpl w:val="54FA888A"/>
    <w:lvl w:ilvl="0" w:tplc="92A2C5C2">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5D8863BF"/>
    <w:multiLevelType w:val="hybridMultilevel"/>
    <w:tmpl w:val="D2C8D6F0"/>
    <w:lvl w:ilvl="0" w:tplc="92A2C5C2">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66CE37C4"/>
    <w:multiLevelType w:val="hybridMultilevel"/>
    <w:tmpl w:val="D85A9270"/>
    <w:lvl w:ilvl="0" w:tplc="CBAADE9E">
      <w:start w:val="3"/>
      <w:numFmt w:val="bullet"/>
      <w:lvlText w:val="-"/>
      <w:lvlJc w:val="left"/>
      <w:pPr>
        <w:ind w:left="106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76284025"/>
    <w:multiLevelType w:val="hybridMultilevel"/>
    <w:tmpl w:val="048E06B6"/>
    <w:lvl w:ilvl="0" w:tplc="B3820006">
      <w:start w:val="1"/>
      <w:numFmt w:val="bullet"/>
      <w:lvlText w:val="-"/>
      <w:lvlJc w:val="left"/>
      <w:pPr>
        <w:ind w:left="142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C27CA"/>
    <w:rsid w:val="008C27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C27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4">
    <w:name w:val="a"/>
    <w:basedOn w:val="a"/>
    <w:uiPriority w:val="99"/>
    <w:rsid w:val="008C27C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55978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2079</Words>
  <Characters>11855</Characters>
  <Application>Microsoft Office Word</Application>
  <DocSecurity>0</DocSecurity>
  <Lines>98</Lines>
  <Paragraphs>27</Paragraphs>
  <ScaleCrop>false</ScaleCrop>
  <Company/>
  <LinksUpToDate>false</LinksUpToDate>
  <CharactersWithSpaces>13907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Суленко</dc:creator>
  <cp:keywords/>
  <dc:description/>
  <cp:lastModifiedBy>Александр Суленко</cp:lastModifiedBy>
  <cp:revision>2</cp:revision>
  <dcterms:created xsi:type="dcterms:W3CDTF">2013-08-08T12:11:00Z</dcterms:created>
  <dcterms:modified xsi:type="dcterms:W3CDTF">2013-08-08T12:12:00Z</dcterms:modified>
</cp:coreProperties>
</file>