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Конвенція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   про ядерну безпеку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       </w:t>
      </w:r>
      <w:proofErr w:type="gramStart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( </w:t>
      </w:r>
      <w:proofErr w:type="gramEnd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укр/рос)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2"/>
      <w:bookmarkEnd w:id="0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Статус Конвенції див. </w:t>
      </w:r>
      <w:proofErr w:type="gramStart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( </w:t>
      </w:r>
      <w:proofErr w:type="gramEnd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begin"/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instrText xml:space="preserve"> HYPERLINK "http://zakon3.rada.gov.ua/laws/show/951_007" \t "_blank" </w:instrTex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separate"/>
      </w:r>
      <w:r w:rsidRPr="0069299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eastAsia="ru-RU"/>
        </w:rPr>
        <w:t>951_007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end"/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)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3"/>
      <w:bookmarkEnd w:id="1"/>
      <w:r w:rsidRPr="0069299D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( Конвенцію ратифіковано із заявою і застереженням </w:t>
      </w:r>
      <w:r w:rsidRPr="0069299D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Законом N 736/97-ВР </w:t>
      </w:r>
      <w:proofErr w:type="gramStart"/>
      <w:r w:rsidRPr="0069299D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69299D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69299D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"http://zakon3.rada.gov.ua/laws/show/736/97-%D0%B2%D1%80" \t "_blank" </w:instrText>
      </w:r>
      <w:r w:rsidRPr="0069299D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69299D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736/97-ВР</w:t>
      </w:r>
      <w:r w:rsidRPr="0069299D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69299D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17.12.97 ) </w:t>
      </w:r>
      <w:r w:rsidRPr="0069299D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69299D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4"/>
      <w:bookmarkEnd w:id="2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Преамбула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5"/>
      <w:bookmarkEnd w:id="3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Договірні Сторони,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6"/>
      <w:bookmarkEnd w:id="4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враховуючи  велике значення,  що його має для міжнародного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співтовариства забезпечення того, щоб використання ядерної енергії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було безпечним,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добре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регульованим та екологічно раціональним;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7"/>
      <w:bookmarkEnd w:id="5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ii)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ідтверджуючи необхідність постійного сприяння  підтримці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високого рівня ядерної безпеки в усьому світі;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8"/>
      <w:bookmarkEnd w:id="6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iii)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ідтверджуючи,  що відповідальність  за  ядерну  безпеку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лежить   на  державі,  під  юрисдикцією  якої  знаходиться  ядерна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установка;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9"/>
      <w:bookmarkEnd w:id="7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iv) бажаючи сприяти ефективній культурі ядерної безпеки;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10"/>
      <w:bookmarkEnd w:id="8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v) враховуючи,  що  аварії  на   ядерних   установках   мають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потенціал транскордонного впливу;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11"/>
      <w:bookmarkEnd w:id="9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vi) беручи до уваги Конвенцію про  фізичний  захист  ядерного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матеріалу (1979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ік)  (  </w:t>
      </w:r>
      <w:hyperlink r:id="rId4" w:tgtFrame="_blank" w:history="1">
        <w:r w:rsidRPr="0069299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995_024</w:t>
        </w:r>
      </w:hyperlink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Конвенцію  про   оперативне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сповіщення про  ядерну  аварію  (1986 рік) ( </w:t>
      </w:r>
      <w:hyperlink r:id="rId5" w:tgtFrame="_blank" w:history="1">
        <w:r w:rsidRPr="0069299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995_026</w:t>
        </w:r>
      </w:hyperlink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і Конвенцію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допомогу у випадку ядерної аварії  або  радіаційної  аварійної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ситуації (1986 рік) ( </w:t>
      </w:r>
      <w:hyperlink r:id="rId6" w:tgtFrame="_blank" w:history="1">
        <w:r w:rsidRPr="0069299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995_027</w:t>
        </w:r>
      </w:hyperlink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12"/>
      <w:bookmarkEnd w:id="10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vii)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ідтверджуючи     велике      значення      міжнародного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співробітництва  для  зміцнення ядерної безпеки на основі існуючих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двосторонніх  і  багатосторонніх  механізмів  і   прийняття   цієї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спонукальної Конвенції;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13"/>
      <w:bookmarkEnd w:id="11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viii) визнаючи,  що  ця  Конвенція  передбачає   зобов'язання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застосовувати основоположні принципи безпеки ядерних установок,  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деталізовані норми  безпеки,  і  що  існують  сформульовані  на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міжнародному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івні  керівні  принципи  безпеки,  які  періодично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оновлюються і,  таким чином,  можуть слугувати  керівництвом  щодо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сучасних засобів досягнення високого рівня безпеки;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14"/>
      <w:bookmarkEnd w:id="12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ix)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ідтверджуючи необхідність невідкладного початку розробки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міжнародної  конвенції  про  безпеку  поводження  з радіоактивними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відходами, як тільки в результаті поточного процесу розробки основ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безпеки  поводження з відходами буде досягнуто широкої міжнародної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згоди;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15"/>
      <w:bookmarkEnd w:id="13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x) визнаючи  користь  подальшої технічної роботи у зв'язку із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забезпеченням безпеки на інших стадіях ядерного паливного циклу  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те,  що  ця  робота  може  з  часом  сприяти розвитку існуючих або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розробці майбутніх міжнародно-правових документі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16"/>
      <w:bookmarkEnd w:id="14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погодились про наступне: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17"/>
      <w:bookmarkEnd w:id="15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Глава I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18"/>
      <w:bookmarkEnd w:id="16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Ц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ілі, визначення і сфера застосування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19"/>
      <w:bookmarkEnd w:id="17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20"/>
      <w:bookmarkEnd w:id="18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 </w:t>
      </w:r>
      <w:proofErr w:type="gramStart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Ц</w:t>
      </w:r>
      <w:proofErr w:type="gramEnd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ілі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21"/>
      <w:bookmarkEnd w:id="19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Ця Конвенція має наступні цілі: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22"/>
      <w:bookmarkEnd w:id="20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досягти високого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івня ядерної безпеки в усьому  світі  на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основі    зміцнення    національних    заходів    і   міжнародного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співробітництва,  в тому числі,  у відповідних випадках, на основі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технічного співробітництва в галузі безпеки,  і підтримувати такий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рівень;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23"/>
      <w:bookmarkEnd w:id="21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ii) створити  і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ідтримувати на ядерних установках ефективні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засоби захисту від потенційної радіаційної небезпеки,  з тим,  щоб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захистити   окремих   осіб,  суспільство  в  цілому  і  навколишнє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середовище від  шкідливого  впливу  іонізуючих  випромінювань  від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таких установок;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o24"/>
      <w:bookmarkEnd w:id="22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iii) відвертати  аварії   з   радіологічними   наслідками   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пом'якшувати  такі  наслідки  в  тому випадку,  якщо вони матимуть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o25"/>
      <w:bookmarkEnd w:id="23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o26"/>
      <w:bookmarkEnd w:id="24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Визначення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o27"/>
      <w:bookmarkEnd w:id="25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цілей цієї Конвенції: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o28"/>
      <w:bookmarkEnd w:id="26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"ядерна  установка"  означає для кожної Договірної Сторони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будь-яку наземну цивільну атомну станцію,  що знаходиться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її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юрисдикцією,  включаючи  такі  сховища  та установки для обробки 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переробки радіоактивних матеріалів,  які  знаходяться  на  тому  ж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майданчику і безпосередньо пов'язані з експлуатацією даної атомної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станції.  Така станція перестає бути ядерною установкою,  коли всі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ядерні тепловипромінюючі елементи остаточно видаляються з активної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зони реактора і безпечно складуються  відповідно  до  затверджених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регламенті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а  з  регулюючим органом узгоджена програма зняття з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експлуатації;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o29"/>
      <w:bookmarkEnd w:id="27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"регулюючий  орган" означає для кожної Договірної Сторони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будь-який орган або органи,  що наділені юридичними повноваженнями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цією Договірною Стороною видавати ліцензії і регулювати діяльність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щодо вибору  майданчика,  проектування,  спорудження,  введення  в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експлуатацію,  експлуатації  або  зняття  з  експлуатації  ядерних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установок;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o30"/>
      <w:bookmarkEnd w:id="28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iii) "ліцензія" означає будь-який дозвіл,  виданий регулюючим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органом   заявнику,   відповідно   до    якого    останній    несе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відповідальність за вибі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майданчика,  проектування,  спорудження,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введення в експлуатацію,  експлуатацію або зняття  з  експлуатації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ядерної установки.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o31"/>
      <w:bookmarkEnd w:id="29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o32"/>
      <w:bookmarkEnd w:id="30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Сфера застосування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o33"/>
      <w:bookmarkEnd w:id="31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Ця Конвенція застосовується до безпеки ядерних установок.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o34"/>
      <w:bookmarkEnd w:id="32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Глава II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o35"/>
      <w:bookmarkEnd w:id="33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Зобов'язання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o36"/>
      <w:bookmarkEnd w:id="34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a) Загальні положення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o37"/>
      <w:bookmarkEnd w:id="35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4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o38"/>
      <w:bookmarkEnd w:id="36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Заходи щодо здійснення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o39"/>
      <w:bookmarkEnd w:id="37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Кожна Договірна Сторона в рамках своїх  національних  законів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вживає  законодавчих,  регулюючих  та  адміністративних заході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інших кроків,  необхідних для здійснення  своїх  зобов'язань,  які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випливають з цієї Конвенції.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o40"/>
      <w:bookmarkEnd w:id="38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5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o41"/>
      <w:bookmarkEnd w:id="39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Подання доповідей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o42"/>
      <w:bookmarkEnd w:id="40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Кожна Договірна Сторона до початку кожної наради,  згаданої в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статті 20, подає на розгляд доповідь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про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заходи, вжиті нею з метою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здійснення кожного із зобов'язань, що випливають з цієї Конвенції.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o43"/>
      <w:bookmarkEnd w:id="41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6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o44"/>
      <w:bookmarkEnd w:id="42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Існуючі ядерні установки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o45"/>
      <w:bookmarkEnd w:id="43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Кожна Договірна   Сторона   вживає  відповідних  заходів  для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того,  щоб якнайшвидше був проведений розгляд безпеки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ядерних установок,   наявних   на  момент  набуття  чинності  цією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Конвенцією для  цієї  Договірної  Сторони.  Коли  це  необхідно  в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контексті  цієї Конвенції,  Сторона,  що домовляється,  забезпечує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найшвидшу реалізацію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іх  практично  здійсненних  удосконалень  з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метою  підвищення безпеки ядерної установки.  Якщо таке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ідвищення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можна забезпечити, необхідно здійснити плани по зупинці ядерної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установки  у  найкоротші практично можливі строки.  При визначенні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строків зупинки може враховуватися ситуація в енергетиці в  цілому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  можливі  альтернативи,  а  також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соц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іальний,  екологічний  та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економічний вплив.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o46"/>
      <w:bookmarkEnd w:id="44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b) Законодавство і регулювання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o47"/>
      <w:bookmarkEnd w:id="45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7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o48"/>
      <w:bookmarkEnd w:id="46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Законодавча і регулююча основа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o49"/>
      <w:bookmarkEnd w:id="47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Договірна Сторона створює і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ідтримує законодавчу та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регулюючу основу для забезпечення безпеки ядерних установок.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o50"/>
      <w:bookmarkEnd w:id="48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Законодавча і регулююча основа передбача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є: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o51"/>
      <w:bookmarkEnd w:id="49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введення   відповідних  національних  вимог  і  регулюючих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положень в галузі безпеки;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o52"/>
      <w:bookmarkEnd w:id="50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систему   ліцензування   відносно   ядерних  установок  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заборону експлуатації ядерної установки без ліцензії;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o53"/>
      <w:bookmarkEnd w:id="51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iii) систему  регулюючого контролю і оцінки ядерних установок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 метою перевірки додержання регулюючих положень і умов ліцензій;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o54"/>
      <w:bookmarkEnd w:id="52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iv) забезпечення  виконання чинних регулюючих положень і умов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ліцензії, включаючи припинення дії, зміну або анулювання.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o55"/>
      <w:bookmarkEnd w:id="53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8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o56"/>
      <w:bookmarkEnd w:id="54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Регулюючий орган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o57"/>
      <w:bookmarkEnd w:id="55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 Договірна   Сторона   запроваджує   або   призначає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регулюючий  орган,  якому  доручається  реалізація  законодавчої 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регулюючої основи,  згаданої в статті 7, і якому надаються належні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повноваження,   компетенція   та   фінансові  і  людські  ресурси,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необхідні для виконання доручених йому обов'язкі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o58"/>
      <w:bookmarkEnd w:id="56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Кожна  Договірна  Сторона  вживає  відповідних заході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ефективного розподілу функцій  регулюючого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органу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функцій  будь-яких  інших органів або організацій,  які займаються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сприянням використанню або використанням ядерної енергії.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o59"/>
      <w:bookmarkEnd w:id="57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9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o60"/>
      <w:bookmarkEnd w:id="58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Відповідальність власника ліцензії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o61"/>
      <w:bookmarkEnd w:id="59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Кожна Договірна    Сторона    забезпечу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щоб     основна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відповідальність  за  безпеку  ядерної установки була покладена на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власника відповідної ліцензії,  і вживає  відповідних  заходів  по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забезпеченню  того,  щоб  кожний  такий власник ліцензії виконував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свої обов'язки.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o62"/>
      <w:bookmarkEnd w:id="60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c) Загальні міркування, що стосуються безпеки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o63"/>
      <w:bookmarkEnd w:id="61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10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o64"/>
      <w:bookmarkEnd w:id="62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</w:t>
      </w:r>
      <w:proofErr w:type="gramStart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</w:t>
      </w:r>
      <w:proofErr w:type="gramEnd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іоритетність безпеки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" w:name="o65"/>
      <w:bookmarkEnd w:id="63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Кожна Договірна  Сторона  вживає  відповідних   заходів   для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того, щоб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організації, які займаються діяльністю,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безпосередньо  пов'язаною  з   ядерними   установками,   проводили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політику, за якої пріоритет надається ядерній безпеці.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o66"/>
      <w:bookmarkEnd w:id="64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11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" w:name="o67"/>
      <w:bookmarkEnd w:id="65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Фінансові і людські ресурси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" w:name="o68"/>
      <w:bookmarkEnd w:id="66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Договірна Сторона вживає відповідних заходів з метою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того,  щоб були наявні відповідні  фінансові  ресурси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ідтримання  безпеки кожної ядерної установки протягом всього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її життєвого циклу.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o69"/>
      <w:bookmarkEnd w:id="67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Кожна Договірна Сторона вживає відповідних заходів з метою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того,  щоб для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ієї  діяльності  в  галузі  безпеки,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здійснюваної  на  кожній  ядерній  установці або у зв'язку з такою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установкою,  протягом всього її  життєвого  циклу  були  наявні  у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достатній кількості кваліфіковані кадри,  що володіють відповідним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рівнем освіти,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ідготовки і перепідготовки.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" w:name="o70"/>
      <w:bookmarkEnd w:id="68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12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" w:name="o71"/>
      <w:bookmarkEnd w:id="69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Людський фактор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" w:name="o72"/>
      <w:bookmarkEnd w:id="70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Кожна Договірна  Сторона  вживає  відповідних   заходів   для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 того,  щоб  можливості і обмеження діяльності людини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враховувались протягом всього життєвого циклу ядерної установки.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" w:name="o73"/>
      <w:bookmarkEnd w:id="71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13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" w:name="o74"/>
      <w:bookmarkEnd w:id="72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Забезпечення якості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o75"/>
      <w:bookmarkEnd w:id="73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Кожна Договірна  Сторона  вживає  відповідних   заходів   для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 того,  щоб  розроблялись  і  здійснювались  програми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якості з  метою  створення  впевненості  в  тому,  що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зазначені в них вимоги відносно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ієї важливої для ядерної безпеки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 виконуються протягом  всього  життєвого  циклу  ядерної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установки.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" w:name="o76"/>
      <w:bookmarkEnd w:id="74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14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" w:name="o77"/>
      <w:bookmarkEnd w:id="75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Оцінка і </w:t>
      </w:r>
      <w:proofErr w:type="gramStart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перев</w:t>
      </w:r>
      <w:proofErr w:type="gramEnd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ірка безпеки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" w:name="o78"/>
      <w:bookmarkEnd w:id="76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Кожна Договірна   Сторона   вживає  відповідних  заходів  для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забезпечення того, щоб: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" w:name="o79"/>
      <w:bookmarkEnd w:id="77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початку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спорудження і введення в експлуатацію ядерної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установки  і  протягом  всього  її  життєвого  циклу   проводились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всебічні  та  систематичні  оцінки  безпеки.  Такі оцінки детально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відображаються в документах,  згодом оновлюються в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ітлі  досвіду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експлуатації  і  важливої  нової  інформації  в  галузі  безпеки 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розглядаються в рамках компетенції регулюючого органу;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" w:name="o80"/>
      <w:bookmarkEnd w:id="78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за   допомогою   аналізу,  спостережень,  випробувань  та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інспектування здійснювалась перевірка ядерної  установки  з  метою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постійної відповідності її технічного стану і умов її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експлуатації  вимогам  проекту,  чинним  національним  вимогам   з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безпеки та експлуатаційним межам і умовам.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" w:name="o81"/>
      <w:bookmarkEnd w:id="79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15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" w:name="o82"/>
      <w:bookmarkEnd w:id="80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Радіаційний захист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" w:name="o83"/>
      <w:bookmarkEnd w:id="81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Кожна Договірна   Сторона   вживає  відповідних  заходів  для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того,  щоб у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іх експлуатаційних  станах  радіаційне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опромінювання  персоналу  та  населення,  що  створюється  ядерною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установкою,  підтримувалося на розумно досяжному низькому рівні та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щоб жодна людина не отримувала доз опромінювання,  які перевищують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встановлені національні дозові обмеження.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" w:name="o84"/>
      <w:bookmarkEnd w:id="82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16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" w:name="o85"/>
      <w:bookmarkEnd w:id="83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Аварійна готовність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" w:name="o86"/>
      <w:bookmarkEnd w:id="84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Кожна Договірна Сторона  вживає  відповідних  заходів  для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 того,  щоб  для  ядерних  установок  існували  плани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аварійних заходів на майданчику та за його межами,  які періодично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відпрацьовуються   та   які  охоплюють  діяльність,  що  має  бути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здійснена у випадку аварійної ситуації.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o87"/>
      <w:bookmarkEnd w:id="85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будь-якої нової ядерної установки такі плани готуються та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відпрацьовуються до початку її роботи на потужності,  що перевищує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низький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івень, узгоджений з регулюючим органом.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o88"/>
      <w:bookmarkEnd w:id="86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Кожна Договірна Сторона  вживає  відповідних  заходів  для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 того,  щоб її власне населення та компетентні органи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держав,  розташованих  поблизу   ядерної   установки,   отримували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відповідну  інформацію  для  аварійного  планування та реагування,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оскільки існує ймовірність того,  що  населення  цих  держав  може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ідпасти під вплив внаслідок радіаційної аварійної ситуації.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" w:name="o89"/>
      <w:bookmarkEnd w:id="87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Договірні Сторони, які не мають на своїй території ядерних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установок,   оскільки  існує  ймовірність  того,  що  вони  можуть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ідпасти під вплив у випадку  радіаційної  аварійної  ситуації  на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розташованій   поблизу  ядерній  установці,  вживають  відповідних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заходів  для  забезпечення  підготовки  та  відпрацювання   планів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аварійних заході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як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охоплюють діяльність, що має бути здійснена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випадку такої аварійної ситуації.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" w:name="o90"/>
      <w:bookmarkEnd w:id="88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d) Безпека установок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" w:name="o91"/>
      <w:bookmarkEnd w:id="89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17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" w:name="o92"/>
      <w:bookmarkEnd w:id="90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Вибі</w:t>
      </w:r>
      <w:proofErr w:type="gramStart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</w:t>
      </w:r>
      <w:proofErr w:type="gramEnd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майданчика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o93"/>
      <w:bookmarkEnd w:id="91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Договірна Сторона  вживає  відповідних  заходів  для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 того,  щоб  були розроблені та здійснювалися належні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процедури: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" w:name="o94"/>
      <w:bookmarkEnd w:id="92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оцінки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іх   відповідних   факторів,   що   стосуються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майданчика,  які можуть мати вплив на  безпеку  ядерної  установки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протягом її прогнозованого життєвого циклу;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" w:name="o95"/>
      <w:bookmarkEnd w:id="93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оцінки   ймовірного   впливу   ядерної   установки,   яка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пропонується,  на окремих осіб, суспільство в цілому та навколишнє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середовище з точки зору безпеки;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" w:name="o96"/>
      <w:bookmarkEnd w:id="94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iii) переоцінки   в   міру   необхідності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іх  відповідних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факторів,  згаданих у підпунктах i) та ii),  з метою  забезпечення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збереження прийнятності ядерної установки з точки зору безпеки;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" w:name="o97"/>
      <w:bookmarkEnd w:id="95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iv) консультацій із Договірними  Сторонами,  які  розташовані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поблизу пропонованої ядерної установки, оскільки існує імовірність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того,  що вони можуть зазнати  впливу  збоку  цієї  установки,  та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надання   за   запитом   необхідної  інформації  таким  Договірним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Сторонам,  з тим, щоб вони могли провести оцінку та власний аналіз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імовірного  впливу  ядерної  установки на безпеку на сво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їй власній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території.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" w:name="o98"/>
      <w:bookmarkEnd w:id="96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18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" w:name="o99"/>
      <w:bookmarkEnd w:id="97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Проект та спорудження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" w:name="o100"/>
      <w:bookmarkEnd w:id="98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Договірна Сторона  вживає  відповідних  заходів  для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забезпечення того, щоб: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" w:name="o101"/>
      <w:bookmarkEnd w:id="99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у   проекті   та   при   спорудженні   ядерної   установки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передбачалось   декілька   надійних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івнів  та  способів  захисту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(глибокоешелонованого захисту) від викиду радіоактивних матеріалів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 метою відвернення аварій та пом'якшення радіологічних наслідків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їх у тому випадку, якщо вони виникнуть;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" w:name="o102"/>
      <w:bookmarkEnd w:id="100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технології,  закладені  в  проекті та використовувані при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спорудженні  ядерної  установки,  були  апробовані  досвідом   або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атестовані на основі випробувань або аналізу;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" w:name="o103"/>
      <w:bookmarkEnd w:id="101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iii) проект ядерної установки дозволяв  здійснювати  надійну,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ст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ійку та легко забезпечувану експлуатацію з особливим врахуванням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людського фактора та взаємодії людини і машини.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" w:name="o104"/>
      <w:bookmarkEnd w:id="102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19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" w:name="o105"/>
      <w:bookmarkEnd w:id="103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Експлуатація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" w:name="o106"/>
      <w:bookmarkEnd w:id="104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Договірна Сторона  вживає  відповідних  заходів  для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забезпечення того, щоб: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" w:name="o107"/>
      <w:bookmarkEnd w:id="105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первинний  дозвіл  на   експлуатацію   ядерної   установки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базувався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відповідному аналізі безпеки та програмі введення в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експлуатацію,  які показують,  що споруджена установка  відповідає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вимогам проекту та безпеки;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" w:name="o108"/>
      <w:bookmarkEnd w:id="106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ii) для   визначення   меж   безпечної   експлуатації    були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встановлені  та  в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міру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необхідності переглядались експлуатаційні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межі та умови,  визначені на основі аналізу безпеки, випробувань 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досвіду експлуатації;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" w:name="o109"/>
      <w:bookmarkEnd w:id="107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iii) експлуатація,  технічне обслуговування, інспектування та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випробування   ядерної   установки   здійснювались  відповідно  до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затверджених регламентів;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" w:name="o110"/>
      <w:bookmarkEnd w:id="108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iv) були введені регламенти,  що визначають дії у відповідь у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разі подій та аварій, можливих при експлуатації;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o111"/>
      <w:bookmarkEnd w:id="109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v) необхідна інженерно-технічна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ідтримка в усіх важливих для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безпеки галузях надавалась протягом всього життєвого циклу ядерної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установки;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" w:name="o112"/>
      <w:bookmarkEnd w:id="110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vi) той,  хто  володіє   відповідною   ліцензією,   своєчасно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повідомляв регулюючому органу про інциденти,  значущі з точки зору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безпеки;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" w:name="o113"/>
      <w:bookmarkEnd w:id="111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vii) були розроблені програми збору та аналізу інформації про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досвід  експлуатації,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вживались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заходи   згідно   з   отриманими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результатами  та  висновками і використовувались існуючі механізми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передачі важливого досвіду  міжнародним  органам,  а  також  іншим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експлуатуючим організаціям та регулюючим органам;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" w:name="o114"/>
      <w:bookmarkEnd w:id="112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viii) виробництво   радіоактивних   відходів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результаті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експлуатації  ядерної  установки  підтримувалось  на  мінімальному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рівні,  який  може  бути  практично  досягнутий  для  відповідного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процесу  як  за  активністю,  так  і  за обсягом,  а також щоб при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будь-якій необхідній переробці та  при зберіганні  відпрацьованого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палива та відходів,  безпосередньо пов'язаних з експлуатацією,  на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цьому  майданчику,  на   якому   розташована   ядерна   установка,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враховувались аспекти кондиціонування та схоронення.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" w:name="o115"/>
      <w:bookmarkEnd w:id="113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Глава III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" w:name="o116"/>
      <w:bookmarkEnd w:id="114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Наради Договірних Сторін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" w:name="o117"/>
      <w:bookmarkEnd w:id="115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20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" w:name="o118"/>
      <w:bookmarkEnd w:id="116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 xml:space="preserve">                        Наради з розгляду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" w:name="o119"/>
      <w:bookmarkEnd w:id="117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Договірні   Сторони   проводять  наради  (далі  "наради  з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розгляду") з метою розгляду доповідей,  що подаються на  виконання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статті 5 відповідно до процедур, прийнятих згідно зі статтею 22.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" w:name="o120"/>
      <w:bookmarkEnd w:id="118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урахуванням положень статті 24 під час нарад з  розгляду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разі необхідності можуть створюватись та функціонувати підгрупи,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 складаються  з  представників  Договірних  Сторін,  з   метою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розгляду конкретних питань, що містяться в доповідях.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" w:name="o121"/>
      <w:bookmarkEnd w:id="119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Кожна Договірна Сторона має можливість  в  розумних  межах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обговорювати доповіді, які подаються іншими Договірними Сторонами,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отримувати пояснення щодо таких доповідей.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" w:name="o122"/>
      <w:bookmarkEnd w:id="120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21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" w:name="o123"/>
      <w:bookmarkEnd w:id="121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Розклад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" w:name="o124"/>
      <w:bookmarkEnd w:id="122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ідготовча нарада Договірних Сторін проводиться не пізніше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ніж через 6 місяців після набуття чинності цієї Конвенцією.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" w:name="o125"/>
      <w:bookmarkEnd w:id="123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На цій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ідготовчій  нараді  Договірні  Сторони  визначають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дату  проведення  першої  наради  з  розгляду.  Зазначена нарада з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розгляду проводиться якомога скоріше,  але не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ізніше ніж через 30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місяців після набуття чинності цією Конвенцією.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" w:name="o126"/>
      <w:bookmarkEnd w:id="124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На кожній нараді з розгляду Договірні  Сторони  визначають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дату   проведення   наступної  такої  наради.  Наради  з  розгляду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проводяться з інтервалом, що не перевищує трьох рокі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" w:name="o127"/>
      <w:bookmarkEnd w:id="125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22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" w:name="o128"/>
      <w:bookmarkEnd w:id="126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Процедурні питання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" w:name="o129"/>
      <w:bookmarkEnd w:id="127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ідготовчій нараді,  що проводиться на виконання статті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21, Договірні Сторони розробляють та приймають консенсусом Правила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процедури та Фінансові  правила.  Договірні  Сторони,  зокрема,  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також відповідно до Правил процедури визначають: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" w:name="o130"/>
      <w:bookmarkEnd w:id="128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керівні принципи щодо форми та  структури  доповідей,  які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повинні надаватись на виконання статті 5;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" w:name="o131"/>
      <w:bookmarkEnd w:id="129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ii) строки подання таких доповідей;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" w:name="o132"/>
      <w:bookmarkEnd w:id="130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iii) процес розгляду таких доповідей.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" w:name="o133"/>
      <w:bookmarkEnd w:id="131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На  нарадах  з   розгляду   Договірні   Сторони   у   разі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необхідності  можуть розглянути питання,  передбачені в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ідпунктах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i)-iii) вище,  та прийняти  зміни  консенсусом,  якщо  в  Правилах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процедури не передбачено інше. Вони також можуть вносити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основ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консенсусу поправки до Правил процедури та Фінансових правил.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" w:name="o134"/>
      <w:bookmarkEnd w:id="132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23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" w:name="o135"/>
      <w:bookmarkEnd w:id="133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Позачергові наради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" w:name="o136"/>
      <w:bookmarkEnd w:id="134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Позачергова нарада Договірних Сторін проводиться: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" w:name="o137"/>
      <w:bookmarkEnd w:id="135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якщо таке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приймається більшістю Договірних Сторін,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присутні  на нараді та беруть участь  у  голосуванні,  причому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Сторони,  що утримуються при голосуванні,  вважаються як такі,  що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беруть участь у голосуванні; або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" w:name="o138"/>
      <w:bookmarkEnd w:id="136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ii) на  письмове  прохання  будь-якої  Договірної  Сторони не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ізніше ніж через шість місяців після передачі Договірним Сторонам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такого прохання та отримання секретаріатом,  згаданим у статті 28,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повідомлення  про  те,  що  це   прохання   підтримане   більшістю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Договірних Сторін.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" w:name="o139"/>
      <w:bookmarkEnd w:id="137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24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" w:name="o140"/>
      <w:bookmarkEnd w:id="138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Участь у нарадах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" w:name="o141"/>
      <w:bookmarkEnd w:id="139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1.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Кожна  Договірна  Сторона бере участь у нарадах Договірних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Сторін і її представляє на  таких  нарадах  один  делегат  і  такі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заступники,  експерти  та  радники,  участь  яких  вона  вважатиме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необхідною.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" w:name="o142"/>
      <w:bookmarkEnd w:id="140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Договірні  Сторони  можуть  запросити на основі консенсусу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будь-яку міжурядову організацію,  яка є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компетентною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 питань,  що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регулюються цією Конвенцією, взяти участь у статусі спостерігача в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роботі будь-якої наради  або  її  окремих  засідань.  Спостерігачі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повинні попередньо в письмовій формі прийняти положення статті 27.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" w:name="o143"/>
      <w:bookmarkEnd w:id="141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25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" w:name="o144"/>
      <w:bookmarkEnd w:id="142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Короткі доповіді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" w:name="o145"/>
      <w:bookmarkEnd w:id="143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Договірні Сторони    приймають    консенсусом    та   надають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громадськості документ,  у якому викладаються обговорювані питання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висновки, зроблені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час наради.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" w:name="o146"/>
      <w:bookmarkEnd w:id="144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26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" w:name="o147"/>
      <w:bookmarkEnd w:id="145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 Мови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" w:name="o148"/>
      <w:bookmarkEnd w:id="146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Мовами  нарад  Договірних  Сторін є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англ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ійська,  арабська,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іспанська,  китайська,  російська та французька,  якщо в  Правилах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процедури не передбачено інше.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" w:name="o149"/>
      <w:bookmarkEnd w:id="147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Доповіді,  що подаються на виконання статті  5,  готуються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державною  мовою  Договірної  Сторони,  яка  їх нада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або єдиною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встановленою  мовою,  яка  повинна  бути  узгоджена   в   Правилах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процедури.  Якщо  доповідь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подається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державною  мовою,  яка не є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встановленою мовою,  Договірна Сторона  забезпечує  переклад  цієї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доповіді на встановлену мову.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" w:name="o150"/>
      <w:bookmarkEnd w:id="148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Незважаючи на положення,  які містяться в пункті 2,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отримання   компенсації  секретаріат  бере  на  себе  забезпечення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перекладу на встановлену  мову  доповідей,  які  подані  будь-якою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іншою мовою наради.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" w:name="o151"/>
      <w:bookmarkEnd w:id="149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27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" w:name="o152"/>
      <w:bookmarkEnd w:id="150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Конфіденційність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" w:name="o153"/>
      <w:bookmarkEnd w:id="151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Положення  цієї  Конвенції не зачіпають права та обов'язки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Договірних Сторін  щодо  охорони  інформації  від  розкриття,  які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закріплені   в   їхньому  законодавстві.  Для  цілей  цієї  статті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"інформація" включа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зокрема: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" w:name="o154"/>
      <w:bookmarkEnd w:id="152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відомості особистого характеру;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" w:name="o155"/>
      <w:bookmarkEnd w:id="153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інформацію,  яка  охороняється  правами   інтелектуальної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власності,     або    вимогами    промислової    чи    комерційної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конфіденційності; та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" w:name="o156"/>
      <w:bookmarkEnd w:id="154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iii) інформацію,  яка  стосується  національної  безпеки  або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фізичного захисту ядерних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матер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іалів чи ядерних установок.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" w:name="o157"/>
      <w:bookmarkEnd w:id="155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Якщо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контекст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 цієї Конвенції Договірна Сторона надає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інформацію,  яку вона визначає як таку,  що охороняється згідно  з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порядком,  викладеним у пункті 1, така інформація використовується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тільки для цілей, для яких вона була надана, і її конфіденційність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дотримується.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" w:name="o158"/>
      <w:bookmarkEnd w:id="156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Змі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ст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дебатів у ході розгляду доповідей Договірних  Сторін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всіх нарадах є конфіденційним.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" w:name="o159"/>
      <w:bookmarkEnd w:id="157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28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" w:name="o160"/>
      <w:bookmarkEnd w:id="158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Секретаріат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" w:name="o161"/>
      <w:bookmarkEnd w:id="159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Міжнародне  агентство з атомної енергії (далі "Агентство")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виконує функції секретаріату для нарад Договірних Сторін.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" w:name="o162"/>
      <w:bookmarkEnd w:id="160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2. Секретаріат: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" w:name="o163"/>
      <w:bookmarkEnd w:id="161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склика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готує та обслуговує наради Договірних Сторін;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" w:name="o164"/>
      <w:bookmarkEnd w:id="162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ii) передає   Договірним  Сторонам  інформацію,  отриману  чи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ідготовлену згідно з положеннями цієї Конвенції.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" w:name="o165"/>
      <w:bookmarkEnd w:id="163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Витрати Агентства   при   виконанні   функцій,   згаданих   у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вищезазначених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ідпунктах i) та  ii),  покриваються  Агентством  у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рамках його регулярного бюджету.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" w:name="o166"/>
      <w:bookmarkEnd w:id="164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Договірні Сторони  можуть  на  основі  консенсусу  просити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Агентство  надати  інші  послуги  для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ідтримки  нарад Договірних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Сторін.  Агентство може надати такі послуги, якщо вони можуть бути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реалізовані в рамках його програми і регулярного бюджету.  Якщо це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неможливо,  Агентство  може   надати   такі   послуги   за   умови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добровільного фінансування з іншого джерела.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" w:name="o167"/>
      <w:bookmarkEnd w:id="165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Глава IV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" w:name="o168"/>
      <w:bookmarkEnd w:id="166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Заключні статті та інші положення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" w:name="o169"/>
      <w:bookmarkEnd w:id="167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29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" w:name="o170"/>
      <w:bookmarkEnd w:id="168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Розв'язання розбіжностей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" w:name="o171"/>
      <w:bookmarkEnd w:id="169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випадку  розбіжностей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між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двома чи декількома Договірними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Сторонами щодо тлумачення чи застосування цієї Конвенції Договірні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Сторони в рамках наради Договірних Сторін проводять консультації з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метою розв'язання цих розбіжностей.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" w:name="o172"/>
      <w:bookmarkEnd w:id="170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30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" w:name="o173"/>
      <w:bookmarkEnd w:id="171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</w:t>
      </w:r>
      <w:proofErr w:type="gramStart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</w:t>
      </w:r>
      <w:proofErr w:type="gramEnd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ідписання, ратифікація, прийняття,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 схвалення, приєднання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" w:name="o174"/>
      <w:bookmarkEnd w:id="172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Ця  Конвенція  відкрита  для  підписання всіма державами в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Центральних установах Агентства у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ідні з 20 вересня 1994 року  до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моменту набуття нею чинності.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" w:name="o175"/>
      <w:bookmarkEnd w:id="173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Ця Конвенція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ідлягає ратифікації,  прийняттю чи схваленню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державами, які її підписали.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" w:name="o176"/>
      <w:bookmarkEnd w:id="174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 набуття  чинності   ця   Конвенція   відкрита   для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приєднання всіх держав.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" w:name="o177"/>
      <w:bookmarkEnd w:id="175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i) Ця Конвенція  відкрита  для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ідписання  чи  приєднання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організацій регіональної інтеграції або іншого характеру за умови,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будь-яка така  організація  створена  суверенними  державами  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компетентна щодо проведення переговорів,  укладення і застосування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міжнародних угод з питань, які охоплюються цією Конвенцією.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" w:name="o178"/>
      <w:bookmarkEnd w:id="176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Стосовно питань,  які входять до їхньої компетенції, такі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організації  від  свого  власного  імені  користуються  правами  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виконують    зобов'язання,    які   ця   Конвенція   покладає   на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держави-учасниці.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" w:name="o179"/>
      <w:bookmarkEnd w:id="177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iii) Коли  така  організація  стає  учасницею цієї Конвенції,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вона передає Депозитарію,  згаданому в статті 34,  заяву,  в  якій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зазначається,  які держави є її членами, які статті цієї Конвенції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застосовуються до  неї  та  сфера  її  компетенції  в  галузі,  що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охоплюється цими статтями.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" w:name="o180"/>
      <w:bookmarkEnd w:id="178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iv) Така організація не має будь-якого голосу на  додаток  до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голосів її держав-членів.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" w:name="o181"/>
      <w:bookmarkEnd w:id="179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Документи  про  ратифікацію,   прийняття,   схвалення   чи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приєднання здаються на зберігання Депозитарію.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" w:name="o182"/>
      <w:bookmarkEnd w:id="180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31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" w:name="o183"/>
      <w:bookmarkEnd w:id="181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Набуття чинності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" w:name="o184"/>
      <w:bookmarkEnd w:id="182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Ця  Конвенція  набуває  чинності на дев'яностий день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здачі на зберігання Депозитарію  двадцять  другого  документа  про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ратифікацію, прийняття    чи    схвалення,   включаючи   документи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сімнадцяти держав,  кожна  з  яких  має  як  мінімум  одну  ядерну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установку, в якій досягалась критичність в активній зоні реактора.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" w:name="o185"/>
      <w:bookmarkEnd w:id="183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Для кожної держави чи організації регіональної інтеграції,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яка  ратифіку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приймає,  схвалює цю Конвенцію чи приєднується до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неї,  після здачі на зберігання останнього документа,  необхідного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 виконання умов,  зазначених у пункті 1,  ця Конвенція набуває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чинності на дев'яностий день після здачі на зберігання Депозитарію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відповідного документа такою державою чи організацією.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" w:name="o186"/>
      <w:bookmarkEnd w:id="184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32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" w:name="o187"/>
      <w:bookmarkEnd w:id="185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Поправки до Конвенції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" w:name="o188"/>
      <w:bookmarkEnd w:id="186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Будь-яка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Договірна Сторона може запропонувати поправку до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цієї Конвенції.  Запропоновані поправки розглядаються на нараді  з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розгляду або на позачерговій нараді.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" w:name="o189"/>
      <w:bookmarkEnd w:id="187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Текст будь-якої запропонованої поправки  та  обгрунтування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її  подання  передаються Депозитарію,  який негайно і принаймні за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дев'яносто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днів до наради,  на якій  ця  пропозиція  подається  на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розгляд,  направляє  її Договірним Сторонам.  Будь-які зауваження,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одержан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за такою пропозицією, розповсюджуються Депозитарієм серед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Договірних Сторін.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" w:name="o190"/>
      <w:bookmarkEnd w:id="188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розгляду запропонованої поправки  Договірні  Сторони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приймають   рішення   про   її   прийняття  консенсусом  або,  при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відсутності  такого  консенсусу,  про  її  подання   дипломатичній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конференції.  Для  прийняття  рішення  про  подання запропонованої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поправки дипломатичній конференції  вимагається  більшість  у  дві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третини голосів Договірних Сторін, які присутні на нараді і беруть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участь у голосуванні, за умови, що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час голосування присутні не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менше половини Договірних Сторін. Сторони, які утримаються під час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голосування, вважаються такими, що беруть у ньому участь.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" w:name="o191"/>
      <w:bookmarkEnd w:id="189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Дипломатична   конференція   для   розгляду  та  прийняття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поправок до цієї Конвенції скликається Депозитарієм і  проводиться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ізніше  ніж  через  один  рік  після  відповідного  рішення,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прийнятого  згідно  з  пунктом   3   цієї   статті.   Дипломатична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конференція  докладає  всіх  зусиль  для  забезпечення  того,  щоб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поправки  приймались  консенсусом.  Якщо  це  неможливо,  поправки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приймаються  більшістю  у  дві  третини  голосів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іх  Договірних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Сторін.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" w:name="o192"/>
      <w:bookmarkEnd w:id="190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Поправки   до   цієї  Конвенції,  прийняті  відповідно  до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вищенаведених пунктів 3 і 4,  підлягають  ратифікації,  прийняттю,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схваленню  чи  підтвердженню  Договірними  Сторонами  і  набувають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чинності для тих Договірних Сторін,  які  ратифікували,  прийняли,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схвалили  чи  підтвердили  їх  на дев'яностий день після одержання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Депозитарієм відповідних документів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не менш ніж трьох  чвертей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Договірних Сторін.  Для Договірної Сторони,  яка згодом ратифіку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приймає,  схвалює чи підтверджує  згадані  поправки,  ці  поправки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набувають чинності на дев'яностий день після того, як ця Договірна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Сторона здала на зберігання свій відповідний документ.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" w:name="o193"/>
      <w:bookmarkEnd w:id="191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33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" w:name="o194"/>
      <w:bookmarkEnd w:id="192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Денонсація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" w:name="o195"/>
      <w:bookmarkEnd w:id="193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Будь-яка Договірна Сторона може денонсувати цю  Конвенцію,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над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іславши письмове повідомлення Депозитарію.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" w:name="o196"/>
      <w:bookmarkEnd w:id="194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Денонсація набуває чинності  через  один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  після  дати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отримання повідомлення Депозитарієм або на таку пізнішу дату,  яка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може бути зазначена в повідомленні.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" w:name="o197"/>
      <w:bookmarkEnd w:id="195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34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" w:name="o198"/>
      <w:bookmarkEnd w:id="196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 xml:space="preserve">                           Депозитарій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" w:name="o199"/>
      <w:bookmarkEnd w:id="197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Депозитарієм  цієї  Конвенції   є   Генеральний   директор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Агентства.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" w:name="o200"/>
      <w:bookmarkEnd w:id="198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Депозитарій інформує Договірні Сторони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про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" w:name="o201"/>
      <w:bookmarkEnd w:id="199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ідписання цієї Конвенції і здачу на зберігання документів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ратифікацію,  прийняття, схвалення чи приєднання відповідно до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статті 30;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" w:name="o202"/>
      <w:bookmarkEnd w:id="200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ii) дату набуття Конвенцією чинності відповідно до статті 31;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" w:name="o203"/>
      <w:bookmarkEnd w:id="201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iii) повідомлення  про  денонсацію  Конвенції  і  дату  такої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денонсації відповідно до статті 33;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" w:name="o204"/>
      <w:bookmarkEnd w:id="202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iv) запропоновані   поправки   до   цієї   Конвенції,  подані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Договірними    Сторонами,    поправки,    прийняті     відповідною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дипломатичною  конференцією чи нарадою Договірних Сторін,  а також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дату набуття чинності  зазначеними  поправками  відповідно  до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статті 32.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" w:name="o205"/>
      <w:bookmarkEnd w:id="203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35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" w:name="o206"/>
      <w:bookmarkEnd w:id="204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Автентичні тексти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" w:name="o207"/>
      <w:bookmarkEnd w:id="205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Оригінал цієї Конвенції, тексти якого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англ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ійською, арабською,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іспанською, китайською, російською і французькою мовами є однаково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автентичні, здається на зберігання Депозитарію, який надсилає його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завірені копії Договірним Сторонам.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" w:name="o208"/>
      <w:bookmarkEnd w:id="206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Набула чинності в Україні 07.07.1998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" w:name="o209"/>
      <w:bookmarkEnd w:id="207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Конвенция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 о ядерной безопасности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" w:name="o210"/>
      <w:bookmarkEnd w:id="208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Преамбула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" w:name="o211"/>
      <w:bookmarkEnd w:id="209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Договаривающиеся стороны,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" w:name="o212"/>
      <w:bookmarkEnd w:id="210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учитывая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важное значение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которое имеет для международного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сообщества обеспечение того,  чтобы использование ядерной  энергии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было безопасным, хорошо регулируемым и экологически рациональным;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" w:name="o213"/>
      <w:bookmarkEnd w:id="211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подтверждая    необходимость    постоянного    содействия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поддержанию высокого уровня ядерной безопасности во всем мире;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" w:name="o214"/>
      <w:bookmarkEnd w:id="212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iii) подтверждая, что ответственность за ядерную безопасность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лежит  на государстве,  под юрисдикцией которого находится ядерная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установка;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" w:name="o215"/>
      <w:bookmarkEnd w:id="213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iv) желая    содействовать   эффективной   культуре   ядерной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безопасности;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4" w:name="o216"/>
      <w:bookmarkEnd w:id="214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v) учитывая, что аварии на ядерных установках имеют потенциал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трансграничного воздействия;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5" w:name="o217"/>
      <w:bookmarkEnd w:id="215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vi) принимая   во  внимание  Конвенцию  о  физической  защите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ядерного материала (1980)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"http://zakon3.rada.gov.ua/laws/show/995_024" \t "_blank" </w:instrTex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69299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995_024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Конвенцию  об  оперативном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оповещении о  ядерной  аварии (1986 год) ( </w:t>
      </w:r>
      <w:hyperlink r:id="rId7" w:tgtFrame="_blank" w:history="1">
        <w:r w:rsidRPr="0069299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995_026</w:t>
        </w:r>
      </w:hyperlink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и Конвенцию 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помощи в случае ядерной аварии или радиационной аварийной ситуации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(1986 год) ( </w:t>
      </w:r>
      <w:hyperlink r:id="rId8" w:tgtFrame="_blank" w:history="1">
        <w:r w:rsidRPr="0069299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995_027</w:t>
        </w:r>
      </w:hyperlink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" w:name="o218"/>
      <w:bookmarkEnd w:id="216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vii) подтверждая      важное      значение     международного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сотрудничества  для  укрепления  ядерной  безопасности  на  основе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существующих  двусторонних  и многосторонних механизмов и принятия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настоящей побудительной Конвенции;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7" w:name="o219"/>
      <w:bookmarkEnd w:id="217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viii) признавая,   что  настоящая  Конвенция  предусматривает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обязательство  применять  основополагающие  принципы  безопасности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ядерных  установок,  а не детализированные на международном уровне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руководящие   принципы    безопасности,    которые    периодически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обновляются   и,  таким  образом,  могут  служить  руководством  в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отношении   современных   средств   достижения   высокого   уровня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безопасности;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8" w:name="o220"/>
      <w:bookmarkEnd w:id="218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ix) подтверждая   необходимость   незамедлительного    начала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разработки  международной  конвенции  о  безопасности  обращения с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радиоактивными отходами,  как только в результате идущего процесса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разработки  основ  безопасности  при  обращении  с  отходами будет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достигнуто широкое международное согласие;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9" w:name="o221"/>
      <w:bookmarkEnd w:id="219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x) признавая полезность дальнейшей технической работы в связи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 обеспечением безопасности на других стадиях ядерного  топливного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цикла  и  то,  что  эта  работа  может  со временем способствовать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развитию существующих или разработке будущих  международноправовых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документов;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0" w:name="o222"/>
      <w:bookmarkEnd w:id="220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Согласились о нижеследующем: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1" w:name="o223"/>
      <w:bookmarkEnd w:id="221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Глава I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2" w:name="o224"/>
      <w:bookmarkEnd w:id="222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Цели, определения и сфера применения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3" w:name="o225"/>
      <w:bookmarkEnd w:id="223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1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4" w:name="o226"/>
      <w:bookmarkEnd w:id="224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 Цели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5" w:name="o227"/>
      <w:bookmarkEnd w:id="225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Настоящая Конвенция имеет следующие цели: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6" w:name="o228"/>
      <w:bookmarkEnd w:id="226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достичь  высокого уровня ядерной безопасности во всем мире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  основе   укрепления   национальных   мер   и   международного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сотрудничества,  в том числе, в соответствующих случаях, на основе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технического сотрудичества в области безопасности,  и поддерживать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такой уровень;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7" w:name="o229"/>
      <w:bookmarkEnd w:id="227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ii) создать и поддерживать на ядерных установках  эффективные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средства  защиты  от  потенциальной радиационной опасности,  с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тем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чтобы защитить отдельных лиц,  общество в целом и окружающую среду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от вредного воздействия ионизирующих излучений от таких установок;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8" w:name="o230"/>
      <w:bookmarkEnd w:id="228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iii) предотвращать аварии с радиологическими последствиями  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смягчать такие последствия в том случае, если они произойдут.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9" w:name="o231"/>
      <w:bookmarkEnd w:id="229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2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0" w:name="o232"/>
      <w:bookmarkEnd w:id="230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Определения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1" w:name="o233"/>
      <w:bookmarkEnd w:id="231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целей настоящей Конвенции: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2" w:name="o234"/>
      <w:bookmarkEnd w:id="232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"ядерная установка" означает для  каждой  Договаривающейся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стороны  любую  наземную гражданскую атомную станцию,  находящуюся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 ее  юрисдикцией,  включая  такие  хранилища  и  установки  для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обработки   и   переработки   радиоактивных   материалов,  которые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находятся  на  этой  же  площадке  и  непосредственно  связаны   с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эксплуатацией данной атомной станции. Такая станция перестает быть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ядерной установкой,  когда все  ядерные  тепловыделяющие  элементы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окончательно  удаляются  из  активной  зоны  реактора  и безопасно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складируются в соответствии  с  утвержденными  регламентами,  а  с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регулирующим органом согласована программа снятия с эксплуатации;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3" w:name="o235"/>
      <w:bookmarkEnd w:id="233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"регулирующий орган" означает для каждой Договаривающейся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стороны   любой   орган   или   органы,   наделенные  юридическими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полномочиями этой Договаривающейся  стороны  выдавать  лицензии  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регулировать  деятельность  по  выбору  площадки,  проектированию,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сооружению,  вводу  в  эксплуатацию,  эксплуатации  или  снятию  с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эксплуатации ядерных установок;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4" w:name="o236"/>
      <w:bookmarkEnd w:id="234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iii) "лицензия"   означает   любое    разрешение,    выданное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регулирующим органом заявителю, в соответствии с которым последний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несет   ответственность   за   выбор   плащадки,   проектирование,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сооружение,   ввод  в  эксплуатацию,  эксплуатацию  или  снятие  с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эксплуатации ядерной установки.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5" w:name="o237"/>
      <w:bookmarkEnd w:id="235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3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6" w:name="o238"/>
      <w:bookmarkEnd w:id="236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Сфера применения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7" w:name="o239"/>
      <w:bookmarkEnd w:id="237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Настоящая Конвенция  применяется   к   безопасности   ядерных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установок.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8" w:name="o240"/>
      <w:bookmarkEnd w:id="238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Глава 2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9" w:name="o241"/>
      <w:bookmarkEnd w:id="239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Обязательства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0" w:name="o242"/>
      <w:bookmarkEnd w:id="240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а) Общие положения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1" w:name="o243"/>
      <w:bookmarkEnd w:id="241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4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2" w:name="o244"/>
      <w:bookmarkEnd w:id="242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Меры по осуществлению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3" w:name="o245"/>
      <w:bookmarkEnd w:id="243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Каждая Договаривающаяся  сторона  в рамках своих национальных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законов принимает законодательные, регулирующие и административные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меры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  другие   шаги,   необходимые  для  осуществления  своих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обязательств, вытекающих из настоящей Конвенции.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4" w:name="o246"/>
      <w:bookmarkEnd w:id="244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5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5" w:name="o247"/>
      <w:bookmarkEnd w:id="245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Представления докладов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6" w:name="o248"/>
      <w:bookmarkEnd w:id="246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Каждая Договаривающаяся сторона до начала каждого  совещания,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упоминаемого  в Статье 20,  представляет для рассмотрения доклад 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мерах,  которые она приняла  в  целях  осуществленния  каждого  из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обязательств, вытекающих из настоящей Конвенции.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7" w:name="o249"/>
      <w:bookmarkEnd w:id="247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6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8" w:name="o250"/>
      <w:bookmarkEnd w:id="248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Существующие ядерные установки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9" w:name="o251"/>
      <w:bookmarkEnd w:id="249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Каждая Договаривающаяся   сторона  принимает  соответствующие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меры для обеспечения того,  чтобы как можно скорее было  проведено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рассмотрение  безопасности ядерных установок,  имеющихся на момент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вступления в силу настоящей Конвенции  для  этой  Договаривающейся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стороны.  Когда  это  необходимо  в контексте настоящей Конвенции,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Договаривающаяся сторона обеспечивает  скорейшую  реализацию  всех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практически  осуществимых  усовершенствований  в  целях  повышения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безопасности ядерной установки. Если такое повышение не может быть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обеспечено,  необходимо  осуществить остановку ядерной установки в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кратчайшие практически возможные  сроки.  При  определении  сроков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остановки  может  учитываться  ситуация  в  энергетике  в  целом 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возможные  альтернативы,  а  также  социальное,  экологическое   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экономическое воздействие.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0" w:name="o252"/>
      <w:bookmarkEnd w:id="250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b) Законодательство и регулирование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1" w:name="o253"/>
      <w:bookmarkEnd w:id="251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7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2" w:name="o254"/>
      <w:bookmarkEnd w:id="252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Законодательная и регулирующая основа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3" w:name="o255"/>
      <w:bookmarkEnd w:id="253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Каждая  Договаривающаяся  сторона  создает  и поддерживает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законодательную и регулирующую основу для обеспечения безопасности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ядерных установок.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4" w:name="o256"/>
      <w:bookmarkEnd w:id="254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Законодательная и регулирующая основа предусматривает: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5" w:name="o257"/>
      <w:bookmarkEnd w:id="255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введение   соответствующих   национальных   требований   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регулирующих положений в области безопасности;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6" w:name="o258"/>
      <w:bookmarkEnd w:id="256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систему  лицензирования  в  отношении ядерных установок 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запрещение эксплуатации ядерной установки без лицензии;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7" w:name="o259"/>
      <w:bookmarkEnd w:id="257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iii) систему   регулировающего   контроля  и  оценки  ядерных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установок в целях  проверки  соблюдения  действующих  регулирующих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положений и условий лицензий;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8" w:name="o260"/>
      <w:bookmarkEnd w:id="258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iv) обеспечение выполнения действующих регулирующих положений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 условий лицензий,  включая приостановку действия,  изменение или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аннулирование.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9" w:name="o261"/>
      <w:bookmarkEnd w:id="259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8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0" w:name="o262"/>
      <w:bookmarkEnd w:id="260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Регулирующий орган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1" w:name="o263"/>
      <w:bookmarkEnd w:id="261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Каждая Договаривающаяся сторона  учреждает  или  назначает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регулирующий орган, которому поручается реализация законодательной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 регулирующей основы, упомянутой в Статье 7, и который наделяется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надлежащими  полномочиями,  компетенцией  и финансовыми и людскими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ресурсами,   необходимыми   для    выполнения    порученных    ему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обязанностей.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2" w:name="o264"/>
      <w:bookmarkEnd w:id="262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Каждая Договаривающая  сторона  принимает  соответствующие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меры для обеспечения эффективного разделения функций регулирующего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органа и функций любых других  органов  или  организаций,  которые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занимаются  содействием  использованию  или использованием ядерной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энергии.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3" w:name="o265"/>
      <w:bookmarkEnd w:id="263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9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4" w:name="o266"/>
      <w:bookmarkEnd w:id="264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Ответственность обладателя лицензии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5" w:name="o267"/>
      <w:bookmarkEnd w:id="265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Каждая Договаривающаяся сторона обеспечивает,  чтобы основная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ответственность  за  безопасность ядерной установки была возложена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обладателя    соответствующей     лицензии,     и     принимает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соответствующие  меры  по  обеспечению  того,  чтобы  каждый такой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обладатель лицензии выполнял свои обязанности.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6" w:name="o268"/>
      <w:bookmarkEnd w:id="266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с) Общие соображения, касающиеся безопасности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7" w:name="o269"/>
      <w:bookmarkEnd w:id="267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10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8" w:name="o270"/>
      <w:bookmarkEnd w:id="268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Приоритетность безопасности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9" w:name="o271"/>
      <w:bookmarkEnd w:id="269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Каждая Договаривающаяся  сторона  принимает   соответствующие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меры  для  обеспечения того,  чтобы все организации,  занимающиеся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деятельностью,  непосредственно связанной с ядерными  установками,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проводили   политику,   при  которой  приоритет  отдается  ядерной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безопасности.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0" w:name="o272"/>
      <w:bookmarkEnd w:id="270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11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1" w:name="o273"/>
      <w:bookmarkEnd w:id="271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Финансовые и людские интересы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2" w:name="o274"/>
      <w:bookmarkEnd w:id="272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Каждая Договаривающаяся сторона принимает  соответствующие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меры  с  целью  обеспечения  того,  чтобы  имелись соответствующие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финансовые ресурсы для  поддержания  безопасности  каждой  ядерной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установки в течение всего ее жизненного цикла.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3" w:name="o275"/>
      <w:bookmarkEnd w:id="273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Каждая Договаривающаяся сторона принимает  соответствующие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меры   для  обеспечения  того,  чтобы  возможности  и  ограничения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деятельности человека учитывались в течение всего жизненного цикла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ядерной установки.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4" w:name="o276"/>
      <w:bookmarkEnd w:id="274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12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5" w:name="o277"/>
      <w:bookmarkEnd w:id="275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Человеческий фактор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6" w:name="o278"/>
      <w:bookmarkEnd w:id="276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Каждая Договаривающаяся   сторона  принимает  соответствующие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меры  для  обеспечения  того,  чтобы  возможности  и   ограничения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деятельности человека учитывались в течение всего жизненного цикла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ядерной установки.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7" w:name="o279"/>
      <w:bookmarkEnd w:id="277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13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8" w:name="o280"/>
      <w:bookmarkEnd w:id="278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 xml:space="preserve">                       Обеспечение качества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9" w:name="o281"/>
      <w:bookmarkEnd w:id="279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Каждая Договаривающаяся  сторона  принимает   соответствующие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меры для обеспечения того,  чтобы разрабатывались и осуществлялись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программы обеспечения качества в целях создания уверенности в том,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что указанные в них требования в отношении всей важной для ядерной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безопасности деятельности выполняются в течение  всего  жизненного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цикла ядерной установки.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0" w:name="o282"/>
      <w:bookmarkEnd w:id="280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14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1" w:name="o283"/>
      <w:bookmarkEnd w:id="281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Оценка и проверка безопасности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2" w:name="o284"/>
      <w:bookmarkEnd w:id="282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Каждая Договаривающаяся   сторона  принимает  соответствующие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меры для обеспечения того, чтобы: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3" w:name="o285"/>
      <w:bookmarkEnd w:id="283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до  начала  сооружения  и  ввода  в  эксплуатацию  ядерной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установки и  в  течение  всего  ее  жизненного  цикла  проводились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всесторонние  и систематические оценки безопасности.  Такие оценки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подробно отражаются в документах, впоследствии обновляются в свете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опыта   эксплуатации   и   важной   новой   информации  в  области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безопасности и рассматриваются в рамках компетенции  регулирующего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органа;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4" w:name="o286"/>
      <w:bookmarkEnd w:id="284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с    помощью    анализа,    наблюдений,    испытаний    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инспектирования  осуществлялась проверка ядерной установки в целях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обеспечения постоянного соответствия ее технического  состояния  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условий   ее   эксплуатации   требованиям   проекта,   действующим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национальным  требованиям  по  безопасности   и   эксплуатационным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пределам и условиям.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5" w:name="o287"/>
      <w:bookmarkEnd w:id="285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15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6" w:name="o288"/>
      <w:bookmarkEnd w:id="286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Радиационная защита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7" w:name="o289"/>
      <w:bookmarkEnd w:id="287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Каждая Договаривающаяся   сторона  принимает  соответствующие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меры для  обеспечения  того,  чтобы   во   всех   эксплуатационных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состояниях   радиационное   облучение   персонала   и   населения,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создаваемое  ядерной   установкой,   поддерживалось   на   разумно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достижимом  низком  уровне  и чтобы ни один человек не получал доз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излучения, превыщающих установленные национальные дозовые пределы.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8" w:name="o290"/>
      <w:bookmarkEnd w:id="288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16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9" w:name="o291"/>
      <w:bookmarkEnd w:id="289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Аварийная готовность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0" w:name="o292"/>
      <w:bookmarkEnd w:id="290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Каждая Договаривающаяся сторона принимает  соответствующие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меры  для  обеспечения  того,  чтобы для ядерных установок имелись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планы аварийных мероприятий на площадке и за  пределами  площадки,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которые   периодически   отрабатываются   и   которые   охватывают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деятельность,  подлежащую   осуществлению   в   случае   аварийной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ситуации.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1" w:name="o293"/>
      <w:bookmarkEnd w:id="291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любой новой ядерной установки  такие  планы  готовятся  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отрабатываются до начала ее работы на мощности, превышающей низкий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уровень, согласованый с регулирующим органом.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2" w:name="o294"/>
      <w:bookmarkEnd w:id="292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Каждая  Договаривающаяся сторона принимает соответствующие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меры для  обеспечения  того,  чтобы  ее  собственное  население  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компетентные   органы  государств,  расположенных  вблизи  ядерной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установки,  получили  соответствующую  информацию  для  аварийного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планирования реагирования,  посколько существует вероятность того,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что население  этих  государств  может  подвергнуться  воздействию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вследствие радиационной аварийной ситуации.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3" w:name="o295"/>
      <w:bookmarkEnd w:id="293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Договаривающиеся  стороны,  которые  не  имеют  на   своей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территории  ядерных  установок,  поскольку  существует вероятность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того,  что  они   могут   подвергнуться   воздействию   в   случае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радиационной  аварийной  ситуации  на расположенной вблизи ядерной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установке,  принимают   соответствующие   меры   для   обеспечения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подготовки  и  отработки  планов  аварийных  мероприятий,  которые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охватывают деятельность,  подлежащую осуществлению в случае  такой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аварийной ситуации.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4" w:name="o296"/>
      <w:bookmarkEnd w:id="294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d) Безопасность установок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5" w:name="o297"/>
      <w:bookmarkEnd w:id="295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17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6" w:name="o298"/>
      <w:bookmarkEnd w:id="296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Выбор площадки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7" w:name="o299"/>
      <w:bookmarkEnd w:id="297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Каждая Договаривающаяся   сторона  принимает  соответствующие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меры   для   обеспечения   того,   чтобы   были   разработаны    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осуществлялись надлежащие процедуры: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8" w:name="o300"/>
      <w:bookmarkEnd w:id="298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оценки  всех  соответствующих  факторов,   относящихся   к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площадке,  которые  могут  оказать влияние на безопасность ядерной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установки в течение ее прогнозируемого жизненного цикла;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9" w:name="o301"/>
      <w:bookmarkEnd w:id="299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оценки   вероятного   воздействия   предлагаемой  ядерной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установки на отдельных лиц,  общество в целом и окружающую среду с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точки зрения безопасности;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0" w:name="o302"/>
      <w:bookmarkEnd w:id="300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iii) переоценки по мере  необходимости  всех  соответствующих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факторов,  упомянутых  в подпунктах i) и ii),  в целях обеспечения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сохранения  приемлемости  ядерной   установки   с   точки   зрения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безопасности;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1" w:name="o303"/>
      <w:bookmarkEnd w:id="301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iv) консультаций     с      Договаривающимися      сторонами,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расположенными  вблизи  предлагаемой ядерной установки,  поскольку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существует  вероятность  того,   что   они   могут   подвергнуться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воздействию со стороны этой установки, и предоставления по запросу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необходимой информации  таким  Договаривающимся  сторонам,  с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тем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чтобы  они могли произвести оценку и собственный анализ вероятного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влияния ядерной установки на  безопасность  на  своей  собственной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территории.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2" w:name="o304"/>
      <w:bookmarkEnd w:id="302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18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3" w:name="o305"/>
      <w:bookmarkEnd w:id="303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Проекты и сооружение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4" w:name="o306"/>
      <w:bookmarkEnd w:id="304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Каждая Договаривающаяся   сторона  принимает  соответствующие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меры для обеспечения того, чтобы: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5" w:name="o307"/>
      <w:bookmarkEnd w:id="305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в    проекте    и   при   сооружении   ядерной   установки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предусматривалось несколько надежных  уровней  и  способов  защиты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(глубокоэшелонированной    защиты)    от   выброса   радиоактивных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материалов  в  целях  предотвращения   аварий   и   смягчения   их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радиологических последствий в том случае, если они произойдут;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6" w:name="o308"/>
      <w:bookmarkEnd w:id="306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технологии,  заложенные  в  проекте  и  используемые  при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сооружении   ядерной   установки,  были  апробированы  опытом  или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аттестованы на основе испытаний или анализа;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7" w:name="o309"/>
      <w:bookmarkEnd w:id="307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iii) проект ядерной установки позволял осуществлять надежную,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устойчивую и легко обеспечиваемую эксплуатацию  с  особым   учетом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человеческого фактора и взаимодействия человека и машины.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8" w:name="o310"/>
      <w:bookmarkEnd w:id="308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19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9" w:name="o311"/>
      <w:bookmarkEnd w:id="309"/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Эксплуатация </w:t>
      </w:r>
      <w:r w:rsidRPr="0069299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0" w:name="o312"/>
      <w:bookmarkEnd w:id="310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Каждая Договаривающаяся   сторона  принимает  соответствующие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меры для обеспечения того, чтобы: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1" w:name="o313"/>
      <w:bookmarkEnd w:id="311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первоначальное    разрешение   на   эксплуатацию   ядерной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установки основывалось на соответствующем анализе  безопасности  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программе   ввода   в   эксплуатацию,   которые   показывают,  что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сооруженная установка отвечает требованиям проекта и безопасности;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2" w:name="o314"/>
      <w:bookmarkEnd w:id="312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для  определения  границ  безопасности  эксплуатации были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установлены   и    по    мере    необходимости    пересматривались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эксплуатационные пределы и условия, определенные на основе анализа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безопасности, испытаний и опыта эксплуатации;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3" w:name="o315"/>
      <w:bookmarkEnd w:id="313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iii) эксплуатация,  техническое обслуживание, инспектирование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 испытания ядерной  установки  осуществлялись  в  соответствии  с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утвержденными регламентами;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4" w:name="o316"/>
      <w:bookmarkEnd w:id="314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iv) были  введены   регламенты,   определяющие   ответственые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действия  в  случае  ожидаемых  при  эксплуатации  происшествий  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аварий;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5" w:name="o317"/>
      <w:bookmarkEnd w:id="315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v) необходимая   инженерно-техническаяя   поддержка  во  всех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важных для  безопасности  областях  оказывалась  в  течение  всего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жизненного цикла ядерной установки;</w:t>
      </w:r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6" w:name="o318"/>
      <w:bookmarkEnd w:id="316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vi) обладатель соответствующей лицензии своевременно  сообщал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регулирующему  органу  об  инцендентах,  значимых  с  точки зрения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безопасности;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7" w:name="o319"/>
      <w:bookmarkEnd w:id="317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vii) были разработаны программы сбора и анализа информации об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опыте эксплуатации,  принимались меры по полученным результатам  и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выводам  и  использовались существующие механизмы передачи важного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опыта  международным  органам,  а  также  другим   эксплуатирующим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организациям и регулирующим органам;</w:t>
      </w:r>
      <w:proofErr w:type="gramEnd"/>
    </w:p>
    <w:p w:rsidR="0069299D" w:rsidRPr="0069299D" w:rsidRDefault="0069299D" w:rsidP="0069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8" w:name="o320"/>
      <w:bookmarkEnd w:id="318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viii) производство   радиоактивных   отходов   в   результате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эксплуатации   ядерной  установки  поддерживалось  на  минимальном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практически достижимом для соответствующего процесса </w:t>
      </w:r>
      <w:proofErr w:type="gramStart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>уровне</w:t>
      </w:r>
      <w:proofErr w:type="gramEnd"/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 по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активности,  так и по объему,  а также чтобы при любой необходимой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переработке  и  при  хранении  отработавшего  топлива  и  отходов,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непосредственно связанных с эксплуатацией, на этой же площадке, на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которой  расположена  ядерная   установка,   учитывались   аспекты </w:t>
      </w:r>
      <w:r w:rsidRPr="0069299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кондиционирования и захоронения. </w:t>
      </w:r>
    </w:p>
    <w:p w:rsidR="0069299D" w:rsidRDefault="0069299D" w:rsidP="0069299D">
      <w:pPr>
        <w:pStyle w:val="HTML"/>
      </w:pPr>
      <w:r>
        <w:t xml:space="preserve">                        </w:t>
      </w:r>
      <w:r>
        <w:rPr>
          <w:b/>
          <w:bCs/>
        </w:rPr>
        <w:t>Глава 3</w:t>
      </w:r>
      <w:r>
        <w:t xml:space="preserve"> </w:t>
      </w:r>
      <w:r>
        <w:br/>
      </w:r>
    </w:p>
    <w:p w:rsidR="0069299D" w:rsidRDefault="0069299D" w:rsidP="0069299D">
      <w:pPr>
        <w:pStyle w:val="HTML"/>
      </w:pPr>
      <w:bookmarkStart w:id="319" w:name="o322"/>
      <w:bookmarkEnd w:id="319"/>
      <w:r>
        <w:t xml:space="preserve">                Совещания Договаривающихся сторон </w:t>
      </w:r>
      <w:r>
        <w:br/>
      </w:r>
    </w:p>
    <w:p w:rsidR="0069299D" w:rsidRDefault="0069299D" w:rsidP="0069299D">
      <w:pPr>
        <w:pStyle w:val="HTML"/>
      </w:pPr>
      <w:bookmarkStart w:id="320" w:name="o323"/>
      <w:bookmarkEnd w:id="320"/>
      <w:r>
        <w:t xml:space="preserve">                            </w:t>
      </w:r>
      <w:r>
        <w:rPr>
          <w:b/>
          <w:bCs/>
        </w:rPr>
        <w:t>Статья 20</w:t>
      </w:r>
      <w:r>
        <w:t xml:space="preserve"> </w:t>
      </w:r>
      <w:r>
        <w:br/>
      </w:r>
    </w:p>
    <w:p w:rsidR="0069299D" w:rsidRDefault="0069299D" w:rsidP="0069299D">
      <w:pPr>
        <w:pStyle w:val="HTML"/>
      </w:pPr>
      <w:bookmarkStart w:id="321" w:name="o324"/>
      <w:bookmarkEnd w:id="321"/>
      <w:r>
        <w:rPr>
          <w:b/>
          <w:bCs/>
        </w:rPr>
        <w:t xml:space="preserve">                    Совещания по рассмотрению </w:t>
      </w:r>
      <w:r>
        <w:rPr>
          <w:b/>
          <w:bCs/>
        </w:rPr>
        <w:br/>
      </w:r>
    </w:p>
    <w:p w:rsidR="0069299D" w:rsidRDefault="0069299D" w:rsidP="0069299D">
      <w:pPr>
        <w:pStyle w:val="HTML"/>
      </w:pPr>
      <w:bookmarkStart w:id="322" w:name="o325"/>
      <w:bookmarkEnd w:id="322"/>
      <w:r>
        <w:t xml:space="preserve">     1. Договаривающиеся  стороны проводят совещания (в дальнейшем </w:t>
      </w:r>
      <w:r>
        <w:br/>
        <w:t xml:space="preserve">именуемые "совещаниями по  рассмотрению")  для  цели  рассмотрения </w:t>
      </w:r>
      <w:r>
        <w:br/>
        <w:t xml:space="preserve">докладов,  представляемых  во исполнение Статьи 5 в соответствии с </w:t>
      </w:r>
      <w:r>
        <w:br/>
        <w:t>процедурами, принятыми согласно Статье 22.</w:t>
      </w:r>
    </w:p>
    <w:p w:rsidR="0069299D" w:rsidRDefault="0069299D" w:rsidP="0069299D">
      <w:pPr>
        <w:pStyle w:val="HTML"/>
      </w:pPr>
      <w:bookmarkStart w:id="323" w:name="o326"/>
      <w:bookmarkEnd w:id="323"/>
      <w:r>
        <w:t xml:space="preserve">     2. С  учетом  положений  Статьи  24  во  время  совещаний  по </w:t>
      </w:r>
      <w:r>
        <w:br/>
        <w:t xml:space="preserve">рассмотрению при необходимости могут создаваться и функционировать </w:t>
      </w:r>
      <w:r>
        <w:br/>
        <w:t xml:space="preserve">подгруппы,  состоящие  из  представителей Договаривающихся сторон, </w:t>
      </w:r>
      <w:r>
        <w:br/>
        <w:t xml:space="preserve">для  цели  рассмотрения  конкретных   вопросов,   содержащихся   в </w:t>
      </w:r>
      <w:r>
        <w:br/>
        <w:t>докладах.</w:t>
      </w:r>
    </w:p>
    <w:p w:rsidR="0069299D" w:rsidRDefault="0069299D" w:rsidP="0069299D">
      <w:pPr>
        <w:pStyle w:val="HTML"/>
      </w:pPr>
      <w:bookmarkStart w:id="324" w:name="o327"/>
      <w:bookmarkEnd w:id="324"/>
      <w:r>
        <w:t xml:space="preserve">     3. Каждая  Договаривающаяся  сторона  имеет   возможность   в </w:t>
      </w:r>
      <w:r>
        <w:br/>
        <w:t xml:space="preserve">разумных   пределах   обсуждать  доклады,  представляемые  другими </w:t>
      </w:r>
      <w:r>
        <w:br/>
        <w:t xml:space="preserve">Договаривающимися  сторонами,  и  получать  разъяснения  по  таким </w:t>
      </w:r>
      <w:r>
        <w:br/>
        <w:t xml:space="preserve">докладам. </w:t>
      </w:r>
      <w:r>
        <w:br/>
      </w:r>
    </w:p>
    <w:p w:rsidR="0069299D" w:rsidRDefault="0069299D" w:rsidP="0069299D">
      <w:pPr>
        <w:pStyle w:val="HTML"/>
      </w:pPr>
      <w:bookmarkStart w:id="325" w:name="o328"/>
      <w:bookmarkEnd w:id="325"/>
      <w:r>
        <w:t xml:space="preserve">                            </w:t>
      </w:r>
      <w:r>
        <w:rPr>
          <w:b/>
          <w:bCs/>
        </w:rPr>
        <w:t>Статья 21</w:t>
      </w:r>
      <w:r>
        <w:t xml:space="preserve"> </w:t>
      </w:r>
      <w:r>
        <w:br/>
      </w:r>
    </w:p>
    <w:p w:rsidR="0069299D" w:rsidRDefault="0069299D" w:rsidP="0069299D">
      <w:pPr>
        <w:pStyle w:val="HTML"/>
      </w:pPr>
      <w:bookmarkStart w:id="326" w:name="o329"/>
      <w:bookmarkEnd w:id="326"/>
      <w:r>
        <w:rPr>
          <w:b/>
          <w:bCs/>
        </w:rPr>
        <w:t xml:space="preserve">                            Расписание </w:t>
      </w:r>
      <w:r>
        <w:rPr>
          <w:b/>
          <w:bCs/>
        </w:rPr>
        <w:br/>
      </w:r>
    </w:p>
    <w:p w:rsidR="0069299D" w:rsidRDefault="0069299D" w:rsidP="0069299D">
      <w:pPr>
        <w:pStyle w:val="HTML"/>
      </w:pPr>
      <w:bookmarkStart w:id="327" w:name="o330"/>
      <w:bookmarkEnd w:id="327"/>
      <w:r>
        <w:t xml:space="preserve">     1. Подготовительное    совещание    Договаривающихся   сторон </w:t>
      </w:r>
      <w:r>
        <w:br/>
        <w:t xml:space="preserve">проводится не позднее чем через шесть месяцев после  вступления  в </w:t>
      </w:r>
      <w:r>
        <w:br/>
        <w:t>силу настоящей Конвенции.</w:t>
      </w:r>
    </w:p>
    <w:p w:rsidR="0069299D" w:rsidRDefault="0069299D" w:rsidP="0069299D">
      <w:pPr>
        <w:pStyle w:val="HTML"/>
      </w:pPr>
      <w:bookmarkStart w:id="328" w:name="o331"/>
      <w:bookmarkEnd w:id="328"/>
      <w:r>
        <w:t xml:space="preserve">     2. На  этом  подготовительном   совещании   Договаривающиеся </w:t>
      </w:r>
      <w:r>
        <w:br/>
        <w:t xml:space="preserve">стороны   определяют   дату   проведения   первого  совещания  по </w:t>
      </w:r>
      <w:r>
        <w:br/>
        <w:t xml:space="preserve">рассмотрению.  Указанное совещание по рассмотрению </w:t>
      </w:r>
      <w:proofErr w:type="gramStart"/>
      <w:r>
        <w:t>проводится</w:t>
      </w:r>
      <w:proofErr w:type="gramEnd"/>
      <w:r>
        <w:t xml:space="preserve"> как </w:t>
      </w:r>
      <w:r>
        <w:br/>
        <w:t xml:space="preserve">можно скорее,  но  не  позднее  чем  через  тридцать месяцев после </w:t>
      </w:r>
      <w:r>
        <w:br/>
        <w:t>вступления в силу настоящей Конвенции.</w:t>
      </w:r>
    </w:p>
    <w:p w:rsidR="0069299D" w:rsidRDefault="0069299D" w:rsidP="0069299D">
      <w:pPr>
        <w:pStyle w:val="HTML"/>
      </w:pPr>
      <w:bookmarkStart w:id="329" w:name="o332"/>
      <w:bookmarkEnd w:id="329"/>
      <w:r>
        <w:t xml:space="preserve">     3. На   каждом  совещании  по  рассмотрению  Договаривающиеся </w:t>
      </w:r>
      <w:r>
        <w:br/>
        <w:t xml:space="preserve">стороны определяют дату проведения  следующего  такого  совещания. </w:t>
      </w:r>
      <w:r>
        <w:br/>
        <w:t xml:space="preserve">Совещания по рассматрению проводятся с интервалом,  не превышающим </w:t>
      </w:r>
      <w:r>
        <w:br/>
      </w:r>
      <w:r>
        <w:lastRenderedPageBreak/>
        <w:t xml:space="preserve">трех лет. </w:t>
      </w:r>
      <w:r>
        <w:br/>
      </w:r>
    </w:p>
    <w:p w:rsidR="0069299D" w:rsidRDefault="0069299D" w:rsidP="0069299D">
      <w:pPr>
        <w:pStyle w:val="HTML"/>
      </w:pPr>
      <w:bookmarkStart w:id="330" w:name="o333"/>
      <w:bookmarkEnd w:id="330"/>
      <w:r>
        <w:t xml:space="preserve">                            </w:t>
      </w:r>
      <w:r>
        <w:rPr>
          <w:b/>
          <w:bCs/>
        </w:rPr>
        <w:t>Статья 22</w:t>
      </w:r>
      <w:r>
        <w:t xml:space="preserve"> </w:t>
      </w:r>
      <w:r>
        <w:br/>
      </w:r>
    </w:p>
    <w:p w:rsidR="0069299D" w:rsidRDefault="0069299D" w:rsidP="0069299D">
      <w:pPr>
        <w:pStyle w:val="HTML"/>
      </w:pPr>
      <w:bookmarkStart w:id="331" w:name="o334"/>
      <w:bookmarkEnd w:id="331"/>
      <w:r>
        <w:rPr>
          <w:b/>
          <w:bCs/>
        </w:rPr>
        <w:t xml:space="preserve">                       Процедурные вопросы </w:t>
      </w:r>
      <w:r>
        <w:rPr>
          <w:b/>
          <w:bCs/>
        </w:rPr>
        <w:br/>
      </w:r>
    </w:p>
    <w:p w:rsidR="0069299D" w:rsidRDefault="0069299D" w:rsidP="0069299D">
      <w:pPr>
        <w:pStyle w:val="HTML"/>
      </w:pPr>
      <w:bookmarkStart w:id="332" w:name="o335"/>
      <w:bookmarkEnd w:id="332"/>
      <w:r>
        <w:t xml:space="preserve">     1. На подготовительном совещании,  проводимом  во  исполнение </w:t>
      </w:r>
      <w:r>
        <w:br/>
        <w:t xml:space="preserve">Статьи  21,  Договаривающиеся  стороны  разрабатывают  и принимают </w:t>
      </w:r>
      <w:r>
        <w:br/>
        <w:t xml:space="preserve">консенсусом    Правила    процедуры    и    Финансовые    правила. </w:t>
      </w:r>
      <w:r>
        <w:br/>
        <w:t xml:space="preserve">Договаривающиеся  стороны в частности и в соответствии с Правилами </w:t>
      </w:r>
      <w:r>
        <w:br/>
        <w:t>процедуры определяют:</w:t>
      </w:r>
    </w:p>
    <w:p w:rsidR="0069299D" w:rsidRDefault="0069299D" w:rsidP="0069299D">
      <w:pPr>
        <w:pStyle w:val="HTML"/>
      </w:pPr>
      <w:bookmarkStart w:id="333" w:name="o336"/>
      <w:bookmarkEnd w:id="333"/>
      <w:r>
        <w:t xml:space="preserve">     i) руководящие   принципы   в  отношении  формы  и  структуры </w:t>
      </w:r>
      <w:r>
        <w:br/>
        <w:t>докладов, которые должны представляться во исполнение Статьи 5;</w:t>
      </w:r>
    </w:p>
    <w:p w:rsidR="0069299D" w:rsidRDefault="0069299D" w:rsidP="0069299D">
      <w:pPr>
        <w:pStyle w:val="HTML"/>
      </w:pPr>
      <w:bookmarkStart w:id="334" w:name="o337"/>
      <w:bookmarkEnd w:id="334"/>
      <w:r>
        <w:t xml:space="preserve">     </w:t>
      </w:r>
      <w:proofErr w:type="gramStart"/>
      <w:r>
        <w:t>ii) сроки представления таких докладов;</w:t>
      </w:r>
      <w:proofErr w:type="gramEnd"/>
    </w:p>
    <w:p w:rsidR="0069299D" w:rsidRDefault="0069299D" w:rsidP="0069299D">
      <w:pPr>
        <w:pStyle w:val="HTML"/>
      </w:pPr>
      <w:bookmarkStart w:id="335" w:name="o338"/>
      <w:bookmarkEnd w:id="335"/>
      <w:r>
        <w:t xml:space="preserve">     </w:t>
      </w:r>
      <w:proofErr w:type="gramStart"/>
      <w:r>
        <w:t>iii) процесс рассмотрения таких докладов.</w:t>
      </w:r>
      <w:proofErr w:type="gramEnd"/>
    </w:p>
    <w:p w:rsidR="0069299D" w:rsidRDefault="0069299D" w:rsidP="0069299D">
      <w:pPr>
        <w:pStyle w:val="HTML"/>
      </w:pPr>
      <w:bookmarkStart w:id="336" w:name="o339"/>
      <w:bookmarkEnd w:id="336"/>
      <w:r>
        <w:t xml:space="preserve">     2. </w:t>
      </w:r>
      <w:proofErr w:type="gramStart"/>
      <w:r>
        <w:t xml:space="preserve">На  совещаниях  по рассмотрению Договаривающиеся стороны в </w:t>
      </w:r>
      <w:r>
        <w:br/>
        <w:t xml:space="preserve">случае необходимости могут рассмотреть вопросы,  предусматриваемые </w:t>
      </w:r>
      <w:r>
        <w:br/>
        <w:t xml:space="preserve">в подпунктах i) - iii) выше, и принять изменения консенсусом, если </w:t>
      </w:r>
      <w:r>
        <w:br/>
        <w:t>в Правилах  процедуры  не  предусмотрено  иное.</w:t>
      </w:r>
      <w:proofErr w:type="gramEnd"/>
      <w:r>
        <w:t xml:space="preserve">  Они  также  могут </w:t>
      </w:r>
      <w:r>
        <w:br/>
        <w:t xml:space="preserve">вносить  на  основе  консенсуса  поправки  в  Правила  процедуры и </w:t>
      </w:r>
      <w:r>
        <w:br/>
        <w:t xml:space="preserve">Финансовые правила. </w:t>
      </w:r>
      <w:r>
        <w:br/>
      </w:r>
    </w:p>
    <w:p w:rsidR="0069299D" w:rsidRDefault="0069299D" w:rsidP="0069299D">
      <w:pPr>
        <w:pStyle w:val="HTML"/>
      </w:pPr>
      <w:bookmarkStart w:id="337" w:name="o340"/>
      <w:bookmarkEnd w:id="337"/>
      <w:r>
        <w:t xml:space="preserve">                            </w:t>
      </w:r>
      <w:r>
        <w:rPr>
          <w:b/>
          <w:bCs/>
        </w:rPr>
        <w:t>Статья 23</w:t>
      </w:r>
      <w:r>
        <w:t xml:space="preserve"> </w:t>
      </w:r>
      <w:r>
        <w:br/>
      </w:r>
    </w:p>
    <w:p w:rsidR="0069299D" w:rsidRDefault="0069299D" w:rsidP="0069299D">
      <w:pPr>
        <w:pStyle w:val="HTML"/>
      </w:pPr>
      <w:bookmarkStart w:id="338" w:name="o341"/>
      <w:bookmarkEnd w:id="338"/>
      <w:r>
        <w:rPr>
          <w:b/>
          <w:bCs/>
        </w:rPr>
        <w:t xml:space="preserve">                      Внеочередные совещания </w:t>
      </w:r>
      <w:r>
        <w:rPr>
          <w:b/>
          <w:bCs/>
        </w:rPr>
        <w:br/>
      </w:r>
    </w:p>
    <w:p w:rsidR="0069299D" w:rsidRDefault="0069299D" w:rsidP="0069299D">
      <w:pPr>
        <w:pStyle w:val="HTML"/>
      </w:pPr>
      <w:bookmarkStart w:id="339" w:name="o342"/>
      <w:bookmarkEnd w:id="339"/>
      <w:r>
        <w:rPr>
          <w:b/>
          <w:bCs/>
        </w:rPr>
        <w:t xml:space="preserve">     Внеочередное совещание Договаривающихся сторон проводится:</w:t>
      </w:r>
    </w:p>
    <w:p w:rsidR="0069299D" w:rsidRDefault="0069299D" w:rsidP="0069299D">
      <w:pPr>
        <w:pStyle w:val="HTML"/>
      </w:pPr>
      <w:bookmarkStart w:id="340" w:name="o343"/>
      <w:bookmarkEnd w:id="340"/>
      <w:r>
        <w:t xml:space="preserve">     i) если     такое     решение     принимается    большинством </w:t>
      </w:r>
      <w:r>
        <w:br/>
        <w:t xml:space="preserve">Договаривающихся сторон, присутствующих на совещании и участвующих </w:t>
      </w:r>
      <w:r>
        <w:br/>
        <w:t xml:space="preserve">в голосовании,  причем стороны,  воздерживающиеся при голосовании, </w:t>
      </w:r>
      <w:r>
        <w:br/>
        <w:t>считаются участвующими в голосовании; или</w:t>
      </w:r>
    </w:p>
    <w:p w:rsidR="0069299D" w:rsidRDefault="0069299D" w:rsidP="0069299D">
      <w:pPr>
        <w:pStyle w:val="HTML"/>
      </w:pPr>
      <w:bookmarkStart w:id="341" w:name="o344"/>
      <w:bookmarkEnd w:id="341"/>
      <w:r>
        <w:t xml:space="preserve">     </w:t>
      </w:r>
      <w:proofErr w:type="gramStart"/>
      <w:r>
        <w:t xml:space="preserve">ii) по письменной просьбе какой-либо Договаривающейся стороны </w:t>
      </w:r>
      <w:r>
        <w:br/>
        <w:t xml:space="preserve">не позднее чем через шесть месяцев после передачи Договаривающимся </w:t>
      </w:r>
      <w:r>
        <w:br/>
        <w:t xml:space="preserve">сторонам  такой  просьбы  и получения секретариатом,  упомянутым в </w:t>
      </w:r>
      <w:r>
        <w:br/>
        <w:t xml:space="preserve">Статье  28,  уведомления  о  том,  что  эта   просьба   поддержана </w:t>
      </w:r>
      <w:r>
        <w:br/>
        <w:t xml:space="preserve">большинством Договаривающихся сторон. </w:t>
      </w:r>
      <w:r>
        <w:br/>
      </w:r>
      <w:proofErr w:type="gramEnd"/>
    </w:p>
    <w:p w:rsidR="0069299D" w:rsidRDefault="0069299D" w:rsidP="0069299D">
      <w:pPr>
        <w:pStyle w:val="HTML"/>
      </w:pPr>
      <w:bookmarkStart w:id="342" w:name="o345"/>
      <w:bookmarkEnd w:id="342"/>
      <w:r>
        <w:t xml:space="preserve">                            </w:t>
      </w:r>
      <w:r>
        <w:rPr>
          <w:b/>
          <w:bCs/>
        </w:rPr>
        <w:t>Статья 24</w:t>
      </w:r>
      <w:r>
        <w:t xml:space="preserve"> </w:t>
      </w:r>
      <w:r>
        <w:br/>
      </w:r>
    </w:p>
    <w:p w:rsidR="0069299D" w:rsidRDefault="0069299D" w:rsidP="0069299D">
      <w:pPr>
        <w:pStyle w:val="HTML"/>
      </w:pPr>
      <w:bookmarkStart w:id="343" w:name="o346"/>
      <w:bookmarkEnd w:id="343"/>
      <w:r>
        <w:rPr>
          <w:b/>
          <w:bCs/>
        </w:rPr>
        <w:t xml:space="preserve">                       Участие в совещаниях </w:t>
      </w:r>
      <w:r>
        <w:rPr>
          <w:b/>
          <w:bCs/>
        </w:rPr>
        <w:br/>
      </w:r>
    </w:p>
    <w:p w:rsidR="0069299D" w:rsidRDefault="0069299D" w:rsidP="0069299D">
      <w:pPr>
        <w:pStyle w:val="HTML"/>
      </w:pPr>
      <w:bookmarkStart w:id="344" w:name="o347"/>
      <w:bookmarkEnd w:id="344"/>
      <w:r>
        <w:t xml:space="preserve">     1. Каждая   Договаривающаяся   сторона  принимает  участие  в </w:t>
      </w:r>
      <w:r>
        <w:br/>
        <w:t xml:space="preserve">совещаниях Договаривающихся сторон,  и ее  представляет  на  таких </w:t>
      </w:r>
      <w:r>
        <w:br/>
        <w:t xml:space="preserve">совещаниях один делегат и такие заместители, эксперты и советники, </w:t>
      </w:r>
      <w:r>
        <w:br/>
        <w:t>участие которых она сочтет необходимым.</w:t>
      </w:r>
    </w:p>
    <w:p w:rsidR="0069299D" w:rsidRDefault="0069299D" w:rsidP="0069299D">
      <w:pPr>
        <w:pStyle w:val="HTML"/>
      </w:pPr>
      <w:bookmarkStart w:id="345" w:name="o348"/>
      <w:bookmarkEnd w:id="345"/>
      <w:r>
        <w:t xml:space="preserve">     2. Договаривающиеся   стороны   могут  пригласить  на  основе </w:t>
      </w:r>
      <w:r>
        <w:br/>
        <w:t xml:space="preserve">консенсуса   любую   межправительственную   организацию,   которая </w:t>
      </w:r>
      <w:r>
        <w:br/>
        <w:t xml:space="preserve">компетентна   в   вопросах,   регулируемых  настоящей  Конвенцией, </w:t>
      </w:r>
      <w:r>
        <w:br/>
        <w:t xml:space="preserve">участвовать в качестве наблюдателя в работе любого  совещания  или </w:t>
      </w:r>
      <w:r>
        <w:br/>
        <w:t xml:space="preserve">его  отдельных  заседаний.  Наблюдатели  должны  предварительно  в </w:t>
      </w:r>
      <w:r>
        <w:br/>
        <w:t xml:space="preserve">письменной форме принять положения Статьи 27. </w:t>
      </w:r>
      <w:r>
        <w:br/>
      </w:r>
    </w:p>
    <w:p w:rsidR="0069299D" w:rsidRDefault="0069299D" w:rsidP="0069299D">
      <w:pPr>
        <w:pStyle w:val="HTML"/>
      </w:pPr>
      <w:bookmarkStart w:id="346" w:name="o349"/>
      <w:bookmarkEnd w:id="346"/>
      <w:r>
        <w:t xml:space="preserve">                            </w:t>
      </w:r>
      <w:r>
        <w:rPr>
          <w:b/>
          <w:bCs/>
        </w:rPr>
        <w:t>Статья 25</w:t>
      </w:r>
      <w:r>
        <w:t xml:space="preserve"> </w:t>
      </w:r>
      <w:r>
        <w:br/>
      </w:r>
    </w:p>
    <w:p w:rsidR="0069299D" w:rsidRDefault="0069299D" w:rsidP="0069299D">
      <w:pPr>
        <w:pStyle w:val="HTML"/>
      </w:pPr>
      <w:bookmarkStart w:id="347" w:name="o350"/>
      <w:bookmarkEnd w:id="347"/>
      <w:r>
        <w:rPr>
          <w:b/>
          <w:bCs/>
        </w:rPr>
        <w:t xml:space="preserve">                         Краткие доклады </w:t>
      </w:r>
      <w:r>
        <w:rPr>
          <w:b/>
          <w:bCs/>
        </w:rPr>
        <w:br/>
      </w:r>
    </w:p>
    <w:p w:rsidR="0069299D" w:rsidRDefault="0069299D" w:rsidP="0069299D">
      <w:pPr>
        <w:pStyle w:val="HTML"/>
      </w:pPr>
      <w:bookmarkStart w:id="348" w:name="o351"/>
      <w:bookmarkEnd w:id="348"/>
      <w:r>
        <w:t xml:space="preserve">     Договаривающиеся стороны     принимают     консенсусом      и </w:t>
      </w:r>
      <w:r>
        <w:br/>
      </w:r>
      <w:proofErr w:type="gramStart"/>
      <w:r>
        <w:t>предоставляют   общественности   документ</w:t>
      </w:r>
      <w:proofErr w:type="gramEnd"/>
      <w:r>
        <w:t xml:space="preserve">,   в   котором  излагают </w:t>
      </w:r>
      <w:r>
        <w:br/>
        <w:t xml:space="preserve">обсуждавшиеся вопросы и выводы, сделанные во время совещания. </w:t>
      </w:r>
      <w:r>
        <w:br/>
      </w:r>
    </w:p>
    <w:p w:rsidR="0069299D" w:rsidRDefault="0069299D" w:rsidP="0069299D">
      <w:pPr>
        <w:pStyle w:val="HTML"/>
      </w:pPr>
      <w:bookmarkStart w:id="349" w:name="o352"/>
      <w:bookmarkEnd w:id="349"/>
      <w:r>
        <w:t xml:space="preserve">                            </w:t>
      </w:r>
      <w:r>
        <w:rPr>
          <w:b/>
          <w:bCs/>
        </w:rPr>
        <w:t>Статья 26</w:t>
      </w:r>
      <w:r>
        <w:t xml:space="preserve"> </w:t>
      </w:r>
      <w:r>
        <w:br/>
      </w:r>
    </w:p>
    <w:p w:rsidR="0069299D" w:rsidRDefault="0069299D" w:rsidP="0069299D">
      <w:pPr>
        <w:pStyle w:val="HTML"/>
      </w:pPr>
      <w:bookmarkStart w:id="350" w:name="o353"/>
      <w:bookmarkEnd w:id="350"/>
      <w:r>
        <w:rPr>
          <w:b/>
          <w:bCs/>
        </w:rPr>
        <w:t xml:space="preserve">                              Языки </w:t>
      </w:r>
      <w:r>
        <w:rPr>
          <w:b/>
          <w:bCs/>
        </w:rPr>
        <w:br/>
      </w:r>
    </w:p>
    <w:p w:rsidR="0069299D" w:rsidRDefault="0069299D" w:rsidP="0069299D">
      <w:pPr>
        <w:pStyle w:val="HTML"/>
      </w:pPr>
      <w:bookmarkStart w:id="351" w:name="o354"/>
      <w:bookmarkEnd w:id="351"/>
      <w:r>
        <w:lastRenderedPageBreak/>
        <w:t xml:space="preserve">     1. Языками   совещаний   Договаривающихся   сторон   являются </w:t>
      </w:r>
      <w:r>
        <w:br/>
        <w:t xml:space="preserve">английский, арабский, испанский, китайский, русский и французский, </w:t>
      </w:r>
      <w:r>
        <w:br/>
        <w:t>если в Правилах процедуры не предусмотрено иное.</w:t>
      </w:r>
    </w:p>
    <w:p w:rsidR="0069299D" w:rsidRDefault="0069299D" w:rsidP="0069299D">
      <w:pPr>
        <w:pStyle w:val="HTML"/>
      </w:pPr>
      <w:bookmarkStart w:id="352" w:name="o355"/>
      <w:bookmarkEnd w:id="352"/>
      <w:r>
        <w:t xml:space="preserve">     2. Доклады,  представляемые во исполнение Статьи 5, готовятся </w:t>
      </w:r>
      <w:r>
        <w:br/>
        <w:t xml:space="preserve">на  государственном  языке  представляющей   их   Договаривающейся </w:t>
      </w:r>
      <w:r>
        <w:br/>
        <w:t xml:space="preserve">стороны  или  на  едином установленном языке,  который должен быть </w:t>
      </w:r>
      <w:r>
        <w:br/>
        <w:t xml:space="preserve">согласован в Правилах процедуры.  Если  доклад  представляется  на </w:t>
      </w:r>
      <w:r>
        <w:br/>
        <w:t xml:space="preserve">государственном   языке,   не   являющемся  установленным  языком, </w:t>
      </w:r>
      <w:r>
        <w:br/>
        <w:t xml:space="preserve">Договаривающаяся сторона обеспечивает  перевод  этого  доклада  на </w:t>
      </w:r>
      <w:r>
        <w:br/>
        <w:t>установленный язык.</w:t>
      </w:r>
    </w:p>
    <w:p w:rsidR="0069299D" w:rsidRDefault="0069299D" w:rsidP="0069299D">
      <w:pPr>
        <w:pStyle w:val="HTML"/>
      </w:pPr>
      <w:bookmarkStart w:id="353" w:name="o356"/>
      <w:bookmarkEnd w:id="353"/>
      <w:r>
        <w:t xml:space="preserve">     3. Несмотря на положения,  содержащиеся в пункте 2,  в случае </w:t>
      </w:r>
      <w:r>
        <w:br/>
        <w:t xml:space="preserve">получения   компенсации  секретариат  берет  на  себя  обеспечение </w:t>
      </w:r>
      <w:r>
        <w:br/>
        <w:t xml:space="preserve">перевода на установленный язык докладов,  представленных на  любом </w:t>
      </w:r>
      <w:r>
        <w:br/>
        <w:t xml:space="preserve">другом языке совещания. </w:t>
      </w:r>
      <w:r>
        <w:br/>
      </w:r>
    </w:p>
    <w:p w:rsidR="0069299D" w:rsidRDefault="0069299D" w:rsidP="0069299D">
      <w:pPr>
        <w:pStyle w:val="HTML"/>
      </w:pPr>
      <w:bookmarkStart w:id="354" w:name="o357"/>
      <w:bookmarkEnd w:id="354"/>
      <w:r>
        <w:t xml:space="preserve">                            </w:t>
      </w:r>
      <w:r>
        <w:rPr>
          <w:b/>
          <w:bCs/>
        </w:rPr>
        <w:t>Статья 27</w:t>
      </w:r>
      <w:r>
        <w:t xml:space="preserve"> </w:t>
      </w:r>
      <w:r>
        <w:br/>
      </w:r>
    </w:p>
    <w:p w:rsidR="0069299D" w:rsidRDefault="0069299D" w:rsidP="0069299D">
      <w:pPr>
        <w:pStyle w:val="HTML"/>
      </w:pPr>
      <w:bookmarkStart w:id="355" w:name="o358"/>
      <w:bookmarkEnd w:id="355"/>
      <w:r>
        <w:rPr>
          <w:b/>
          <w:bCs/>
        </w:rPr>
        <w:t xml:space="preserve">                        Конфиденциальность </w:t>
      </w:r>
      <w:r>
        <w:rPr>
          <w:b/>
          <w:bCs/>
        </w:rPr>
        <w:br/>
      </w:r>
    </w:p>
    <w:p w:rsidR="0069299D" w:rsidRDefault="0069299D" w:rsidP="0069299D">
      <w:pPr>
        <w:pStyle w:val="HTML"/>
      </w:pPr>
      <w:bookmarkStart w:id="356" w:name="o359"/>
      <w:bookmarkEnd w:id="356"/>
      <w:r>
        <w:t xml:space="preserve">     1. Положения   настоящей  Конвенции  не  затрагивают  прав  и </w:t>
      </w:r>
      <w:r>
        <w:br/>
        <w:t xml:space="preserve">обязательств  Договаривающихся  сторон  по  охране  информации  от </w:t>
      </w:r>
      <w:r>
        <w:br/>
        <w:t xml:space="preserve">раскрытия, закрепленных в их законодательстве. </w:t>
      </w:r>
      <w:proofErr w:type="gramStart"/>
      <w:r>
        <w:t xml:space="preserve">Для целей настоящей </w:t>
      </w:r>
      <w:r>
        <w:br/>
        <w:t xml:space="preserve">Статьи "информация" включает,  в частности,  i)  сведения  личного </w:t>
      </w:r>
      <w:r>
        <w:br/>
        <w:t xml:space="preserve">характера;  ii)  информацию,  охраняемую  правами интеллектуальной </w:t>
      </w:r>
      <w:r>
        <w:br/>
        <w:t xml:space="preserve">собственности,  или  требованиями  промышленной  или  коммерческой </w:t>
      </w:r>
      <w:r>
        <w:br/>
        <w:t xml:space="preserve">конфиденциальности;   и   iii)  информацию,  имеющую  отношение  к </w:t>
      </w:r>
      <w:r>
        <w:br/>
        <w:t xml:space="preserve">национальной  безопасности  или  к   физической   защите   ядерных </w:t>
      </w:r>
      <w:r>
        <w:br/>
        <w:t>материалов или ядерных установок.</w:t>
      </w:r>
      <w:proofErr w:type="gramEnd"/>
    </w:p>
    <w:p w:rsidR="0069299D" w:rsidRDefault="0069299D" w:rsidP="0069299D">
      <w:pPr>
        <w:pStyle w:val="HTML"/>
      </w:pPr>
      <w:bookmarkStart w:id="357" w:name="o360"/>
      <w:bookmarkEnd w:id="357"/>
      <w:r>
        <w:t xml:space="preserve">     2. Если  в  контексте  настоящей  Конвенции  Договаривающаяся </w:t>
      </w:r>
      <w:r>
        <w:br/>
        <w:t xml:space="preserve">сторона  предоставляет  информацию,  которую  она  определяет  как </w:t>
      </w:r>
      <w:r>
        <w:br/>
        <w:t xml:space="preserve">охраняемую в порядке,  изложенном в  пункте  1,  такая  информация </w:t>
      </w:r>
      <w:r>
        <w:br/>
        <w:t xml:space="preserve">используется только для целей, для которых она была предоставлена, </w:t>
      </w:r>
      <w:r>
        <w:br/>
        <w:t>и ее конфиденциальность соблюдается.</w:t>
      </w:r>
    </w:p>
    <w:p w:rsidR="0069299D" w:rsidRDefault="0069299D" w:rsidP="0069299D">
      <w:pPr>
        <w:pStyle w:val="HTML"/>
      </w:pPr>
      <w:bookmarkStart w:id="358" w:name="o361"/>
      <w:bookmarkEnd w:id="358"/>
      <w:r>
        <w:t xml:space="preserve">     3. Содержание    прений    в   ходе   рассмотрения   докладов </w:t>
      </w:r>
      <w:r>
        <w:br/>
        <w:t xml:space="preserve">Договаривающихся    сторон    на    всех    совещаниях    является </w:t>
      </w:r>
      <w:r>
        <w:br/>
        <w:t xml:space="preserve">конфиденциальным. </w:t>
      </w:r>
      <w:r>
        <w:br/>
      </w:r>
    </w:p>
    <w:p w:rsidR="0069299D" w:rsidRDefault="0069299D" w:rsidP="0069299D">
      <w:pPr>
        <w:pStyle w:val="HTML"/>
      </w:pPr>
      <w:bookmarkStart w:id="359" w:name="o362"/>
      <w:bookmarkEnd w:id="359"/>
      <w:r>
        <w:t xml:space="preserve">                            </w:t>
      </w:r>
      <w:r>
        <w:rPr>
          <w:b/>
          <w:bCs/>
        </w:rPr>
        <w:t>Статья 28</w:t>
      </w:r>
      <w:r>
        <w:t xml:space="preserve"> </w:t>
      </w:r>
      <w:r>
        <w:br/>
      </w:r>
    </w:p>
    <w:p w:rsidR="0069299D" w:rsidRDefault="0069299D" w:rsidP="0069299D">
      <w:pPr>
        <w:pStyle w:val="HTML"/>
      </w:pPr>
      <w:bookmarkStart w:id="360" w:name="o363"/>
      <w:bookmarkEnd w:id="360"/>
      <w:r>
        <w:rPr>
          <w:b/>
          <w:bCs/>
        </w:rPr>
        <w:t xml:space="preserve">                           Секретариат </w:t>
      </w:r>
      <w:r>
        <w:rPr>
          <w:b/>
          <w:bCs/>
        </w:rPr>
        <w:br/>
      </w:r>
    </w:p>
    <w:p w:rsidR="0069299D" w:rsidRDefault="0069299D" w:rsidP="0069299D">
      <w:pPr>
        <w:pStyle w:val="HTML"/>
      </w:pPr>
      <w:bookmarkStart w:id="361" w:name="o364"/>
      <w:bookmarkEnd w:id="361"/>
      <w:r>
        <w:t xml:space="preserve">     1. Международное  агентство  по атомной энергии (в дальнейшем </w:t>
      </w:r>
      <w:r>
        <w:br/>
        <w:t xml:space="preserve">именуемое  "Агентством")  выполняет   функции   секретариата   для </w:t>
      </w:r>
      <w:r>
        <w:br/>
        <w:t>совещаний Договаривающихся сторон.</w:t>
      </w:r>
    </w:p>
    <w:p w:rsidR="0069299D" w:rsidRDefault="0069299D" w:rsidP="0069299D">
      <w:pPr>
        <w:pStyle w:val="HTML"/>
      </w:pPr>
      <w:bookmarkStart w:id="362" w:name="o365"/>
      <w:bookmarkEnd w:id="362"/>
      <w:r>
        <w:t xml:space="preserve">     2. Секретариат:</w:t>
      </w:r>
    </w:p>
    <w:p w:rsidR="0069299D" w:rsidRDefault="0069299D" w:rsidP="0069299D">
      <w:pPr>
        <w:pStyle w:val="HTML"/>
      </w:pPr>
      <w:bookmarkStart w:id="363" w:name="o366"/>
      <w:bookmarkEnd w:id="363"/>
      <w:r>
        <w:t xml:space="preserve">     </w:t>
      </w:r>
      <w:proofErr w:type="gramStart"/>
      <w:r>
        <w:t xml:space="preserve">i) созывает, готовит и обслуживает совещания Договаривающихся </w:t>
      </w:r>
      <w:r>
        <w:br/>
        <w:t>сторон;</w:t>
      </w:r>
      <w:proofErr w:type="gramEnd"/>
    </w:p>
    <w:p w:rsidR="0069299D" w:rsidRDefault="0069299D" w:rsidP="0069299D">
      <w:pPr>
        <w:pStyle w:val="HTML"/>
      </w:pPr>
      <w:bookmarkStart w:id="364" w:name="o367"/>
      <w:bookmarkEnd w:id="364"/>
      <w:r>
        <w:t xml:space="preserve">     </w:t>
      </w:r>
      <w:proofErr w:type="gramStart"/>
      <w:r>
        <w:t xml:space="preserve">ii) препровождает   Договаривающимся   сторонам   информацию, </w:t>
      </w:r>
      <w:r>
        <w:br/>
        <w:t xml:space="preserve">полученную  или  подготовленную  в  соответствии   с   положениями </w:t>
      </w:r>
      <w:r>
        <w:br/>
        <w:t>настоящей Конвенции.</w:t>
      </w:r>
      <w:proofErr w:type="gramEnd"/>
    </w:p>
    <w:p w:rsidR="0069299D" w:rsidRDefault="0069299D" w:rsidP="0069299D">
      <w:pPr>
        <w:pStyle w:val="HTML"/>
      </w:pPr>
      <w:bookmarkStart w:id="365" w:name="o368"/>
      <w:bookmarkEnd w:id="365"/>
      <w:r>
        <w:t xml:space="preserve">     </w:t>
      </w:r>
      <w:proofErr w:type="gramStart"/>
      <w:r>
        <w:t xml:space="preserve">Расходы, которые  Агентство  несет  при  выполнении  функций, </w:t>
      </w:r>
      <w:r>
        <w:br/>
        <w:t xml:space="preserve">упомянутых  в  подпунктах i) и ii) выше,  покрываются Агентством в </w:t>
      </w:r>
      <w:r>
        <w:br/>
        <w:t>рамках его регулярного бюджета.</w:t>
      </w:r>
      <w:proofErr w:type="gramEnd"/>
    </w:p>
    <w:p w:rsidR="0069299D" w:rsidRDefault="0069299D" w:rsidP="0069299D">
      <w:pPr>
        <w:pStyle w:val="HTML"/>
      </w:pPr>
      <w:bookmarkStart w:id="366" w:name="o369"/>
      <w:bookmarkEnd w:id="366"/>
      <w:r>
        <w:t xml:space="preserve">     3. Договаривающиеся   стороны   могут  на  основе  консенсуса </w:t>
      </w:r>
      <w:r>
        <w:br/>
        <w:t xml:space="preserve">просить  Агентство  о  предоставлении  других  услуг  в  поддержку </w:t>
      </w:r>
      <w:r>
        <w:br/>
        <w:t xml:space="preserve">совещаний  Договаривающихся  сторон.  Агентство может предоставить </w:t>
      </w:r>
      <w:r>
        <w:br/>
        <w:t xml:space="preserve">такие услуги при условии обеспечения добровольного  финансирования </w:t>
      </w:r>
      <w:r>
        <w:br/>
        <w:t xml:space="preserve">из другого источника. </w:t>
      </w:r>
      <w:r>
        <w:br/>
      </w:r>
    </w:p>
    <w:p w:rsidR="0069299D" w:rsidRDefault="0069299D" w:rsidP="0069299D">
      <w:pPr>
        <w:pStyle w:val="HTML"/>
      </w:pPr>
      <w:bookmarkStart w:id="367" w:name="o370"/>
      <w:bookmarkEnd w:id="367"/>
      <w:r>
        <w:t xml:space="preserve">                             </w:t>
      </w:r>
      <w:r>
        <w:rPr>
          <w:b/>
          <w:bCs/>
        </w:rPr>
        <w:t>Глава 4</w:t>
      </w:r>
      <w:r>
        <w:t xml:space="preserve"> </w:t>
      </w:r>
      <w:r>
        <w:br/>
      </w:r>
    </w:p>
    <w:p w:rsidR="0069299D" w:rsidRDefault="0069299D" w:rsidP="0069299D">
      <w:pPr>
        <w:pStyle w:val="HTML"/>
      </w:pPr>
      <w:bookmarkStart w:id="368" w:name="o371"/>
      <w:bookmarkEnd w:id="368"/>
      <w:r>
        <w:t xml:space="preserve">             Заключительные статьи и другие положения </w:t>
      </w:r>
      <w:r>
        <w:br/>
      </w:r>
    </w:p>
    <w:p w:rsidR="0069299D" w:rsidRDefault="0069299D" w:rsidP="0069299D">
      <w:pPr>
        <w:pStyle w:val="HTML"/>
      </w:pPr>
      <w:bookmarkStart w:id="369" w:name="o372"/>
      <w:bookmarkEnd w:id="369"/>
      <w:r>
        <w:lastRenderedPageBreak/>
        <w:t xml:space="preserve">                            </w:t>
      </w:r>
      <w:r>
        <w:rPr>
          <w:b/>
          <w:bCs/>
        </w:rPr>
        <w:t>Статья 29</w:t>
      </w:r>
      <w:r>
        <w:t xml:space="preserve"> </w:t>
      </w:r>
      <w:r>
        <w:br/>
      </w:r>
    </w:p>
    <w:p w:rsidR="0069299D" w:rsidRDefault="0069299D" w:rsidP="0069299D">
      <w:pPr>
        <w:pStyle w:val="HTML"/>
      </w:pPr>
      <w:bookmarkStart w:id="370" w:name="o373"/>
      <w:bookmarkEnd w:id="370"/>
      <w:r>
        <w:rPr>
          <w:b/>
          <w:bCs/>
        </w:rPr>
        <w:t xml:space="preserve">                      Разрешения разногласий </w:t>
      </w:r>
      <w:r>
        <w:rPr>
          <w:b/>
          <w:bCs/>
        </w:rPr>
        <w:br/>
      </w:r>
    </w:p>
    <w:p w:rsidR="0069299D" w:rsidRDefault="0069299D" w:rsidP="0069299D">
      <w:pPr>
        <w:pStyle w:val="HTML"/>
      </w:pPr>
      <w:bookmarkStart w:id="371" w:name="o374"/>
      <w:bookmarkEnd w:id="371"/>
      <w:r>
        <w:t xml:space="preserve">     В случае    разногласия    между    двумя   или   несколькими </w:t>
      </w:r>
      <w:r>
        <w:br/>
        <w:t xml:space="preserve">Договаривающимися сторонами в отношении толкования или  применения </w:t>
      </w:r>
      <w:r>
        <w:br/>
        <w:t xml:space="preserve">настоящей  </w:t>
      </w:r>
      <w:proofErr w:type="gramStart"/>
      <w:r>
        <w:t>Конвенции</w:t>
      </w:r>
      <w:proofErr w:type="gramEnd"/>
      <w:r>
        <w:t xml:space="preserve">  Договаривающиеся  стороны в рамках совещания </w:t>
      </w:r>
      <w:r>
        <w:br/>
        <w:t xml:space="preserve">Договаривающихся сторон проводят консультации в  целях  разрешения </w:t>
      </w:r>
      <w:r>
        <w:br/>
        <w:t xml:space="preserve">этих разногласий. </w:t>
      </w:r>
      <w:r>
        <w:br/>
      </w:r>
    </w:p>
    <w:p w:rsidR="0069299D" w:rsidRDefault="0069299D" w:rsidP="0069299D">
      <w:pPr>
        <w:pStyle w:val="HTML"/>
      </w:pPr>
      <w:bookmarkStart w:id="372" w:name="o375"/>
      <w:bookmarkEnd w:id="372"/>
      <w:r>
        <w:t xml:space="preserve">                            </w:t>
      </w:r>
      <w:r>
        <w:rPr>
          <w:b/>
          <w:bCs/>
        </w:rPr>
        <w:t>Статья 30</w:t>
      </w:r>
      <w:r>
        <w:t xml:space="preserve"> </w:t>
      </w:r>
      <w:r>
        <w:br/>
      </w:r>
    </w:p>
    <w:p w:rsidR="0069299D" w:rsidRDefault="0069299D" w:rsidP="0069299D">
      <w:pPr>
        <w:pStyle w:val="HTML"/>
      </w:pPr>
      <w:bookmarkStart w:id="373" w:name="o376"/>
      <w:bookmarkEnd w:id="373"/>
      <w:r>
        <w:rPr>
          <w:b/>
          <w:bCs/>
        </w:rPr>
        <w:t xml:space="preserve">          Подписание, ратификация, принятие, одобрение, </w:t>
      </w:r>
      <w:r>
        <w:rPr>
          <w:b/>
          <w:bCs/>
        </w:rPr>
        <w:br/>
        <w:t xml:space="preserve">                          присоединение </w:t>
      </w:r>
      <w:r>
        <w:rPr>
          <w:b/>
          <w:bCs/>
        </w:rPr>
        <w:br/>
      </w:r>
    </w:p>
    <w:p w:rsidR="0069299D" w:rsidRDefault="0069299D" w:rsidP="0069299D">
      <w:pPr>
        <w:pStyle w:val="HTML"/>
      </w:pPr>
      <w:bookmarkStart w:id="374" w:name="o377"/>
      <w:bookmarkEnd w:id="374"/>
      <w:r>
        <w:t xml:space="preserve">     1. Настоящая   Конвенция   открыта   для   подписания   всеми </w:t>
      </w:r>
      <w:r>
        <w:br/>
        <w:t xml:space="preserve">государствами  в  Центральных  учреждениях  Агентства  в Вене с 20 </w:t>
      </w:r>
      <w:r>
        <w:br/>
        <w:t>сентября 1994 до момента ее вступления в силу.</w:t>
      </w:r>
    </w:p>
    <w:p w:rsidR="0069299D" w:rsidRDefault="0069299D" w:rsidP="0069299D">
      <w:pPr>
        <w:pStyle w:val="HTML"/>
      </w:pPr>
      <w:bookmarkStart w:id="375" w:name="o378"/>
      <w:bookmarkEnd w:id="375"/>
      <w:r>
        <w:t xml:space="preserve">     2. Настоящая  Конвенция  подлежит  ратификации,  принятию или </w:t>
      </w:r>
      <w:r>
        <w:br/>
        <w:t>одобрению подписавшими ее государствами.</w:t>
      </w:r>
    </w:p>
    <w:p w:rsidR="0069299D" w:rsidRDefault="0069299D" w:rsidP="0069299D">
      <w:pPr>
        <w:pStyle w:val="HTML"/>
      </w:pPr>
      <w:bookmarkStart w:id="376" w:name="o379"/>
      <w:bookmarkEnd w:id="376"/>
      <w:r>
        <w:t xml:space="preserve">     3. После  вступление  в  силу настоящая Конвенция открыта для </w:t>
      </w:r>
      <w:r>
        <w:br/>
        <w:t>присоединения всех государств.</w:t>
      </w:r>
    </w:p>
    <w:p w:rsidR="0069299D" w:rsidRDefault="0069299D" w:rsidP="0069299D">
      <w:pPr>
        <w:pStyle w:val="HTML"/>
      </w:pPr>
      <w:bookmarkStart w:id="377" w:name="o380"/>
      <w:bookmarkEnd w:id="377"/>
      <w:r>
        <w:t xml:space="preserve">     4. i) Настоящая     Конвенция   открыта  для  подписания  или </w:t>
      </w:r>
      <w:r>
        <w:br/>
        <w:t xml:space="preserve">присоединения  организаций  региональной  интеграции   или   иного </w:t>
      </w:r>
      <w:r>
        <w:br/>
        <w:t xml:space="preserve">характера   при  условии,  что  любая  такая  организация  создана </w:t>
      </w:r>
      <w:r>
        <w:br/>
        <w:t xml:space="preserve">суверенными государствами  и  обладает  компетенцией  в  отношении </w:t>
      </w:r>
      <w:r>
        <w:br/>
        <w:t xml:space="preserve">ведения   переговоров,   заключения   и  применения  международных </w:t>
      </w:r>
      <w:r>
        <w:br/>
        <w:t>соглашений по вопросам, охватываемым настоящей Конвенцией.</w:t>
      </w:r>
    </w:p>
    <w:p w:rsidR="0069299D" w:rsidRDefault="0069299D" w:rsidP="0069299D">
      <w:pPr>
        <w:pStyle w:val="HTML"/>
      </w:pPr>
      <w:bookmarkStart w:id="378" w:name="o381"/>
      <w:bookmarkEnd w:id="378"/>
      <w:r>
        <w:t xml:space="preserve">     </w:t>
      </w:r>
      <w:proofErr w:type="gramStart"/>
      <w:r>
        <w:t xml:space="preserve">ii) По вопросам, входящим в их компетенцию, такие организации </w:t>
      </w:r>
      <w:r>
        <w:br/>
        <w:t xml:space="preserve">от  своего  собственного  имени  осуществляют  права  и  выполняют </w:t>
      </w:r>
      <w:r>
        <w:br/>
        <w:t xml:space="preserve">обязательства,     которыми     настоящая    Конвенция    наделяет </w:t>
      </w:r>
      <w:r>
        <w:br/>
        <w:t>государства-участники.</w:t>
      </w:r>
      <w:proofErr w:type="gramEnd"/>
    </w:p>
    <w:p w:rsidR="0069299D" w:rsidRDefault="0069299D" w:rsidP="0069299D">
      <w:pPr>
        <w:pStyle w:val="HTML"/>
      </w:pPr>
      <w:bookmarkStart w:id="379" w:name="o382"/>
      <w:bookmarkEnd w:id="379"/>
      <w:r>
        <w:t xml:space="preserve">     </w:t>
      </w:r>
      <w:proofErr w:type="gramStart"/>
      <w:r>
        <w:t xml:space="preserve">iii) Когда  такая организация становится участницей настоящей </w:t>
      </w:r>
      <w:r>
        <w:br/>
        <w:t xml:space="preserve">Конвенции,  она передает Депозитарию,  упомянутому  в  Статье  34, </w:t>
      </w:r>
      <w:r>
        <w:br/>
        <w:t xml:space="preserve">заявление,  в  котором указывается,  какие государства являются ее </w:t>
      </w:r>
      <w:r>
        <w:br/>
        <w:t xml:space="preserve">членами,  какие статьи настоящей Конвенции  применяются  к  ней  и </w:t>
      </w:r>
      <w:r>
        <w:br/>
        <w:t>сферы ее компетенции в области, охватываемой этими статьями.</w:t>
      </w:r>
      <w:proofErr w:type="gramEnd"/>
    </w:p>
    <w:p w:rsidR="0069299D" w:rsidRDefault="0069299D" w:rsidP="0069299D">
      <w:pPr>
        <w:pStyle w:val="HTML"/>
      </w:pPr>
      <w:bookmarkStart w:id="380" w:name="o383"/>
      <w:bookmarkEnd w:id="380"/>
      <w:r>
        <w:t xml:space="preserve">     </w:t>
      </w:r>
      <w:proofErr w:type="gramStart"/>
      <w:r>
        <w:t xml:space="preserve">iv) Такая организация не  располагает  каким-либо  голосом  в </w:t>
      </w:r>
      <w:r>
        <w:br/>
        <w:t>дополнение к голосам ее государств-членов.</w:t>
      </w:r>
      <w:proofErr w:type="gramEnd"/>
    </w:p>
    <w:p w:rsidR="0069299D" w:rsidRDefault="0069299D" w:rsidP="0069299D">
      <w:pPr>
        <w:pStyle w:val="HTML"/>
      </w:pPr>
      <w:bookmarkStart w:id="381" w:name="o384"/>
      <w:bookmarkEnd w:id="381"/>
      <w:r>
        <w:t xml:space="preserve">     5. Документы   о   ратификации,   принятии,   одобрении   или </w:t>
      </w:r>
      <w:r>
        <w:br/>
        <w:t xml:space="preserve">присоединении сдаются на хранение Депозитарию. </w:t>
      </w:r>
      <w:r>
        <w:br/>
      </w:r>
    </w:p>
    <w:p w:rsidR="0069299D" w:rsidRDefault="0069299D" w:rsidP="0069299D">
      <w:pPr>
        <w:pStyle w:val="HTML"/>
      </w:pPr>
      <w:bookmarkStart w:id="382" w:name="o385"/>
      <w:bookmarkEnd w:id="382"/>
      <w:r>
        <w:t xml:space="preserve">                            </w:t>
      </w:r>
      <w:r>
        <w:rPr>
          <w:b/>
          <w:bCs/>
        </w:rPr>
        <w:t>Статья 31</w:t>
      </w:r>
      <w:r>
        <w:t xml:space="preserve"> </w:t>
      </w:r>
      <w:r>
        <w:br/>
      </w:r>
    </w:p>
    <w:p w:rsidR="0069299D" w:rsidRDefault="0069299D" w:rsidP="0069299D">
      <w:pPr>
        <w:pStyle w:val="HTML"/>
      </w:pPr>
      <w:bookmarkStart w:id="383" w:name="o386"/>
      <w:bookmarkEnd w:id="383"/>
      <w:r>
        <w:rPr>
          <w:b/>
          <w:bCs/>
        </w:rPr>
        <w:t xml:space="preserve">                        Вступление в силу </w:t>
      </w:r>
      <w:r>
        <w:rPr>
          <w:b/>
          <w:bCs/>
        </w:rPr>
        <w:br/>
      </w:r>
    </w:p>
    <w:p w:rsidR="0069299D" w:rsidRDefault="0069299D" w:rsidP="0069299D">
      <w:pPr>
        <w:pStyle w:val="HTML"/>
      </w:pPr>
      <w:bookmarkStart w:id="384" w:name="o387"/>
      <w:bookmarkEnd w:id="384"/>
      <w:r>
        <w:t xml:space="preserve">     1. Настоящая  Конвенция  вступает  в  силу на девяностый день </w:t>
      </w:r>
      <w:r>
        <w:br/>
        <w:t xml:space="preserve">после сдачи на хранение Депозитарию двадцать второго  документа  о </w:t>
      </w:r>
      <w:r>
        <w:br/>
        <w:t xml:space="preserve">ратификации,  принятии или одобрении, включая документы семнадцати </w:t>
      </w:r>
      <w:r>
        <w:br/>
        <w:t xml:space="preserve">государств,  каждое из которых  имеет  как  минимум  одну  ядерную </w:t>
      </w:r>
      <w:r>
        <w:br/>
        <w:t xml:space="preserve">установку,  в  которой  достигалась  критичность  в  активной зоне </w:t>
      </w:r>
      <w:r>
        <w:br/>
        <w:t>реактора.</w:t>
      </w:r>
    </w:p>
    <w:p w:rsidR="0069299D" w:rsidRDefault="0069299D" w:rsidP="0069299D">
      <w:pPr>
        <w:pStyle w:val="HTML"/>
      </w:pPr>
      <w:bookmarkStart w:id="385" w:name="o388"/>
      <w:bookmarkEnd w:id="385"/>
      <w:r>
        <w:t xml:space="preserve">     2. Для   каждого  государства  или  организации  региональной </w:t>
      </w:r>
      <w:r>
        <w:br/>
        <w:t xml:space="preserve">интеграции,  которые ратифицируют,  принимают,  одобряют настоящую </w:t>
      </w:r>
      <w:r>
        <w:br/>
        <w:t xml:space="preserve">Конвенцию  или  присоединяются  к  ней,  после  сдачи  на хранение </w:t>
      </w:r>
      <w:r>
        <w:br/>
        <w:t xml:space="preserve">последнего  документа,  необходимого   для   выполнения   условий, </w:t>
      </w:r>
      <w:r>
        <w:br/>
        <w:t xml:space="preserve">указанных  в  пункте  1,  настоящая  Конвенция  вступает в силу на </w:t>
      </w:r>
      <w:r>
        <w:br/>
        <w:t xml:space="preserve">девяностый   день   после   сдачи    на    хранение    Депозитарию </w:t>
      </w:r>
      <w:r>
        <w:br/>
        <w:t xml:space="preserve">соответствующего документа таким государством или организацией. </w:t>
      </w:r>
      <w:r>
        <w:br/>
      </w:r>
    </w:p>
    <w:p w:rsidR="0069299D" w:rsidRDefault="0069299D" w:rsidP="0069299D">
      <w:pPr>
        <w:pStyle w:val="HTML"/>
      </w:pPr>
      <w:bookmarkStart w:id="386" w:name="o389"/>
      <w:bookmarkEnd w:id="386"/>
      <w:r>
        <w:t xml:space="preserve">                            </w:t>
      </w:r>
      <w:r>
        <w:rPr>
          <w:b/>
          <w:bCs/>
        </w:rPr>
        <w:t>Статья 32</w:t>
      </w:r>
      <w:r>
        <w:t xml:space="preserve"> </w:t>
      </w:r>
      <w:r>
        <w:br/>
      </w:r>
    </w:p>
    <w:p w:rsidR="0069299D" w:rsidRDefault="0069299D" w:rsidP="0069299D">
      <w:pPr>
        <w:pStyle w:val="HTML"/>
      </w:pPr>
      <w:bookmarkStart w:id="387" w:name="o390"/>
      <w:bookmarkEnd w:id="387"/>
      <w:r>
        <w:rPr>
          <w:b/>
          <w:bCs/>
        </w:rPr>
        <w:t xml:space="preserve">                       Поправки к конвенции </w:t>
      </w:r>
      <w:r>
        <w:rPr>
          <w:b/>
          <w:bCs/>
        </w:rPr>
        <w:br/>
      </w:r>
    </w:p>
    <w:p w:rsidR="0069299D" w:rsidRDefault="0069299D" w:rsidP="0069299D">
      <w:pPr>
        <w:pStyle w:val="HTML"/>
      </w:pPr>
      <w:bookmarkStart w:id="388" w:name="o391"/>
      <w:bookmarkEnd w:id="388"/>
      <w:r>
        <w:lastRenderedPageBreak/>
        <w:t xml:space="preserve">     1. Любая Договаривающаяся сторона может предложить поправку к </w:t>
      </w:r>
      <w:r>
        <w:br/>
        <w:t xml:space="preserve">настоящей  Конвенции.  Предлагаемые  поправки  рассматриваются  на </w:t>
      </w:r>
      <w:r>
        <w:br/>
        <w:t>совещании по рассмотрению или на внеочередном совещании.</w:t>
      </w:r>
    </w:p>
    <w:p w:rsidR="0069299D" w:rsidRDefault="0069299D" w:rsidP="0069299D">
      <w:pPr>
        <w:pStyle w:val="HTML"/>
      </w:pPr>
      <w:bookmarkStart w:id="389" w:name="o392"/>
      <w:bookmarkEnd w:id="389"/>
      <w:r>
        <w:t xml:space="preserve">     2. Текст  любой  предлагаемой  поправки  и   обоснование   ее </w:t>
      </w:r>
      <w:r>
        <w:br/>
        <w:t xml:space="preserve">представления передаются Депозитарию, который незамедлительно </w:t>
      </w:r>
      <w:proofErr w:type="gramStart"/>
      <w:r>
        <w:t>и</w:t>
      </w:r>
      <w:proofErr w:type="gramEnd"/>
      <w:r>
        <w:t xml:space="preserve"> по </w:t>
      </w:r>
      <w:r>
        <w:br/>
        <w:t xml:space="preserve">меньшей мере за  девяносто  дней  до  совещания,  на  котором  это </w:t>
      </w:r>
      <w:r>
        <w:br/>
        <w:t xml:space="preserve">предложение   представляется   для  рассмотрения,  направляет  его </w:t>
      </w:r>
      <w:r>
        <w:br/>
        <w:t xml:space="preserve">Договаривающимся сторонам.  Любые замечания,  полученные по такому </w:t>
      </w:r>
      <w:r>
        <w:br/>
        <w:t xml:space="preserve">предложению,  распространяются Депозитарием среди Договаривающихся </w:t>
      </w:r>
      <w:r>
        <w:br/>
        <w:t>сторон.</w:t>
      </w:r>
    </w:p>
    <w:p w:rsidR="0069299D" w:rsidRDefault="0069299D" w:rsidP="0069299D">
      <w:pPr>
        <w:pStyle w:val="HTML"/>
      </w:pPr>
      <w:bookmarkStart w:id="390" w:name="o393"/>
      <w:bookmarkEnd w:id="390"/>
      <w:r>
        <w:t xml:space="preserve">     3. После  рассмотрения предлагаемой </w:t>
      </w:r>
      <w:proofErr w:type="gramStart"/>
      <w:r>
        <w:t>поправки</w:t>
      </w:r>
      <w:proofErr w:type="gramEnd"/>
      <w:r>
        <w:t xml:space="preserve"> Договаривающиеся </w:t>
      </w:r>
      <w:r>
        <w:br/>
        <w:t xml:space="preserve">стороны  принимают  решение  о  ее  принятии  консенсусом,  или  в </w:t>
      </w:r>
      <w:r>
        <w:br/>
        <w:t xml:space="preserve">отсутствие  такого консенсуса,  о ее представлении дипломатической </w:t>
      </w:r>
      <w:r>
        <w:br/>
        <w:t xml:space="preserve">конференции.  Для принятия решения  о  представлении  предлагаемой </w:t>
      </w:r>
      <w:r>
        <w:br/>
        <w:t xml:space="preserve">поправки  дипломатической  конференции требуется большинство в две </w:t>
      </w:r>
      <w:r>
        <w:br/>
        <w:t xml:space="preserve">трети  голосов   Договаривающихся   сторон,   присутствующих   на </w:t>
      </w:r>
      <w:r>
        <w:br/>
        <w:t xml:space="preserve">совещании и участвующих в голосовании,  при условии,  что во время </w:t>
      </w:r>
      <w:r>
        <w:br/>
        <w:t xml:space="preserve">голосования  присутствует  не  менее  половины    Договаривающихся </w:t>
      </w:r>
      <w:r>
        <w:br/>
        <w:t xml:space="preserve">сторон.   Стороны,  воздерживающиеся  при  голосовании,  считаются </w:t>
      </w:r>
      <w:r>
        <w:br/>
        <w:t>участвующими в голосовании.</w:t>
      </w:r>
    </w:p>
    <w:p w:rsidR="0069299D" w:rsidRDefault="0069299D" w:rsidP="0069299D">
      <w:pPr>
        <w:pStyle w:val="HTML"/>
      </w:pPr>
      <w:bookmarkStart w:id="391" w:name="o394"/>
      <w:bookmarkEnd w:id="391"/>
      <w:r>
        <w:t xml:space="preserve">     4. Дипломатическая  конференция  для  рассмотрения и принятия </w:t>
      </w:r>
      <w:r>
        <w:br/>
        <w:t xml:space="preserve">поправок  к  настоящей   Конвенции   созывается   Депозитарием   и </w:t>
      </w:r>
      <w:r>
        <w:br/>
        <w:t xml:space="preserve">проводится  не  позднее  чем через один год после соответствующего </w:t>
      </w:r>
      <w:r>
        <w:br/>
        <w:t xml:space="preserve">решения,  принятого в соответствии с пунктом 3  настоящей  Статьи. </w:t>
      </w:r>
      <w:r>
        <w:br/>
        <w:t xml:space="preserve">Дипломатическая  конференция  прилагает  все  усилия к обеспечению </w:t>
      </w:r>
      <w:r>
        <w:br/>
        <w:t xml:space="preserve">того,  чтоы  поправки  принимались  консенсусом.   Если   это   не </w:t>
      </w:r>
      <w:r>
        <w:br/>
        <w:t xml:space="preserve">представляется возможным,  поправки принимаются большинством в две </w:t>
      </w:r>
      <w:r>
        <w:br/>
        <w:t>трети голосов всех Договаривающихся сторон.</w:t>
      </w:r>
    </w:p>
    <w:p w:rsidR="0069299D" w:rsidRDefault="0069299D" w:rsidP="0069299D">
      <w:pPr>
        <w:pStyle w:val="HTML"/>
      </w:pPr>
      <w:bookmarkStart w:id="392" w:name="o395"/>
      <w:bookmarkEnd w:id="392"/>
      <w:r>
        <w:t xml:space="preserve">     5. </w:t>
      </w:r>
      <w:proofErr w:type="gramStart"/>
      <w:r>
        <w:t xml:space="preserve">Поправки к настоящей Конвенции,  принятые в соответствии с </w:t>
      </w:r>
      <w:r>
        <w:br/>
        <w:t xml:space="preserve">вышеприведенными пунктами 3 и 4,  подлежат ратификации,  принятию, </w:t>
      </w:r>
      <w:r>
        <w:br/>
        <w:t xml:space="preserve">одобрению или подтверждению Договаривающимися сторонами и вступают </w:t>
      </w:r>
      <w:r>
        <w:br/>
        <w:t xml:space="preserve">в силу для тех Договаривающихся  сторон,  которые  ратафицировали, </w:t>
      </w:r>
      <w:r>
        <w:br/>
        <w:t xml:space="preserve">приняли,  одобрили  или  подтвердили  их  на девяностый день после </w:t>
      </w:r>
      <w:r>
        <w:br/>
        <w:t xml:space="preserve">получения Депозитарием соответствующих документов от не менее  чем </w:t>
      </w:r>
      <w:r>
        <w:br/>
        <w:t>трех   четвертей  Договаривающихся  сторон.</w:t>
      </w:r>
      <w:proofErr w:type="gramEnd"/>
      <w:r>
        <w:t xml:space="preserve">  Для  Договаривающейся </w:t>
      </w:r>
      <w:r>
        <w:br/>
        <w:t xml:space="preserve">стороны,  которая впоследствии ратифицирует,  принимает,  одобряет </w:t>
      </w:r>
      <w:r>
        <w:br/>
        <w:t xml:space="preserve">или подтверждает указанные поправки,  эти поправки вступают в силу </w:t>
      </w:r>
      <w:r>
        <w:br/>
        <w:t xml:space="preserve">на девяностый день после того,  как эта  Договаривающаяся  сторона </w:t>
      </w:r>
      <w:r>
        <w:br/>
        <w:t xml:space="preserve">сдала на хранение свой соответствующий документ. </w:t>
      </w:r>
      <w:r>
        <w:br/>
      </w:r>
    </w:p>
    <w:p w:rsidR="0069299D" w:rsidRDefault="0069299D" w:rsidP="0069299D">
      <w:pPr>
        <w:pStyle w:val="HTML"/>
      </w:pPr>
      <w:bookmarkStart w:id="393" w:name="o396"/>
      <w:bookmarkEnd w:id="393"/>
      <w:r>
        <w:t xml:space="preserve">                            </w:t>
      </w:r>
      <w:r>
        <w:rPr>
          <w:b/>
          <w:bCs/>
        </w:rPr>
        <w:t>Статья 33</w:t>
      </w:r>
      <w:r>
        <w:t xml:space="preserve"> </w:t>
      </w:r>
      <w:r>
        <w:br/>
      </w:r>
    </w:p>
    <w:p w:rsidR="0069299D" w:rsidRDefault="0069299D" w:rsidP="0069299D">
      <w:pPr>
        <w:pStyle w:val="HTML"/>
      </w:pPr>
      <w:bookmarkStart w:id="394" w:name="o397"/>
      <w:bookmarkEnd w:id="394"/>
      <w:r>
        <w:rPr>
          <w:b/>
          <w:bCs/>
        </w:rPr>
        <w:t xml:space="preserve">                            Денонсация </w:t>
      </w:r>
      <w:r>
        <w:rPr>
          <w:b/>
          <w:bCs/>
        </w:rPr>
        <w:br/>
      </w:r>
    </w:p>
    <w:p w:rsidR="0069299D" w:rsidRDefault="0069299D" w:rsidP="0069299D">
      <w:pPr>
        <w:pStyle w:val="HTML"/>
      </w:pPr>
      <w:bookmarkStart w:id="395" w:name="o398"/>
      <w:bookmarkEnd w:id="395"/>
      <w:r>
        <w:t xml:space="preserve">     1. Любая   Договаривающаяся   сторона   может   денонсировать </w:t>
      </w:r>
      <w:r>
        <w:br/>
        <w:t>настоящую Конвенцию, направив письменное уведомление Депозитарию.</w:t>
      </w:r>
    </w:p>
    <w:p w:rsidR="0069299D" w:rsidRDefault="0069299D" w:rsidP="0069299D">
      <w:pPr>
        <w:pStyle w:val="HTML"/>
      </w:pPr>
      <w:bookmarkStart w:id="396" w:name="o399"/>
      <w:bookmarkEnd w:id="396"/>
      <w:r>
        <w:t xml:space="preserve">     2. Денонсация  вступает  в  силу  через  один  год после даты </w:t>
      </w:r>
      <w:r>
        <w:br/>
        <w:t xml:space="preserve">получения уведомления Депозитарием,  или  в  такую  более  позднюю </w:t>
      </w:r>
      <w:r>
        <w:br/>
        <w:t xml:space="preserve">дату, какая может быть указана в уведомлении. </w:t>
      </w:r>
      <w:r>
        <w:br/>
      </w:r>
    </w:p>
    <w:p w:rsidR="0069299D" w:rsidRDefault="0069299D" w:rsidP="0069299D">
      <w:pPr>
        <w:pStyle w:val="HTML"/>
      </w:pPr>
      <w:bookmarkStart w:id="397" w:name="o400"/>
      <w:bookmarkEnd w:id="397"/>
      <w:r>
        <w:t xml:space="preserve">                            </w:t>
      </w:r>
      <w:r>
        <w:rPr>
          <w:b/>
          <w:bCs/>
        </w:rPr>
        <w:t>Статья 34</w:t>
      </w:r>
      <w:r>
        <w:t xml:space="preserve"> </w:t>
      </w:r>
      <w:r>
        <w:br/>
      </w:r>
    </w:p>
    <w:p w:rsidR="0069299D" w:rsidRDefault="0069299D" w:rsidP="0069299D">
      <w:pPr>
        <w:pStyle w:val="HTML"/>
      </w:pPr>
      <w:bookmarkStart w:id="398" w:name="o401"/>
      <w:bookmarkEnd w:id="398"/>
      <w:r>
        <w:rPr>
          <w:b/>
          <w:bCs/>
        </w:rPr>
        <w:t xml:space="preserve">                           Депозитарий </w:t>
      </w:r>
      <w:r>
        <w:rPr>
          <w:b/>
          <w:bCs/>
        </w:rPr>
        <w:br/>
      </w:r>
    </w:p>
    <w:p w:rsidR="0069299D" w:rsidRDefault="0069299D" w:rsidP="0069299D">
      <w:pPr>
        <w:pStyle w:val="HTML"/>
      </w:pPr>
      <w:bookmarkStart w:id="399" w:name="o402"/>
      <w:bookmarkEnd w:id="399"/>
      <w:r>
        <w:t xml:space="preserve">     1. Депозитарием   настоящей  Конвенции  является  Генеральный </w:t>
      </w:r>
      <w:r>
        <w:br/>
        <w:t>директор Агентства.</w:t>
      </w:r>
    </w:p>
    <w:p w:rsidR="0069299D" w:rsidRDefault="0069299D" w:rsidP="0069299D">
      <w:pPr>
        <w:pStyle w:val="HTML"/>
      </w:pPr>
      <w:bookmarkStart w:id="400" w:name="o403"/>
      <w:bookmarkEnd w:id="400"/>
      <w:r>
        <w:t xml:space="preserve">     2. Депозитарий информирует Договаривающиеся стороны о:</w:t>
      </w:r>
    </w:p>
    <w:p w:rsidR="0069299D" w:rsidRDefault="0069299D" w:rsidP="0069299D">
      <w:pPr>
        <w:pStyle w:val="HTML"/>
      </w:pPr>
      <w:bookmarkStart w:id="401" w:name="o404"/>
      <w:bookmarkEnd w:id="401"/>
      <w:r>
        <w:t xml:space="preserve">     </w:t>
      </w:r>
      <w:proofErr w:type="gramStart"/>
      <w:r>
        <w:t xml:space="preserve">i) подписании  настоящей  Конвенции  и  сдаче   на   хранение </w:t>
      </w:r>
      <w:r>
        <w:br/>
        <w:t xml:space="preserve">документов о ратификации,  принятии, одобрении или присоединении в </w:t>
      </w:r>
      <w:r>
        <w:br/>
        <w:t>соответствии со Статьей 30;</w:t>
      </w:r>
      <w:proofErr w:type="gramEnd"/>
    </w:p>
    <w:p w:rsidR="0069299D" w:rsidRDefault="0069299D" w:rsidP="0069299D">
      <w:pPr>
        <w:pStyle w:val="HTML"/>
      </w:pPr>
      <w:bookmarkStart w:id="402" w:name="o405"/>
      <w:bookmarkEnd w:id="402"/>
      <w:r>
        <w:t xml:space="preserve">     </w:t>
      </w:r>
      <w:proofErr w:type="gramStart"/>
      <w:r>
        <w:t xml:space="preserve">ii) дате  вступления  Конвенции  в  силу  в  соответствии  со </w:t>
      </w:r>
      <w:r>
        <w:br/>
        <w:t>Статьей 31;</w:t>
      </w:r>
      <w:proofErr w:type="gramEnd"/>
    </w:p>
    <w:p w:rsidR="0069299D" w:rsidRDefault="0069299D" w:rsidP="0069299D">
      <w:pPr>
        <w:pStyle w:val="HTML"/>
      </w:pPr>
      <w:bookmarkStart w:id="403" w:name="o406"/>
      <w:bookmarkEnd w:id="403"/>
      <w:r>
        <w:t xml:space="preserve">     </w:t>
      </w:r>
      <w:proofErr w:type="gramStart"/>
      <w:r>
        <w:t xml:space="preserve">iii) уведомлениях  о  денонсации  Конвенции  и  о  дате такой </w:t>
      </w:r>
      <w:r>
        <w:br/>
        <w:t>денансации в соответствии со Статьей 33;</w:t>
      </w:r>
      <w:proofErr w:type="gramEnd"/>
    </w:p>
    <w:p w:rsidR="0069299D" w:rsidRDefault="0069299D" w:rsidP="0069299D">
      <w:pPr>
        <w:pStyle w:val="HTML"/>
      </w:pPr>
      <w:bookmarkStart w:id="404" w:name="o407"/>
      <w:bookmarkEnd w:id="404"/>
      <w:r>
        <w:lastRenderedPageBreak/>
        <w:t xml:space="preserve">     </w:t>
      </w:r>
      <w:proofErr w:type="gramStart"/>
      <w:r>
        <w:t xml:space="preserve">iv) предлагаемых    поправках    к    настоящей    Конвенции, </w:t>
      </w:r>
      <w:r>
        <w:br/>
        <w:t xml:space="preserve">представленных Договаривающимися  сторонами,  поправках,  принятых </w:t>
      </w:r>
      <w:r>
        <w:br/>
        <w:t xml:space="preserve">соответствующей   дипломатической   конференцией   или  совещанием </w:t>
      </w:r>
      <w:r>
        <w:br/>
        <w:t xml:space="preserve">Договаривающихся сторон,  и о дате  вступления  в  силу  указанных </w:t>
      </w:r>
      <w:r>
        <w:br/>
        <w:t xml:space="preserve">поправок в соответствии со Статьей 32. </w:t>
      </w:r>
      <w:r>
        <w:br/>
      </w:r>
      <w:proofErr w:type="gramEnd"/>
    </w:p>
    <w:p w:rsidR="0069299D" w:rsidRDefault="0069299D" w:rsidP="0069299D">
      <w:pPr>
        <w:pStyle w:val="HTML"/>
      </w:pPr>
      <w:bookmarkStart w:id="405" w:name="o408"/>
      <w:bookmarkEnd w:id="405"/>
      <w:r>
        <w:t xml:space="preserve">                            </w:t>
      </w:r>
      <w:r>
        <w:rPr>
          <w:b/>
          <w:bCs/>
        </w:rPr>
        <w:t>Статья 35</w:t>
      </w:r>
      <w:r>
        <w:t xml:space="preserve"> </w:t>
      </w:r>
      <w:r>
        <w:br/>
      </w:r>
    </w:p>
    <w:p w:rsidR="0069299D" w:rsidRDefault="0069299D" w:rsidP="0069299D">
      <w:pPr>
        <w:pStyle w:val="HTML"/>
      </w:pPr>
      <w:bookmarkStart w:id="406" w:name="o409"/>
      <w:bookmarkEnd w:id="406"/>
      <w:r>
        <w:rPr>
          <w:b/>
          <w:bCs/>
        </w:rPr>
        <w:t xml:space="preserve">                        Аутентичные тексты </w:t>
      </w:r>
      <w:r>
        <w:rPr>
          <w:b/>
          <w:bCs/>
        </w:rPr>
        <w:br/>
      </w:r>
    </w:p>
    <w:p w:rsidR="0069299D" w:rsidRDefault="0069299D" w:rsidP="0069299D">
      <w:pPr>
        <w:pStyle w:val="HTML"/>
      </w:pPr>
      <w:bookmarkStart w:id="407" w:name="o410"/>
      <w:bookmarkEnd w:id="407"/>
      <w:r>
        <w:t xml:space="preserve">     Подлинник настоящей Конвенции, тексты которого на английском, </w:t>
      </w:r>
      <w:r>
        <w:br/>
        <w:t xml:space="preserve">арабском,  испанском,  китайском,  русском  и  французком   языках </w:t>
      </w:r>
      <w:r>
        <w:br/>
        <w:t xml:space="preserve">являются  равно  аутентичными,  сдается  на  хранение Депозитарию, </w:t>
      </w:r>
      <w:r>
        <w:br/>
        <w:t xml:space="preserve">который направляет его заверенные копии Договаривающимся сторонам. </w:t>
      </w:r>
    </w:p>
    <w:p w:rsidR="00FD0522" w:rsidRDefault="00FD0522"/>
    <w:sectPr w:rsidR="00FD0522" w:rsidSect="00FD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9299D"/>
    <w:rsid w:val="0069299D"/>
    <w:rsid w:val="00FD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92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29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929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995_0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3.rada.gov.ua/laws/show/995_0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995_027" TargetMode="External"/><Relationship Id="rId5" Type="http://schemas.openxmlformats.org/officeDocument/2006/relationships/hyperlink" Target="http://zakon3.rada.gov.ua/laws/show/995_02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zakon3.rada.gov.ua/laws/show/995_02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9537</Words>
  <Characters>54361</Characters>
  <Application>Microsoft Office Word</Application>
  <DocSecurity>0</DocSecurity>
  <Lines>453</Lines>
  <Paragraphs>127</Paragraphs>
  <ScaleCrop>false</ScaleCrop>
  <Company/>
  <LinksUpToDate>false</LinksUpToDate>
  <CharactersWithSpaces>63771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2014-06-16T08:11:00Z</dcterms:created>
  <dcterms:modified xsi:type="dcterms:W3CDTF">2014-06-16T08:12:00Z</dcterms:modified>
</cp:coreProperties>
</file>