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3C" w:rsidRPr="00B92696" w:rsidRDefault="00006D3C" w:rsidP="00006D3C">
      <w:pPr>
        <w:jc w:val="center"/>
        <w:rPr>
          <w:rFonts w:ascii="Arial" w:hAnsi="Arial" w:cs="Arial"/>
          <w:b/>
          <w:sz w:val="26"/>
          <w:szCs w:val="26"/>
        </w:rPr>
      </w:pPr>
      <w:r w:rsidRPr="00006D3C">
        <w:rPr>
          <w:rFonts w:ascii="Arial" w:hAnsi="Arial" w:cs="Arial"/>
          <w:b/>
          <w:sz w:val="26"/>
          <w:szCs w:val="26"/>
        </w:rPr>
        <w:t xml:space="preserve">Бібліографія: Данилишин Богдан Михайлович </w:t>
      </w:r>
      <w:r w:rsidRPr="00B92696">
        <w:rPr>
          <w:rFonts w:ascii="Arial" w:hAnsi="Arial" w:cs="Arial"/>
          <w:b/>
          <w:sz w:val="26"/>
          <w:szCs w:val="26"/>
        </w:rPr>
        <w:t xml:space="preserve">(1965 </w:t>
      </w:r>
      <w:proofErr w:type="spellStart"/>
      <w:r w:rsidRPr="00B92696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B92696">
        <w:rPr>
          <w:rFonts w:ascii="Arial" w:hAnsi="Arial" w:cs="Arial"/>
          <w:b/>
          <w:sz w:val="26"/>
          <w:szCs w:val="26"/>
        </w:rPr>
        <w:t>.)</w:t>
      </w:r>
    </w:p>
    <w:p w:rsidR="00326628" w:rsidRDefault="00326628"/>
    <w:p w:rsidR="00006D3C" w:rsidRDefault="00006D3C" w:rsidP="00006D3C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bookmarkStart w:id="0" w:name="_GoBack"/>
      <w:bookmarkEnd w:id="0"/>
    </w:p>
    <w:p w:rsidR="00006D3C" w:rsidRPr="00006D3C" w:rsidRDefault="00006D3C" w:rsidP="00006D3C">
      <w:pPr>
        <w:ind w:firstLine="284"/>
        <w:rPr>
          <w:rFonts w:ascii="Arial" w:hAnsi="Arial" w:cs="Arial"/>
          <w:b/>
          <w:bCs/>
          <w:color w:val="auto"/>
          <w:sz w:val="25"/>
          <w:szCs w:val="25"/>
        </w:rPr>
      </w:pPr>
      <w:r w:rsidRPr="00006D3C">
        <w:rPr>
          <w:rFonts w:ascii="Arial" w:hAnsi="Arial" w:cs="Arial"/>
          <w:b/>
          <w:bCs/>
          <w:color w:val="auto"/>
          <w:sz w:val="25"/>
          <w:szCs w:val="25"/>
        </w:rPr>
        <w:t>Праці:</w:t>
      </w:r>
    </w:p>
    <w:p w:rsidR="00006D3C" w:rsidRDefault="00006D3C" w:rsidP="00006D3C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r w:rsidRPr="00B11EE4">
        <w:rPr>
          <w:rFonts w:ascii="Arial" w:hAnsi="Arial" w:cs="Arial"/>
          <w:bCs/>
          <w:color w:val="auto"/>
          <w:sz w:val="25"/>
          <w:szCs w:val="25"/>
        </w:rPr>
        <w:t>Україна: проблеми сталого</w:t>
      </w:r>
      <w:r w:rsidRPr="00B11EE4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1EE4">
        <w:rPr>
          <w:rFonts w:ascii="Arial" w:hAnsi="Arial" w:cs="Arial"/>
          <w:color w:val="auto"/>
          <w:sz w:val="25"/>
          <w:szCs w:val="25"/>
        </w:rPr>
        <w:t xml:space="preserve">розвитку [Текст] : наук. доповідь / НАН України, Рада по вивченню продукт. сил України ; 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підгот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>. Б. М.</w:t>
      </w:r>
      <w:r w:rsidRPr="00B11EE4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1EE4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B11EE4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1EE4">
        <w:rPr>
          <w:rFonts w:ascii="Arial" w:hAnsi="Arial" w:cs="Arial"/>
          <w:color w:val="auto"/>
          <w:sz w:val="25"/>
          <w:szCs w:val="25"/>
        </w:rPr>
        <w:t>[та ін.]. – К. : [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б.в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>.], 1997. – 149 с.</w:t>
      </w:r>
    </w:p>
    <w:p w:rsidR="00006D3C" w:rsidRPr="00302287" w:rsidRDefault="00006D3C" w:rsidP="00006D3C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Гуманітарна сфера України: проблеми і шляхи формування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С.І. Дорогунцов, В.І. Куценко, Е.М.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Лібанова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С.І. Бандур, І.</w:t>
      </w:r>
      <w:r w:rsidRPr="00302287">
        <w:rPr>
          <w:rFonts w:ascii="Arial" w:hAnsi="Arial" w:cs="Arial"/>
          <w:color w:val="auto"/>
          <w:sz w:val="25"/>
          <w:szCs w:val="25"/>
        </w:rPr>
        <w:t>В. Черничко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К., 2000.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95 c.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Культурно-освітня сфера як соціальна база підтримки ринкової трансформації в Україні (питання теорії і практики)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302287">
        <w:rPr>
          <w:rFonts w:ascii="Arial" w:hAnsi="Arial" w:cs="Arial"/>
          <w:color w:val="auto"/>
          <w:sz w:val="25"/>
          <w:szCs w:val="25"/>
        </w:rPr>
        <w:t>І. Куценко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продукт. сил України. К., 1999. 123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Методологічні засади комплексного розвитку і розміщення продуктивних сил регіонів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Л.Г. Чернюк, М.І.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Л.С. Антоньєва, О.</w:t>
      </w:r>
      <w:r w:rsidRPr="00302287">
        <w:rPr>
          <w:rFonts w:ascii="Arial" w:hAnsi="Arial" w:cs="Arial"/>
          <w:color w:val="auto"/>
          <w:sz w:val="25"/>
          <w:szCs w:val="25"/>
        </w:rPr>
        <w:t>В. Горська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про</w:t>
      </w:r>
      <w:r>
        <w:rPr>
          <w:rFonts w:ascii="Arial" w:hAnsi="Arial" w:cs="Arial"/>
          <w:color w:val="auto"/>
          <w:sz w:val="25"/>
          <w:szCs w:val="25"/>
        </w:rPr>
        <w:t>дукт. сил України.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1998. 158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Природно-ресурсний потенціал сталого розвитку України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С.</w:t>
      </w:r>
      <w:r w:rsidRPr="00302287">
        <w:rPr>
          <w:rFonts w:ascii="Arial" w:hAnsi="Arial" w:cs="Arial"/>
          <w:color w:val="auto"/>
          <w:sz w:val="25"/>
          <w:szCs w:val="25"/>
        </w:rPr>
        <w:t>І. Дорогунцов,</w:t>
      </w:r>
      <w:r>
        <w:rPr>
          <w:rFonts w:ascii="Arial" w:hAnsi="Arial" w:cs="Arial"/>
          <w:color w:val="auto"/>
          <w:sz w:val="25"/>
          <w:szCs w:val="25"/>
        </w:rPr>
        <w:t xml:space="preserve"> В.С. Міщенко, Я.В. Коваль, О.С.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Новоторов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</w:t>
      </w:r>
      <w:r w:rsidRPr="00302287">
        <w:rPr>
          <w:rFonts w:ascii="Arial" w:hAnsi="Arial" w:cs="Arial"/>
          <w:color w:val="auto"/>
          <w:sz w:val="25"/>
          <w:szCs w:val="25"/>
        </w:rPr>
        <w:t>М. Паламарчук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>; НАН України. Рада</w:t>
      </w:r>
      <w:r>
        <w:rPr>
          <w:rFonts w:ascii="Arial" w:hAnsi="Arial" w:cs="Arial"/>
          <w:color w:val="auto"/>
          <w:sz w:val="25"/>
          <w:szCs w:val="25"/>
        </w:rPr>
        <w:t xml:space="preserve"> по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продукт. сил України. К., 1999.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716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Продуктивні сили економічних районів України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Л.Г. Чернюк, О.В. Горська, М.І.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302287">
        <w:rPr>
          <w:rFonts w:ascii="Arial" w:hAnsi="Arial" w:cs="Arial"/>
          <w:color w:val="auto"/>
          <w:sz w:val="25"/>
          <w:szCs w:val="25"/>
        </w:rPr>
        <w:t>С. Ант</w:t>
      </w:r>
      <w:r>
        <w:rPr>
          <w:rFonts w:ascii="Arial" w:hAnsi="Arial" w:cs="Arial"/>
          <w:color w:val="auto"/>
          <w:sz w:val="25"/>
          <w:szCs w:val="25"/>
        </w:rPr>
        <w:t xml:space="preserve">оньєва, І.М.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Щедрова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Нікітюк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Д.</w:t>
      </w:r>
      <w:r w:rsidRPr="00302287">
        <w:rPr>
          <w:rFonts w:ascii="Arial" w:hAnsi="Arial" w:cs="Arial"/>
          <w:color w:val="auto"/>
          <w:sz w:val="25"/>
          <w:szCs w:val="25"/>
        </w:rPr>
        <w:t>В. Клиновий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 xml:space="preserve">К.: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Нічлава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2000.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517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Сільське господарство України: сучасний стан і перспективи розвитку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В.Я.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Боженар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С.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Лисецький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>; НАН України. Рада</w:t>
      </w:r>
      <w:r>
        <w:rPr>
          <w:rFonts w:ascii="Arial" w:hAnsi="Arial" w:cs="Arial"/>
          <w:color w:val="auto"/>
          <w:sz w:val="25"/>
          <w:szCs w:val="25"/>
        </w:rPr>
        <w:t xml:space="preserve"> по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продукт. сил України.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1998. 30 c. (Україна: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сталого розвитку).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Устойчивое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развитие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системе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природно-ресурсных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ограничений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Л.</w:t>
      </w:r>
      <w:r w:rsidRPr="00302287">
        <w:rPr>
          <w:rFonts w:ascii="Arial" w:hAnsi="Arial" w:cs="Arial"/>
          <w:color w:val="auto"/>
          <w:sz w:val="25"/>
          <w:szCs w:val="25"/>
        </w:rPr>
        <w:t>Б. Шостак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Совет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 xml:space="preserve">по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изуч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производ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сил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1999. 367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Культурно-освітня сфера як соціальна база підтримки ринкової трансформації в Україні (питання теорії і практики)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302287">
        <w:rPr>
          <w:rFonts w:ascii="Arial" w:hAnsi="Arial" w:cs="Arial"/>
          <w:color w:val="auto"/>
          <w:sz w:val="25"/>
          <w:szCs w:val="25"/>
        </w:rPr>
        <w:t>І. Куценко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123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Природно-ресурсний потенціал сталого розвитку України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С.</w:t>
      </w:r>
      <w:r w:rsidRPr="00302287">
        <w:rPr>
          <w:rFonts w:ascii="Arial" w:hAnsi="Arial" w:cs="Arial"/>
          <w:color w:val="auto"/>
          <w:sz w:val="25"/>
          <w:szCs w:val="25"/>
        </w:rPr>
        <w:t>І. Дорогунцов,</w:t>
      </w:r>
      <w:r>
        <w:rPr>
          <w:rFonts w:ascii="Arial" w:hAnsi="Arial" w:cs="Arial"/>
          <w:color w:val="auto"/>
          <w:sz w:val="25"/>
          <w:szCs w:val="25"/>
        </w:rPr>
        <w:t xml:space="preserve"> В.С. Міщенко, Я.В. Коваль, О.С.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Новоторов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</w:t>
      </w:r>
      <w:r w:rsidRPr="00302287">
        <w:rPr>
          <w:rFonts w:ascii="Arial" w:hAnsi="Arial" w:cs="Arial"/>
          <w:color w:val="auto"/>
          <w:sz w:val="25"/>
          <w:szCs w:val="25"/>
        </w:rPr>
        <w:t>М. Паламарчук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716 c.</w:t>
      </w:r>
    </w:p>
    <w:p w:rsidR="00006D3C" w:rsidRPr="007D554B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Продуктивні сили економічних районів України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Л.Г. Чернюк, О.В. Горська, М.І.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302287">
        <w:rPr>
          <w:rFonts w:ascii="Arial" w:hAnsi="Arial" w:cs="Arial"/>
          <w:color w:val="auto"/>
          <w:sz w:val="25"/>
          <w:szCs w:val="25"/>
        </w:rPr>
        <w:t>С. Ант</w:t>
      </w:r>
      <w:r>
        <w:rPr>
          <w:rFonts w:ascii="Arial" w:hAnsi="Arial" w:cs="Arial"/>
          <w:color w:val="auto"/>
          <w:sz w:val="25"/>
          <w:szCs w:val="25"/>
        </w:rPr>
        <w:t xml:space="preserve">оньєва, І.М.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Щедрова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Нікітюк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Д.</w:t>
      </w:r>
      <w:r w:rsidRPr="00302287">
        <w:rPr>
          <w:rFonts w:ascii="Arial" w:hAnsi="Arial" w:cs="Arial"/>
          <w:color w:val="auto"/>
          <w:sz w:val="25"/>
          <w:szCs w:val="25"/>
        </w:rPr>
        <w:t>В. Клиновий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 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Нічлава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517 c.</w:t>
      </w:r>
    </w:p>
    <w:p w:rsidR="00006D3C" w:rsidRDefault="00006D3C" w:rsidP="00006D3C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Гуманітарна сфера України: проблеми і шляхи формування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С.І. Дорогунцов, В.І. Куценко, Е.М.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Лібанова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С.І. Бандур, І.</w:t>
      </w:r>
      <w:r w:rsidRPr="00302287">
        <w:rPr>
          <w:rFonts w:ascii="Arial" w:hAnsi="Arial" w:cs="Arial"/>
          <w:color w:val="auto"/>
          <w:sz w:val="25"/>
          <w:szCs w:val="25"/>
        </w:rPr>
        <w:t>В. Черничко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95 c.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006D3C" w:rsidRPr="00294120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11EE4">
        <w:rPr>
          <w:rFonts w:ascii="Arial" w:hAnsi="Arial" w:cs="Arial"/>
          <w:bCs/>
          <w:color w:val="auto"/>
          <w:sz w:val="25"/>
          <w:szCs w:val="25"/>
        </w:rPr>
        <w:lastRenderedPageBreak/>
        <w:t>Київ у XXI</w:t>
      </w:r>
      <w:r w:rsidRPr="00B11EE4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1EE4">
        <w:rPr>
          <w:rFonts w:ascii="Arial" w:hAnsi="Arial" w:cs="Arial"/>
          <w:color w:val="auto"/>
          <w:sz w:val="25"/>
          <w:szCs w:val="25"/>
        </w:rPr>
        <w:t>стол</w:t>
      </w:r>
      <w:r>
        <w:rPr>
          <w:rFonts w:ascii="Arial" w:hAnsi="Arial" w:cs="Arial"/>
          <w:color w:val="auto"/>
          <w:sz w:val="25"/>
          <w:szCs w:val="25"/>
        </w:rPr>
        <w:t>ітті: стратегія розвитку</w:t>
      </w:r>
      <w:r w:rsidRPr="00B11EE4">
        <w:rPr>
          <w:rFonts w:ascii="Arial" w:hAnsi="Arial" w:cs="Arial"/>
          <w:color w:val="auto"/>
          <w:sz w:val="25"/>
          <w:szCs w:val="25"/>
        </w:rPr>
        <w:t xml:space="preserve"> : [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конф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 xml:space="preserve">.] / Київ. 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міськ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адмін., НАН України ; ред.: Б.</w:t>
      </w:r>
      <w:r w:rsidRPr="00B11EE4">
        <w:rPr>
          <w:rFonts w:ascii="Arial" w:hAnsi="Arial" w:cs="Arial"/>
          <w:color w:val="auto"/>
          <w:sz w:val="25"/>
          <w:szCs w:val="25"/>
        </w:rPr>
        <w:t>М.</w:t>
      </w:r>
      <w:r w:rsidRPr="00B11EE4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B11EE4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О.</w:t>
      </w:r>
      <w:r w:rsidRPr="00B11EE4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B11EE4">
        <w:rPr>
          <w:rFonts w:ascii="Arial" w:hAnsi="Arial" w:cs="Arial"/>
          <w:color w:val="auto"/>
          <w:sz w:val="25"/>
          <w:szCs w:val="25"/>
        </w:rPr>
        <w:t>Невелєв</w:t>
      </w:r>
      <w:proofErr w:type="spellEnd"/>
      <w:r w:rsidRPr="00B11EE4">
        <w:rPr>
          <w:rFonts w:ascii="Arial" w:hAnsi="Arial" w:cs="Arial"/>
          <w:color w:val="auto"/>
          <w:sz w:val="25"/>
          <w:szCs w:val="25"/>
        </w:rPr>
        <w:t>. – К. : Обереги, 2001. – 280 с.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Економіка природокористування і охорони довкілля</w:t>
      </w:r>
      <w:r>
        <w:rPr>
          <w:rFonts w:ascii="Arial" w:hAnsi="Arial" w:cs="Arial"/>
          <w:color w:val="auto"/>
          <w:sz w:val="25"/>
          <w:szCs w:val="25"/>
        </w:rPr>
        <w:t>: Зб. наук. пр. (ред.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 НАН </w:t>
      </w:r>
      <w:r>
        <w:rPr>
          <w:rFonts w:ascii="Arial" w:hAnsi="Arial" w:cs="Arial"/>
          <w:color w:val="auto"/>
          <w:sz w:val="25"/>
          <w:szCs w:val="25"/>
        </w:rPr>
        <w:t>України.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К., 2004. 248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Наукові основи прогнозування природно-техногенної (екологічної) безпеки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302287">
        <w:rPr>
          <w:rFonts w:ascii="Arial" w:hAnsi="Arial" w:cs="Arial"/>
          <w:color w:val="auto"/>
          <w:sz w:val="25"/>
          <w:szCs w:val="25"/>
        </w:rPr>
        <w:t>оног</w:t>
      </w:r>
      <w:r>
        <w:rPr>
          <w:rFonts w:ascii="Arial" w:hAnsi="Arial" w:cs="Arial"/>
          <w:color w:val="auto"/>
          <w:sz w:val="25"/>
          <w:szCs w:val="25"/>
        </w:rPr>
        <w:t>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В.В. Ковтун, А.</w:t>
      </w:r>
      <w:r w:rsidRPr="00302287">
        <w:rPr>
          <w:rFonts w:ascii="Arial" w:hAnsi="Arial" w:cs="Arial"/>
          <w:color w:val="auto"/>
          <w:sz w:val="25"/>
          <w:szCs w:val="25"/>
        </w:rPr>
        <w:t>В. Степаненко</w:t>
      </w:r>
      <w:r>
        <w:rPr>
          <w:rFonts w:ascii="Arial" w:hAnsi="Arial" w:cs="Arial"/>
          <w:color w:val="auto"/>
          <w:sz w:val="25"/>
          <w:szCs w:val="25"/>
        </w:rPr>
        <w:t>). К.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Лекс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 Дім, 2004. 552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Новий регіоналізм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(В.П.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Семиноженко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302287">
        <w:rPr>
          <w:rFonts w:ascii="Arial" w:hAnsi="Arial" w:cs="Arial"/>
          <w:color w:val="auto"/>
          <w:sz w:val="25"/>
          <w:szCs w:val="25"/>
        </w:rPr>
        <w:t>: Наук. думка, 2005. 160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Рентна політика в Україні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302287">
        <w:rPr>
          <w:rFonts w:ascii="Arial" w:hAnsi="Arial" w:cs="Arial"/>
          <w:color w:val="auto"/>
          <w:sz w:val="25"/>
          <w:szCs w:val="25"/>
        </w:rPr>
        <w:t>С. Міщенко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 НАН України. </w:t>
      </w:r>
      <w:r>
        <w:rPr>
          <w:rFonts w:ascii="Arial" w:hAnsi="Arial" w:cs="Arial"/>
          <w:color w:val="auto"/>
          <w:sz w:val="25"/>
          <w:szCs w:val="25"/>
        </w:rPr>
        <w:t>К.: ЗАТ "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Нічлава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", 2004.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66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Сфера та ринок послуг у контексті соціальної модифікації суспільства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В.І. Куценко, Я.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Остафійчук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 НАН України.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302287">
        <w:rPr>
          <w:rFonts w:ascii="Arial" w:hAnsi="Arial" w:cs="Arial"/>
          <w:color w:val="auto"/>
          <w:sz w:val="25"/>
          <w:szCs w:val="25"/>
        </w:rPr>
        <w:t>: ЗАТ "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Нічлава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", 2005. 327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Управление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социально-экономическими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системами на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рынке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ценных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бумаг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А.Б.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Кондрашихин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В.Н. Орлов, Т.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Пепа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Совет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изучению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производ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сил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К., 2005. 304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Природно-техногенні катастрофи: проблеми економічного аналізу та управління</w:t>
      </w:r>
      <w:r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302287">
        <w:rPr>
          <w:rFonts w:ascii="Arial" w:hAnsi="Arial" w:cs="Arial"/>
          <w:color w:val="auto"/>
          <w:sz w:val="25"/>
          <w:szCs w:val="25"/>
        </w:rPr>
        <w:t>: ЗАТ "НІЧЛАВА", 2001. 259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Благосостояние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наций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bCs/>
          <w:color w:val="auto"/>
          <w:sz w:val="25"/>
          <w:szCs w:val="25"/>
        </w:rPr>
        <w:t>эволюция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5"/>
          <w:szCs w:val="25"/>
        </w:rPr>
        <w:t>парадигмы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5"/>
          <w:szCs w:val="25"/>
        </w:rPr>
        <w:t>развития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>: в</w:t>
      </w:r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2 кн.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302287">
        <w:rPr>
          <w:rFonts w:ascii="Arial" w:hAnsi="Arial" w:cs="Arial"/>
          <w:color w:val="auto"/>
          <w:sz w:val="25"/>
          <w:szCs w:val="25"/>
        </w:rPr>
        <w:t>о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ногр.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Кн. 1.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Эволюция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отношений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Л.</w:t>
      </w:r>
      <w:r w:rsidRPr="00302287">
        <w:rPr>
          <w:rFonts w:ascii="Arial" w:hAnsi="Arial" w:cs="Arial"/>
          <w:color w:val="auto"/>
          <w:sz w:val="25"/>
          <w:szCs w:val="25"/>
        </w:rPr>
        <w:t>Б. Шостак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Совет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изучению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производ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сил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К.: ЗАТ "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Нічлава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", 2002. 355 </w:t>
      </w:r>
      <w:r w:rsidRPr="00302287">
        <w:rPr>
          <w:rFonts w:ascii="Arial" w:hAnsi="Arial" w:cs="Arial"/>
          <w:color w:val="auto"/>
          <w:sz w:val="25"/>
          <w:szCs w:val="25"/>
        </w:rPr>
        <w:t>c.</w:t>
      </w:r>
    </w:p>
    <w:p w:rsidR="00006D3C" w:rsidRPr="00302287" w:rsidRDefault="00006D3C" w:rsidP="00006D3C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Концепція і стратегія розвитку та розміщення продуктивних сил України</w:t>
      </w:r>
      <w:r>
        <w:rPr>
          <w:rFonts w:ascii="Arial" w:hAnsi="Arial" w:cs="Arial"/>
          <w:color w:val="auto"/>
          <w:sz w:val="25"/>
          <w:szCs w:val="25"/>
        </w:rPr>
        <w:t xml:space="preserve"> (ред.: С.І. Дорогунцов,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>; НАН України. Рада по вивченню продукт. сил України. К., 2003. 284 c.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Україна: прогрес на шляху сталого розвитку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Інформ.-аналіт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огляд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викон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>. «</w:t>
      </w:r>
      <w:r w:rsidRPr="00302287">
        <w:rPr>
          <w:rFonts w:ascii="Arial" w:hAnsi="Arial" w:cs="Arial"/>
          <w:color w:val="auto"/>
          <w:sz w:val="25"/>
          <w:szCs w:val="25"/>
        </w:rPr>
        <w:t>Порядку</w:t>
      </w:r>
      <w:r>
        <w:rPr>
          <w:rFonts w:ascii="Arial" w:hAnsi="Arial" w:cs="Arial"/>
          <w:color w:val="auto"/>
          <w:sz w:val="25"/>
          <w:szCs w:val="25"/>
        </w:rPr>
        <w:t xml:space="preserve"> ден. на XXI ст.». </w:t>
      </w:r>
      <w:r w:rsidRPr="00302287">
        <w:rPr>
          <w:rFonts w:ascii="Arial" w:hAnsi="Arial" w:cs="Arial"/>
          <w:color w:val="auto"/>
          <w:sz w:val="25"/>
          <w:szCs w:val="25"/>
        </w:rPr>
        <w:t>НАН України. Рада</w:t>
      </w:r>
      <w:r>
        <w:rPr>
          <w:rFonts w:ascii="Arial" w:hAnsi="Arial" w:cs="Arial"/>
          <w:color w:val="auto"/>
          <w:sz w:val="25"/>
          <w:szCs w:val="25"/>
        </w:rPr>
        <w:t xml:space="preserve"> по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продукт. сил України. К.</w:t>
      </w:r>
      <w:r w:rsidRPr="00302287">
        <w:rPr>
          <w:rFonts w:ascii="Arial" w:hAnsi="Arial" w:cs="Arial"/>
          <w:color w:val="auto"/>
          <w:sz w:val="25"/>
          <w:szCs w:val="25"/>
        </w:rPr>
        <w:t>: ЗАТ "НІЧЛАВА", 2002. 224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Інвестиційна політика в Україні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М.Х.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Корецький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Дацій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Донецьк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Юго-Восток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, 2006. 290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Маркетингова стратегія регіонального продовольчого ринку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О.</w:t>
      </w:r>
      <w:r w:rsidRPr="00302287">
        <w:rPr>
          <w:rFonts w:ascii="Arial" w:hAnsi="Arial" w:cs="Arial"/>
          <w:color w:val="auto"/>
          <w:sz w:val="25"/>
          <w:szCs w:val="25"/>
        </w:rPr>
        <w:t>М. Любченко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Кіровоград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Імекс-ЛТД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, 2006. 250 c.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Просторова організація продуктивних сил України: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мезо-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та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мікрорегіональний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рівень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Л.Г. Чернюк, М.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пр</w:t>
      </w:r>
      <w:r>
        <w:rPr>
          <w:rFonts w:ascii="Arial" w:hAnsi="Arial" w:cs="Arial"/>
          <w:color w:val="auto"/>
          <w:sz w:val="25"/>
          <w:szCs w:val="25"/>
        </w:rPr>
        <w:t>одукт. сил України НАН України. Вінниця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Кн.-Вега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, 2007. 572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7565B">
        <w:rPr>
          <w:rFonts w:ascii="Arial" w:hAnsi="Arial" w:cs="Arial"/>
          <w:bCs/>
          <w:color w:val="auto"/>
          <w:sz w:val="25"/>
          <w:szCs w:val="25"/>
        </w:rPr>
        <w:t>Продовольчий комплекс України:</w:t>
      </w:r>
      <w:r w:rsidRPr="0057565B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57565B">
        <w:rPr>
          <w:rFonts w:ascii="Arial" w:hAnsi="Arial" w:cs="Arial"/>
          <w:color w:val="auto"/>
          <w:sz w:val="25"/>
          <w:szCs w:val="25"/>
        </w:rPr>
        <w:t>ста</w:t>
      </w:r>
      <w:r>
        <w:rPr>
          <w:rFonts w:ascii="Arial" w:hAnsi="Arial" w:cs="Arial"/>
          <w:color w:val="auto"/>
          <w:sz w:val="25"/>
          <w:szCs w:val="25"/>
        </w:rPr>
        <w:t>н і перспективи розвитку</w:t>
      </w:r>
      <w:r w:rsidRPr="0057565B">
        <w:rPr>
          <w:rFonts w:ascii="Arial" w:hAnsi="Arial" w:cs="Arial"/>
          <w:color w:val="auto"/>
          <w:sz w:val="25"/>
          <w:szCs w:val="25"/>
        </w:rPr>
        <w:t xml:space="preserve"> / НАН України, Рада по вивченню продукт. сил України ; ред. Б. М.</w:t>
      </w:r>
      <w:r w:rsidRPr="0057565B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. –</w:t>
      </w:r>
      <w:r>
        <w:rPr>
          <w:rFonts w:ascii="Arial" w:hAnsi="Arial" w:cs="Arial"/>
          <w:color w:val="auto"/>
          <w:sz w:val="25"/>
          <w:szCs w:val="25"/>
        </w:rPr>
        <w:t xml:space="preserve"> К. : Наук.</w:t>
      </w:r>
      <w:r w:rsidRPr="0057565B">
        <w:rPr>
          <w:rFonts w:ascii="Arial" w:hAnsi="Arial" w:cs="Arial"/>
          <w:color w:val="auto"/>
          <w:sz w:val="25"/>
          <w:szCs w:val="25"/>
        </w:rPr>
        <w:t xml:space="preserve"> думка, 2007. – 276 с. – (Проект "Наукова книга").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Розміщення продуктивних сил і регіональна економіка</w:t>
      </w:r>
      <w:r>
        <w:rPr>
          <w:rFonts w:ascii="Arial" w:hAnsi="Arial" w:cs="Arial"/>
          <w:color w:val="auto"/>
          <w:sz w:val="25"/>
          <w:szCs w:val="25"/>
        </w:rPr>
        <w:t xml:space="preserve">: підручник. (С.І. Дорогунцов, Т.А.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Заяць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Пітюренко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Л.Г. Чернюк, О.Д.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lastRenderedPageBreak/>
        <w:t>Краєвий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П.</w:t>
      </w:r>
      <w:r w:rsidRPr="00302287">
        <w:rPr>
          <w:rFonts w:ascii="Arial" w:hAnsi="Arial" w:cs="Arial"/>
          <w:color w:val="auto"/>
          <w:sz w:val="25"/>
          <w:szCs w:val="25"/>
        </w:rPr>
        <w:t>П. Борщевс</w:t>
      </w:r>
      <w:r>
        <w:rPr>
          <w:rFonts w:ascii="Arial" w:hAnsi="Arial" w:cs="Arial"/>
          <w:color w:val="auto"/>
          <w:sz w:val="25"/>
          <w:szCs w:val="25"/>
        </w:rPr>
        <w:t>ький, 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І.В. Білоконь, С.</w:t>
      </w:r>
      <w:r w:rsidRPr="00302287">
        <w:rPr>
          <w:rFonts w:ascii="Arial" w:hAnsi="Arial" w:cs="Arial"/>
          <w:color w:val="auto"/>
          <w:sz w:val="25"/>
          <w:szCs w:val="25"/>
        </w:rPr>
        <w:t>І. Бандур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Київ. нац.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ун-т. К., 2005. 987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7565B">
        <w:rPr>
          <w:rFonts w:ascii="Arial" w:hAnsi="Arial" w:cs="Arial"/>
          <w:color w:val="auto"/>
          <w:sz w:val="25"/>
          <w:szCs w:val="25"/>
        </w:rPr>
        <w:t>Інноваційна модель економічного розвитку: роль вищої освіти / Б.</w:t>
      </w:r>
      <w:r w:rsidRPr="0057565B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, В. Куценко // Вісник Національної академії наук України, 2005. – № 9. – С. 26–35.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Соціально-економічні проблеми розвитку регіонів: методологія і практика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Л.Г. Чернюк, М.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пр</w:t>
      </w:r>
      <w:r>
        <w:rPr>
          <w:rFonts w:ascii="Arial" w:hAnsi="Arial" w:cs="Arial"/>
          <w:color w:val="auto"/>
          <w:sz w:val="25"/>
          <w:szCs w:val="25"/>
        </w:rPr>
        <w:t>одукт. сил України НАН України. Черкаси</w:t>
      </w:r>
      <w:r w:rsidRPr="00302287">
        <w:rPr>
          <w:rFonts w:ascii="Arial" w:hAnsi="Arial" w:cs="Arial"/>
          <w:color w:val="auto"/>
          <w:sz w:val="25"/>
          <w:szCs w:val="25"/>
        </w:rPr>
        <w:t>: ЧДТУ, 2006. 315 c.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Фактори успіху стратегічних альянсів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. </w:t>
      </w:r>
      <w:hyperlink r:id="rId5" w:tooltip="Пошук за серією" w:history="1">
        <w:proofErr w:type="spellStart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Соц.-екон</w:t>
        </w:r>
        <w:proofErr w:type="spellEnd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 xml:space="preserve">. </w:t>
        </w:r>
        <w:proofErr w:type="spellStart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дослідж</w:t>
        </w:r>
        <w:proofErr w:type="spellEnd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. в перехід. період</w:t>
        </w:r>
      </w:hyperlink>
      <w:r w:rsidRPr="00654F61">
        <w:rPr>
          <w:rFonts w:ascii="Arial" w:hAnsi="Arial" w:cs="Arial"/>
          <w:i/>
          <w:color w:val="auto"/>
          <w:sz w:val="25"/>
          <w:szCs w:val="25"/>
        </w:rPr>
        <w:t>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 2007. Вип. 4. С.</w:t>
      </w:r>
      <w:r>
        <w:rPr>
          <w:rFonts w:ascii="Arial" w:hAnsi="Arial" w:cs="Arial"/>
          <w:color w:val="auto"/>
          <w:sz w:val="25"/>
          <w:szCs w:val="25"/>
        </w:rPr>
        <w:t xml:space="preserve"> 86–</w:t>
      </w:r>
      <w:r w:rsidRPr="00184665">
        <w:rPr>
          <w:rFonts w:ascii="Arial" w:hAnsi="Arial" w:cs="Arial"/>
          <w:color w:val="auto"/>
          <w:sz w:val="25"/>
          <w:szCs w:val="25"/>
        </w:rPr>
        <w:t>98.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Проблеми та шляхи розвитку рентної політики в Україні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О.О. Веклич, В.С. Міщенко, М.А.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Хвесик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Я.В. Коваль, І.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К.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Бистряков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>. продукт. сил України НАН України. К., 2007. 84 c.</w:t>
      </w:r>
    </w:p>
    <w:p w:rsidR="00006D3C" w:rsidRPr="00302287" w:rsidRDefault="00006D3C" w:rsidP="00006D3C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Чорнобильська зона: </w:t>
      </w: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cоціально-економічні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аспекти розвитку (інформаційно-аналітичний матеріал)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302287">
        <w:rPr>
          <w:rFonts w:ascii="Arial" w:hAnsi="Arial" w:cs="Arial"/>
          <w:color w:val="auto"/>
          <w:sz w:val="25"/>
          <w:szCs w:val="25"/>
        </w:rPr>
        <w:t>І. Куценко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України.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. продукт. сил України. К., 2008. 113 c.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Безпека регіонів України і стратегія її гарантування</w:t>
      </w:r>
      <w:r>
        <w:rPr>
          <w:rFonts w:ascii="Arial" w:hAnsi="Arial" w:cs="Arial"/>
          <w:color w:val="auto"/>
          <w:sz w:val="25"/>
          <w:szCs w:val="25"/>
        </w:rPr>
        <w:t>: монографія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у 2 т.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Т. 1. Природно-техногенна (екологічна) безпека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А.В. Степаненко, О.М.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Ральчук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С.М. Волошин, А.</w:t>
      </w:r>
      <w:r w:rsidRPr="00302287">
        <w:rPr>
          <w:rFonts w:ascii="Arial" w:hAnsi="Arial" w:cs="Arial"/>
          <w:color w:val="auto"/>
          <w:sz w:val="25"/>
          <w:szCs w:val="25"/>
        </w:rPr>
        <w:t>М. Сундук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; НАН України, Рада по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302287">
        <w:rPr>
          <w:rFonts w:ascii="Arial" w:hAnsi="Arial" w:cs="Arial"/>
          <w:color w:val="auto"/>
          <w:sz w:val="25"/>
          <w:szCs w:val="25"/>
        </w:rPr>
        <w:t>: Наук. думка, 2008. 389 c. (Проект "Наук. кн.").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302287">
        <w:rPr>
          <w:rFonts w:ascii="Arial" w:hAnsi="Arial" w:cs="Arial"/>
          <w:bCs/>
          <w:color w:val="auto"/>
          <w:sz w:val="25"/>
          <w:szCs w:val="25"/>
        </w:rPr>
        <w:t>Екологічна складова політики сталого розвитку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монографія. </w:t>
      </w:r>
      <w:r w:rsidRPr="00302287">
        <w:rPr>
          <w:rFonts w:ascii="Arial" w:hAnsi="Arial" w:cs="Arial"/>
          <w:color w:val="auto"/>
          <w:sz w:val="25"/>
          <w:szCs w:val="25"/>
        </w:rPr>
        <w:t>Рада</w:t>
      </w:r>
      <w:r>
        <w:rPr>
          <w:rFonts w:ascii="Arial" w:hAnsi="Arial" w:cs="Arial"/>
          <w:color w:val="auto"/>
          <w:sz w:val="25"/>
          <w:szCs w:val="25"/>
        </w:rPr>
        <w:t xml:space="preserve"> по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продукт. сил України. Донецьк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302287">
        <w:rPr>
          <w:rFonts w:ascii="Arial" w:hAnsi="Arial" w:cs="Arial"/>
          <w:color w:val="auto"/>
          <w:sz w:val="25"/>
          <w:szCs w:val="25"/>
        </w:rPr>
        <w:t>Юго-Восток</w:t>
      </w:r>
      <w:proofErr w:type="spellEnd"/>
      <w:r w:rsidRPr="00302287">
        <w:rPr>
          <w:rFonts w:ascii="Arial" w:hAnsi="Arial" w:cs="Arial"/>
          <w:color w:val="auto"/>
          <w:sz w:val="25"/>
          <w:szCs w:val="25"/>
        </w:rPr>
        <w:t>, Лтд, 2008. 256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302287">
        <w:rPr>
          <w:rFonts w:ascii="Arial" w:hAnsi="Arial" w:cs="Arial"/>
          <w:bCs/>
          <w:color w:val="auto"/>
          <w:sz w:val="25"/>
          <w:szCs w:val="25"/>
        </w:rPr>
        <w:t>Макросистемна</w:t>
      </w:r>
      <w:proofErr w:type="spellEnd"/>
      <w:r w:rsidRPr="00302287">
        <w:rPr>
          <w:rFonts w:ascii="Arial" w:hAnsi="Arial" w:cs="Arial"/>
          <w:bCs/>
          <w:color w:val="auto"/>
          <w:sz w:val="25"/>
          <w:szCs w:val="25"/>
        </w:rPr>
        <w:t xml:space="preserve"> еволюція держави: українські виміри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(Б.</w:t>
      </w:r>
      <w:r w:rsidRPr="00302287">
        <w:rPr>
          <w:rFonts w:ascii="Arial" w:hAnsi="Arial" w:cs="Arial"/>
          <w:color w:val="auto"/>
          <w:sz w:val="25"/>
          <w:szCs w:val="25"/>
        </w:rPr>
        <w:t>М.</w:t>
      </w:r>
      <w:r w:rsidRPr="00302287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02287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302287">
        <w:rPr>
          <w:rFonts w:ascii="Arial" w:hAnsi="Arial" w:cs="Arial"/>
          <w:color w:val="auto"/>
          <w:sz w:val="25"/>
          <w:szCs w:val="25"/>
        </w:rPr>
        <w:t>В. Микитенко</w:t>
      </w:r>
      <w:r>
        <w:rPr>
          <w:rFonts w:ascii="Arial" w:hAnsi="Arial" w:cs="Arial"/>
          <w:color w:val="auto"/>
          <w:sz w:val="25"/>
          <w:szCs w:val="25"/>
        </w:rPr>
        <w:t>).</w:t>
      </w:r>
      <w:r w:rsidRPr="00302287">
        <w:rPr>
          <w:rFonts w:ascii="Arial" w:hAnsi="Arial" w:cs="Arial"/>
          <w:color w:val="auto"/>
          <w:sz w:val="25"/>
          <w:szCs w:val="25"/>
        </w:rPr>
        <w:t xml:space="preserve"> </w:t>
      </w:r>
      <w:hyperlink r:id="rId6" w:tooltip="Пошук за серією" w:history="1"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 xml:space="preserve">Стратегія </w:t>
        </w:r>
        <w:proofErr w:type="spellStart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розв</w:t>
        </w:r>
        <w:proofErr w:type="spellEnd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 xml:space="preserve">. України: </w:t>
        </w:r>
        <w:proofErr w:type="spellStart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соціол</w:t>
        </w:r>
        <w:proofErr w:type="spellEnd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., економіка, право</w:t>
        </w:r>
      </w:hyperlink>
      <w:r w:rsidRPr="00302287">
        <w:rPr>
          <w:rFonts w:ascii="Arial" w:hAnsi="Arial" w:cs="Arial"/>
          <w:color w:val="auto"/>
          <w:sz w:val="25"/>
          <w:szCs w:val="25"/>
        </w:rPr>
        <w:t xml:space="preserve">. 2008. </w:t>
      </w:r>
      <w:r>
        <w:rPr>
          <w:rFonts w:ascii="Arial" w:hAnsi="Arial" w:cs="Arial"/>
          <w:color w:val="auto"/>
          <w:sz w:val="25"/>
          <w:szCs w:val="25"/>
        </w:rPr>
        <w:t>№ 1/2. С. 87–</w:t>
      </w:r>
      <w:r w:rsidRPr="00302287">
        <w:rPr>
          <w:rFonts w:ascii="Arial" w:hAnsi="Arial" w:cs="Arial"/>
          <w:color w:val="auto"/>
          <w:sz w:val="25"/>
          <w:szCs w:val="25"/>
        </w:rPr>
        <w:t>111.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Механізми розвитку житлово-комунального господарства: системи управління, ціноутворення, підготовки кадрів</w:t>
      </w:r>
      <w:r w:rsidRPr="00184665">
        <w:rPr>
          <w:rFonts w:ascii="Arial" w:hAnsi="Arial" w:cs="Arial"/>
          <w:color w:val="auto"/>
          <w:sz w:val="25"/>
          <w:szCs w:val="25"/>
        </w:rPr>
        <w:t>: моногра</w:t>
      </w:r>
      <w:r>
        <w:rPr>
          <w:rFonts w:ascii="Arial" w:hAnsi="Arial" w:cs="Arial"/>
          <w:color w:val="auto"/>
          <w:sz w:val="25"/>
          <w:szCs w:val="25"/>
        </w:rPr>
        <w:t>фія. (Б.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М.А.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Хвесик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М.Х.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Корецький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Дацій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С.І. Князєв, І.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О.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Драган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). Донецьк: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Юго-Восток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2008. 351 </w:t>
      </w:r>
      <w:r w:rsidRPr="00184665">
        <w:rPr>
          <w:rFonts w:ascii="Arial" w:hAnsi="Arial" w:cs="Arial"/>
          <w:color w:val="auto"/>
          <w:sz w:val="25"/>
          <w:szCs w:val="25"/>
        </w:rPr>
        <w:t>c.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Оцінка техніко-економічного стану об'єктів інфраструктури та виробничих фондів України</w:t>
      </w:r>
      <w:r>
        <w:rPr>
          <w:rFonts w:ascii="Arial" w:hAnsi="Arial" w:cs="Arial"/>
          <w:color w:val="auto"/>
          <w:sz w:val="25"/>
          <w:szCs w:val="25"/>
        </w:rPr>
        <w:t>: монографія. (Б.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184665">
        <w:rPr>
          <w:rFonts w:ascii="Arial" w:hAnsi="Arial" w:cs="Arial"/>
          <w:color w:val="auto"/>
          <w:sz w:val="25"/>
          <w:szCs w:val="25"/>
        </w:rPr>
        <w:t>, М.</w:t>
      </w:r>
      <w:r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Хвесик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М.Х.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Корецький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Дацій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Донецьк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Юго-Восток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>, Лтд, 2008. 375 c.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57565B">
        <w:rPr>
          <w:rFonts w:ascii="Arial" w:hAnsi="Arial" w:cs="Arial"/>
          <w:color w:val="auto"/>
          <w:sz w:val="25"/>
          <w:szCs w:val="25"/>
        </w:rPr>
        <w:t xml:space="preserve">Ефект </w:t>
      </w:r>
      <w:proofErr w:type="spellStart"/>
      <w:r w:rsidRPr="0057565B">
        <w:rPr>
          <w:rFonts w:ascii="Arial" w:hAnsi="Arial" w:cs="Arial"/>
          <w:color w:val="auto"/>
          <w:sz w:val="25"/>
          <w:szCs w:val="25"/>
        </w:rPr>
        <w:t>декаплінгу</w:t>
      </w:r>
      <w:proofErr w:type="spellEnd"/>
      <w:r w:rsidRPr="0057565B">
        <w:rPr>
          <w:rFonts w:ascii="Arial" w:hAnsi="Arial" w:cs="Arial"/>
          <w:color w:val="auto"/>
          <w:sz w:val="25"/>
          <w:szCs w:val="25"/>
        </w:rPr>
        <w:t xml:space="preserve"> як фактор взаємозв’язку між економічним зростанням і тиском на довкілля / Б.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, О. Веклич // Вісник Національної академії наук України, 2008. – № 5. – С. 12–18.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57565B">
        <w:rPr>
          <w:rFonts w:ascii="Arial" w:hAnsi="Arial" w:cs="Arial"/>
          <w:color w:val="auto"/>
          <w:sz w:val="25"/>
          <w:szCs w:val="25"/>
        </w:rPr>
        <w:t xml:space="preserve">Формування цілісної національної господарської системи: </w:t>
      </w:r>
      <w:proofErr w:type="spellStart"/>
      <w:r w:rsidRPr="0057565B">
        <w:rPr>
          <w:rFonts w:ascii="Arial" w:hAnsi="Arial" w:cs="Arial"/>
          <w:color w:val="auto"/>
          <w:sz w:val="25"/>
          <w:szCs w:val="25"/>
        </w:rPr>
        <w:t>соціолого-економічні</w:t>
      </w:r>
      <w:proofErr w:type="spellEnd"/>
      <w:r w:rsidRPr="0057565B">
        <w:rPr>
          <w:rFonts w:ascii="Arial" w:hAnsi="Arial" w:cs="Arial"/>
          <w:color w:val="auto"/>
          <w:sz w:val="25"/>
          <w:szCs w:val="25"/>
        </w:rPr>
        <w:t xml:space="preserve"> аспекти / Б.</w:t>
      </w:r>
      <w:r w:rsidRPr="0057565B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, В. Пилипів // Вісник Національної академії наук України, 2008. – № 7. – С. 3–11.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AD3A61">
        <w:rPr>
          <w:rFonts w:ascii="Arial" w:hAnsi="Arial" w:cs="Arial"/>
          <w:bCs/>
          <w:color w:val="auto"/>
          <w:sz w:val="25"/>
          <w:szCs w:val="25"/>
        </w:rPr>
        <w:t>Україна в міжнародних рейтингах сталого розвитку</w:t>
      </w:r>
      <w:r w:rsidRPr="00AD3A61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AD3A61">
        <w:rPr>
          <w:rFonts w:ascii="Arial" w:hAnsi="Arial" w:cs="Arial"/>
          <w:color w:val="auto"/>
          <w:sz w:val="25"/>
          <w:szCs w:val="25"/>
        </w:rPr>
        <w:t>/ Б.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AD3A61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AD3A61">
        <w:rPr>
          <w:rFonts w:ascii="Arial" w:hAnsi="Arial" w:cs="Arial"/>
          <w:color w:val="auto"/>
          <w:sz w:val="25"/>
          <w:szCs w:val="25"/>
        </w:rPr>
        <w:t>, О. Веклич //</w:t>
      </w:r>
      <w:r w:rsidRPr="00AD3A61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7" w:tooltip="Пошук за серією" w:history="1">
        <w:r w:rsidRPr="00AD3A61">
          <w:rPr>
            <w:rStyle w:val="a3"/>
            <w:rFonts w:ascii="Arial" w:hAnsi="Arial" w:cs="Arial"/>
            <w:color w:val="auto"/>
            <w:sz w:val="25"/>
            <w:szCs w:val="25"/>
          </w:rPr>
          <w:t>Економіка України</w:t>
        </w:r>
      </w:hyperlink>
      <w:r w:rsidRPr="00AD3A61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 xml:space="preserve">– </w:t>
      </w:r>
      <w:r w:rsidRPr="00AD3A61">
        <w:rPr>
          <w:rFonts w:ascii="Arial" w:hAnsi="Arial" w:cs="Arial"/>
          <w:color w:val="auto"/>
          <w:sz w:val="25"/>
          <w:szCs w:val="25"/>
        </w:rPr>
        <w:t xml:space="preserve"> 2008.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AD3A61">
        <w:rPr>
          <w:rFonts w:ascii="Arial" w:hAnsi="Arial" w:cs="Arial"/>
          <w:color w:val="auto"/>
          <w:sz w:val="25"/>
          <w:szCs w:val="25"/>
        </w:rPr>
        <w:t xml:space="preserve"> № 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AD3A61">
        <w:rPr>
          <w:rFonts w:ascii="Arial" w:hAnsi="Arial" w:cs="Arial"/>
          <w:color w:val="auto"/>
          <w:sz w:val="25"/>
          <w:szCs w:val="25"/>
        </w:rPr>
        <w:t xml:space="preserve"> С. 13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AD3A61">
        <w:rPr>
          <w:rFonts w:ascii="Arial" w:hAnsi="Arial" w:cs="Arial"/>
          <w:color w:val="auto"/>
          <w:sz w:val="25"/>
          <w:szCs w:val="25"/>
        </w:rPr>
        <w:t>23.</w:t>
      </w:r>
    </w:p>
    <w:p w:rsidR="00006D3C" w:rsidRPr="00AD3A61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0E6869">
        <w:rPr>
          <w:rFonts w:ascii="Arial" w:hAnsi="Arial" w:cs="Arial"/>
          <w:bCs/>
          <w:color w:val="auto"/>
          <w:sz w:val="25"/>
          <w:szCs w:val="25"/>
        </w:rPr>
        <w:t>Стратегічний потенціал продуктивних сил регіонів України</w:t>
      </w:r>
      <w:r w:rsidRPr="000E6869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ред.: Б.</w:t>
      </w:r>
      <w:r w:rsidRPr="000E6869">
        <w:rPr>
          <w:rFonts w:ascii="Arial" w:hAnsi="Arial" w:cs="Arial"/>
          <w:color w:val="auto"/>
          <w:sz w:val="25"/>
          <w:szCs w:val="25"/>
        </w:rPr>
        <w:t>М.</w:t>
      </w:r>
      <w:r w:rsidRPr="000E6869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0E6869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0E6869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0E6869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0E6869">
        <w:rPr>
          <w:rFonts w:ascii="Arial" w:hAnsi="Arial" w:cs="Arial"/>
          <w:color w:val="auto"/>
          <w:sz w:val="25"/>
          <w:szCs w:val="25"/>
        </w:rPr>
        <w:t>. продукт. сил України НАН України. – К., 2009. – 323 c.</w:t>
      </w:r>
    </w:p>
    <w:p w:rsidR="00006D3C" w:rsidRPr="00BB205F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lastRenderedPageBreak/>
        <w:t>Державна підтримка та податкове регулювання підприємницької діяльності в Україні</w:t>
      </w:r>
      <w:r>
        <w:rPr>
          <w:rFonts w:ascii="Arial" w:hAnsi="Arial" w:cs="Arial"/>
          <w:color w:val="auto"/>
          <w:sz w:val="25"/>
          <w:szCs w:val="25"/>
        </w:rPr>
        <w:t>: монографія. (Б.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>, О.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Кондрашов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 продукт. сил України НАН України. </w:t>
      </w:r>
      <w:r>
        <w:rPr>
          <w:rFonts w:ascii="Arial" w:hAnsi="Arial" w:cs="Arial"/>
          <w:color w:val="auto"/>
          <w:sz w:val="25"/>
          <w:szCs w:val="25"/>
        </w:rPr>
        <w:t xml:space="preserve">Донецьк: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Юго-Восток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2010.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 295 c.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Новітні виміри сучасної практики соціально-економічних перетворень у державі</w:t>
      </w:r>
      <w:r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hyperlink r:id="rId8" w:tooltip="Пошук за серією" w:history="1"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Економіка України</w:t>
        </w:r>
      </w:hyperlink>
      <w:r w:rsidRPr="00184665">
        <w:rPr>
          <w:rFonts w:ascii="Arial" w:hAnsi="Arial" w:cs="Arial"/>
          <w:color w:val="auto"/>
          <w:sz w:val="25"/>
          <w:szCs w:val="25"/>
        </w:rPr>
        <w:t xml:space="preserve">. 2010. № 8. </w:t>
      </w:r>
      <w:r>
        <w:rPr>
          <w:rFonts w:ascii="Arial" w:hAnsi="Arial" w:cs="Arial"/>
          <w:color w:val="auto"/>
          <w:sz w:val="25"/>
          <w:szCs w:val="25"/>
        </w:rPr>
        <w:t>С. 40–</w:t>
      </w:r>
      <w:r w:rsidRPr="00184665">
        <w:rPr>
          <w:rFonts w:ascii="Arial" w:hAnsi="Arial" w:cs="Arial"/>
          <w:color w:val="auto"/>
          <w:sz w:val="25"/>
          <w:szCs w:val="25"/>
        </w:rPr>
        <w:t>50.</w:t>
      </w:r>
    </w:p>
    <w:p w:rsidR="00006D3C" w:rsidRPr="00333444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Пріоритети та завдання розвитку економіки Криму</w:t>
      </w:r>
      <w:r>
        <w:rPr>
          <w:rFonts w:ascii="Arial" w:hAnsi="Arial" w:cs="Arial"/>
          <w:color w:val="auto"/>
          <w:sz w:val="25"/>
          <w:szCs w:val="25"/>
        </w:rPr>
        <w:t>: наук. монографія. (Б.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А.Б.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Кондрашихін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М.В. Мних, Т.В. Ларіна, Т.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Пепа</w:t>
      </w:r>
      <w:proofErr w:type="spellEnd"/>
      <w:r>
        <w:rPr>
          <w:rFonts w:ascii="Arial" w:hAnsi="Arial" w:cs="Arial"/>
          <w:color w:val="auto"/>
          <w:sz w:val="25"/>
          <w:szCs w:val="25"/>
        </w:rPr>
        <w:t>; ред.: 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; НАН України, Рада по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 продукт. сил України, Рада Міністрів АР Крим,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Севастоп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міськдержадмін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., Акад.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муніцип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упр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Севастополь: Телескоп, 2010.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 199 c.</w:t>
      </w:r>
    </w:p>
    <w:p w:rsidR="00006D3C" w:rsidRPr="00333444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 xml:space="preserve">Соціальна безпека </w:t>
      </w:r>
      <w:r>
        <w:rPr>
          <w:rFonts w:ascii="Arial" w:hAnsi="Arial" w:cs="Arial"/>
          <w:bCs/>
          <w:color w:val="auto"/>
          <w:sz w:val="25"/>
          <w:szCs w:val="25"/>
        </w:rPr>
        <w:t>–</w:t>
      </w:r>
      <w:r w:rsidRPr="00184665">
        <w:rPr>
          <w:rFonts w:ascii="Arial" w:hAnsi="Arial" w:cs="Arial"/>
          <w:bCs/>
          <w:color w:val="auto"/>
          <w:sz w:val="25"/>
          <w:szCs w:val="25"/>
        </w:rPr>
        <w:t xml:space="preserve"> підґрунтя сталого розвитку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(</w:t>
      </w:r>
      <w:r w:rsidRPr="00184665">
        <w:rPr>
          <w:rFonts w:ascii="Arial" w:hAnsi="Arial" w:cs="Arial"/>
          <w:color w:val="auto"/>
          <w:sz w:val="25"/>
          <w:szCs w:val="25"/>
        </w:rPr>
        <w:t>Б.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184665">
        <w:rPr>
          <w:rFonts w:ascii="Arial" w:hAnsi="Arial" w:cs="Arial"/>
          <w:color w:val="auto"/>
          <w:sz w:val="25"/>
          <w:szCs w:val="25"/>
        </w:rPr>
        <w:t>, В. Куценко</w:t>
      </w:r>
      <w:r>
        <w:rPr>
          <w:rFonts w:ascii="Arial" w:hAnsi="Arial" w:cs="Arial"/>
          <w:color w:val="auto"/>
          <w:sz w:val="25"/>
          <w:szCs w:val="25"/>
        </w:rPr>
        <w:t>).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 </w:t>
      </w:r>
      <w:hyperlink r:id="rId9" w:tooltip="Пошук за серією" w:history="1">
        <w:proofErr w:type="spellStart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Вісн</w:t>
        </w:r>
        <w:proofErr w:type="spellEnd"/>
        <w:r w:rsidRPr="00654F61">
          <w:rPr>
            <w:rStyle w:val="a3"/>
            <w:rFonts w:ascii="Arial" w:hAnsi="Arial" w:cs="Arial"/>
            <w:i/>
            <w:color w:val="auto"/>
            <w:sz w:val="25"/>
            <w:szCs w:val="25"/>
          </w:rPr>
          <w:t>. НАН України</w:t>
        </w:r>
      </w:hyperlink>
      <w:r w:rsidRPr="00184665">
        <w:rPr>
          <w:rFonts w:ascii="Arial" w:hAnsi="Arial" w:cs="Arial"/>
          <w:color w:val="auto"/>
          <w:sz w:val="25"/>
          <w:szCs w:val="25"/>
        </w:rPr>
        <w:t xml:space="preserve">. 2010. № 1. </w:t>
      </w:r>
      <w:r>
        <w:rPr>
          <w:rFonts w:ascii="Arial" w:hAnsi="Arial" w:cs="Arial"/>
          <w:color w:val="auto"/>
          <w:sz w:val="25"/>
          <w:szCs w:val="25"/>
        </w:rPr>
        <w:t>С. 20–</w:t>
      </w:r>
      <w:r w:rsidRPr="00184665">
        <w:rPr>
          <w:rFonts w:ascii="Arial" w:hAnsi="Arial" w:cs="Arial"/>
          <w:color w:val="auto"/>
          <w:sz w:val="25"/>
          <w:szCs w:val="25"/>
        </w:rPr>
        <w:t>28.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7565B">
        <w:rPr>
          <w:rFonts w:ascii="Arial" w:hAnsi="Arial" w:cs="Arial"/>
          <w:color w:val="auto"/>
          <w:sz w:val="25"/>
          <w:szCs w:val="25"/>
        </w:rPr>
        <w:t>Економічні век</w:t>
      </w:r>
      <w:r>
        <w:rPr>
          <w:rFonts w:ascii="Arial" w:hAnsi="Arial" w:cs="Arial"/>
          <w:color w:val="auto"/>
          <w:sz w:val="25"/>
          <w:szCs w:val="25"/>
        </w:rPr>
        <w:t>тори освітнього простору</w:t>
      </w:r>
      <w:r w:rsidRPr="0057565B">
        <w:rPr>
          <w:rFonts w:ascii="Arial" w:hAnsi="Arial" w:cs="Arial"/>
          <w:color w:val="auto"/>
          <w:sz w:val="25"/>
          <w:szCs w:val="25"/>
        </w:rPr>
        <w:t xml:space="preserve"> / Б.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, В. Куценко // Вісник Національної</w:t>
      </w:r>
      <w:r>
        <w:rPr>
          <w:rFonts w:ascii="Arial" w:hAnsi="Arial" w:cs="Arial"/>
          <w:color w:val="auto"/>
          <w:sz w:val="25"/>
          <w:szCs w:val="25"/>
        </w:rPr>
        <w:t xml:space="preserve"> академії наук України, 2010. – </w:t>
      </w:r>
      <w:r w:rsidRPr="0057565B">
        <w:rPr>
          <w:rFonts w:ascii="Arial" w:hAnsi="Arial" w:cs="Arial"/>
          <w:color w:val="auto"/>
          <w:sz w:val="25"/>
          <w:szCs w:val="25"/>
        </w:rPr>
        <w:t>№ 6.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color w:val="auto"/>
          <w:sz w:val="25"/>
          <w:szCs w:val="25"/>
        </w:rPr>
        <w:t>–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color w:val="auto"/>
          <w:sz w:val="25"/>
          <w:szCs w:val="25"/>
        </w:rPr>
        <w:t>С.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color w:val="auto"/>
          <w:sz w:val="25"/>
          <w:szCs w:val="25"/>
        </w:rPr>
        <w:t>3–13</w:t>
      </w:r>
      <w:r>
        <w:rPr>
          <w:rFonts w:ascii="Arial" w:hAnsi="Arial" w:cs="Arial"/>
          <w:color w:val="auto"/>
          <w:sz w:val="25"/>
          <w:szCs w:val="25"/>
        </w:rPr>
        <w:t>.</w:t>
      </w:r>
    </w:p>
    <w:p w:rsidR="00006D3C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84665">
        <w:rPr>
          <w:rFonts w:ascii="Arial" w:hAnsi="Arial" w:cs="Arial"/>
          <w:bCs/>
          <w:color w:val="auto"/>
          <w:sz w:val="25"/>
          <w:szCs w:val="25"/>
        </w:rPr>
        <w:t>Методологічні засади адміністративно-територіальної реформи в Україні: соціально-економічні аспекти</w:t>
      </w:r>
      <w:r>
        <w:rPr>
          <w:rFonts w:ascii="Arial" w:hAnsi="Arial" w:cs="Arial"/>
          <w:color w:val="auto"/>
          <w:sz w:val="25"/>
          <w:szCs w:val="25"/>
        </w:rPr>
        <w:t>: монографія. (Б.</w:t>
      </w:r>
      <w:r w:rsidRPr="00184665">
        <w:rPr>
          <w:rFonts w:ascii="Arial" w:hAnsi="Arial" w:cs="Arial"/>
          <w:color w:val="auto"/>
          <w:sz w:val="25"/>
          <w:szCs w:val="25"/>
        </w:rPr>
        <w:t>М.</w:t>
      </w:r>
      <w:r w:rsidRPr="00184665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184665">
        <w:rPr>
          <w:rFonts w:ascii="Arial" w:hAnsi="Arial" w:cs="Arial"/>
          <w:bCs/>
          <w:color w:val="auto"/>
          <w:sz w:val="25"/>
          <w:szCs w:val="25"/>
        </w:rPr>
        <w:t>Данилишин</w:t>
      </w:r>
      <w:r>
        <w:rPr>
          <w:rFonts w:ascii="Arial" w:hAnsi="Arial" w:cs="Arial"/>
          <w:color w:val="auto"/>
          <w:sz w:val="25"/>
          <w:szCs w:val="25"/>
        </w:rPr>
        <w:t xml:space="preserve">, М.І.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Фащевський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Л.Г. Чернюк, А.О. Коваленко, А.П. Павлюк, В.</w:t>
      </w:r>
      <w:r w:rsidRPr="00184665">
        <w:rPr>
          <w:rFonts w:ascii="Arial" w:hAnsi="Arial" w:cs="Arial"/>
          <w:color w:val="auto"/>
          <w:sz w:val="25"/>
          <w:szCs w:val="25"/>
        </w:rPr>
        <w:t>В. Пилипі</w:t>
      </w:r>
      <w:r>
        <w:rPr>
          <w:rFonts w:ascii="Arial" w:hAnsi="Arial" w:cs="Arial"/>
          <w:color w:val="auto"/>
          <w:sz w:val="25"/>
          <w:szCs w:val="25"/>
        </w:rPr>
        <w:t>в, О.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Фащевська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184665">
        <w:rPr>
          <w:rFonts w:ascii="Arial" w:hAnsi="Arial" w:cs="Arial"/>
          <w:color w:val="auto"/>
          <w:sz w:val="25"/>
          <w:szCs w:val="25"/>
        </w:rPr>
        <w:t xml:space="preserve">; НАН України, Рада по </w:t>
      </w:r>
      <w:proofErr w:type="spellStart"/>
      <w:r w:rsidRPr="00184665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184665">
        <w:rPr>
          <w:rFonts w:ascii="Arial" w:hAnsi="Arial" w:cs="Arial"/>
          <w:color w:val="auto"/>
          <w:sz w:val="25"/>
          <w:szCs w:val="25"/>
        </w:rPr>
        <w:t xml:space="preserve">. продукт. сил України.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184665">
        <w:rPr>
          <w:rFonts w:ascii="Arial" w:hAnsi="Arial" w:cs="Arial"/>
          <w:color w:val="auto"/>
          <w:sz w:val="25"/>
          <w:szCs w:val="25"/>
        </w:rPr>
        <w:t>: Основа, 2011. 149 c.</w:t>
      </w:r>
    </w:p>
    <w:p w:rsidR="00006D3C" w:rsidRPr="00C251FF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7565B">
        <w:rPr>
          <w:rFonts w:ascii="Arial" w:hAnsi="Arial" w:cs="Arial"/>
          <w:color w:val="auto"/>
          <w:sz w:val="25"/>
          <w:szCs w:val="25"/>
        </w:rPr>
        <w:t>Визначення ефективності макроекономічного регулювання розвитку каскадів регіональних соціально-економічних систем в ресурсних обмеженнях / Б.М.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, В.В. Микитенко // Економіка. Управління. Інновації. Серія : Економічні науки, 2016. – № 3.</w:t>
      </w:r>
    </w:p>
    <w:p w:rsidR="00006D3C" w:rsidRPr="00C251FF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7565B">
        <w:rPr>
          <w:rFonts w:ascii="Arial" w:hAnsi="Arial" w:cs="Arial"/>
          <w:color w:val="auto"/>
          <w:sz w:val="25"/>
          <w:szCs w:val="25"/>
        </w:rPr>
        <w:t>Децентралізація у країнах ЄС: уроки для України / Б.М.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Fonts w:ascii="Arial" w:hAnsi="Arial" w:cs="Arial"/>
          <w:color w:val="auto"/>
          <w:sz w:val="25"/>
          <w:szCs w:val="25"/>
        </w:rPr>
        <w:t>, В.В. Пилипів // Регіональна економіка, 2016. – № 1. –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color w:val="auto"/>
          <w:sz w:val="25"/>
          <w:szCs w:val="25"/>
        </w:rPr>
        <w:t>С. 5–11.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7565B">
        <w:rPr>
          <w:rFonts w:ascii="Arial" w:hAnsi="Arial" w:cs="Arial"/>
          <w:color w:val="auto"/>
          <w:sz w:val="25"/>
          <w:szCs w:val="25"/>
        </w:rPr>
        <w:t>Децентралізація як вимога часу: за Карпатським регіоном майбутнє / Б.М.</w:t>
      </w:r>
      <w:r w:rsidRPr="0057565B"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57565B">
        <w:rPr>
          <w:rFonts w:ascii="Arial" w:hAnsi="Arial" w:cs="Arial"/>
          <w:bCs/>
          <w:color w:val="auto"/>
          <w:sz w:val="25"/>
          <w:szCs w:val="25"/>
        </w:rPr>
        <w:t>Данилишин</w:t>
      </w:r>
      <w:r w:rsidRPr="0057565B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57565B">
        <w:rPr>
          <w:rFonts w:ascii="Arial" w:hAnsi="Arial" w:cs="Arial"/>
          <w:color w:val="auto"/>
          <w:sz w:val="25"/>
          <w:szCs w:val="25"/>
        </w:rPr>
        <w:t>// Економіка України, 2016. – № 1. – С. 92–96.</w:t>
      </w:r>
    </w:p>
    <w:p w:rsidR="00006D3C" w:rsidRDefault="00006D3C" w:rsidP="00006D3C">
      <w:pPr>
        <w:ind w:firstLine="284"/>
        <w:jc w:val="left"/>
        <w:rPr>
          <w:rFonts w:ascii="Arial" w:hAnsi="Arial" w:cs="Arial"/>
          <w:b/>
          <w:color w:val="auto"/>
          <w:sz w:val="25"/>
          <w:szCs w:val="25"/>
        </w:rPr>
      </w:pPr>
    </w:p>
    <w:p w:rsidR="00006D3C" w:rsidRDefault="00006D3C" w:rsidP="00006D3C">
      <w:pPr>
        <w:ind w:firstLine="284"/>
        <w:jc w:val="left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Публікації, присвячені Б.М. Данилишину:</w:t>
      </w:r>
    </w:p>
    <w:p w:rsidR="00006D3C" w:rsidRPr="00302287" w:rsidRDefault="00006D3C" w:rsidP="00006D3C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Данилишин Богдан Михайлович. </w:t>
      </w:r>
      <w:r w:rsidRPr="00BB205F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 xml:space="preserve">Відділення </w:t>
      </w:r>
      <w:r w:rsidRPr="00BB205F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економіки НАН України. </w:t>
      </w:r>
      <w:proofErr w:type="spellStart"/>
      <w:r w:rsidRPr="00BB205F">
        <w:rPr>
          <w:rFonts w:ascii="Arial" w:hAnsi="Arial" w:cs="Arial"/>
          <w:i/>
          <w:color w:val="auto"/>
          <w:sz w:val="25"/>
          <w:szCs w:val="25"/>
          <w:lang w:eastAsia="uk-UA"/>
        </w:rPr>
        <w:t>Історико-біографічний</w:t>
      </w:r>
      <w:proofErr w:type="spellEnd"/>
      <w:r w:rsidRPr="00BB205F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 довідник</w:t>
      </w:r>
      <w:r>
        <w:rPr>
          <w:rFonts w:ascii="Arial" w:hAnsi="Arial" w:cs="Arial"/>
          <w:i/>
          <w:color w:val="auto"/>
          <w:sz w:val="25"/>
          <w:szCs w:val="25"/>
          <w:lang w:eastAsia="uk-UA"/>
        </w:rPr>
        <w:t>.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 НАН України.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К.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: </w:t>
      </w:r>
      <w:proofErr w:type="spellStart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Академперіодика</w:t>
      </w:r>
      <w:proofErr w:type="spellEnd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, 2014.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С. 41–43.</w:t>
      </w:r>
    </w:p>
    <w:p w:rsidR="00006D3C" w:rsidRDefault="00AE7DFC" w:rsidP="00006D3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Скоробагатько С.В. Данилишин Богдан Михайлович. </w:t>
      </w:r>
      <w:r w:rsidRPr="00AE7DFC">
        <w:rPr>
          <w:rFonts w:ascii="Arial" w:hAnsi="Arial" w:cs="Arial"/>
          <w:i/>
          <w:sz w:val="25"/>
          <w:szCs w:val="25"/>
        </w:rPr>
        <w:t>Енциклопедія сучасної України</w:t>
      </w:r>
      <w:r>
        <w:rPr>
          <w:rFonts w:ascii="Arial" w:hAnsi="Arial" w:cs="Arial"/>
          <w:sz w:val="25"/>
          <w:szCs w:val="25"/>
        </w:rPr>
        <w:t xml:space="preserve">   </w:t>
      </w:r>
      <w:hyperlink r:id="rId10" w:history="1">
        <w:r w:rsidRPr="00773346">
          <w:rPr>
            <w:rStyle w:val="a3"/>
            <w:rFonts w:ascii="Arial" w:hAnsi="Arial" w:cs="Arial"/>
            <w:sz w:val="25"/>
            <w:szCs w:val="25"/>
          </w:rPr>
          <w:t>http://esu.com.ua/search_articles.php?id=23486</w:t>
        </w:r>
      </w:hyperlink>
    </w:p>
    <w:p w:rsidR="00AE7DFC" w:rsidRDefault="00AE7DFC" w:rsidP="00006D3C">
      <w:pPr>
        <w:rPr>
          <w:rFonts w:ascii="Arial" w:hAnsi="Arial" w:cs="Arial"/>
          <w:sz w:val="25"/>
          <w:szCs w:val="25"/>
        </w:rPr>
      </w:pPr>
    </w:p>
    <w:sectPr w:rsidR="00AE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CB"/>
    <w:rsid w:val="00006D3C"/>
    <w:rsid w:val="00326628"/>
    <w:rsid w:val="00AE7DFC"/>
    <w:rsid w:val="00F0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3C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D3C"/>
  </w:style>
  <w:style w:type="character" w:styleId="a3">
    <w:name w:val="Hyperlink"/>
    <w:uiPriority w:val="99"/>
    <w:rsid w:val="00006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3C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D3C"/>
  </w:style>
  <w:style w:type="character" w:styleId="a3">
    <w:name w:val="Hyperlink"/>
    <w:uiPriority w:val="99"/>
    <w:rsid w:val="0000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A1%D1%82%D1%80%D0%B0%D1%82%D0%B5%D0%B3%D1%96%D1%8F%20%D1%80%D0%BE%D0%B7%D0%B2.%20%D0%A3%D0%BA%D1%80%D0%B0%D1%97%D0%BD%D0%B8:%20%D1%81%D0%BE%D1%86%D1%96%D0%BE%D0%BB.,%20%D0%B5%D0%BA%D0%BE%D0%BD%D0%BE%D0%BC%D1%96%D0%BA%D0%B0,%20%D0%BF%D1%80%D0%B0%D0%B2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A1%D0%BE%D1%86.-%D0%B5%D0%BA%D0%BE%D0%BD.%20%D0%B4%D0%BE%D1%81%D0%BB%D1%96%D0%B4%D0%B6.%20%D0%B2%20%D0%BF%D0%B5%D1%80%D0%B5%D1%85%D1%96%D0%B4.%20%D0%BF%D0%B5%D1%80%D1%96%D0%BE%D0%B4" TargetMode="External"/><Relationship Id="rId10" Type="http://schemas.openxmlformats.org/officeDocument/2006/relationships/hyperlink" Target="http://esu.com.ua/search_articles.php?id=23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2018-11-11T12:54:00Z</dcterms:created>
  <dcterms:modified xsi:type="dcterms:W3CDTF">2018-11-11T13:23:00Z</dcterms:modified>
</cp:coreProperties>
</file>