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ІНСТИТУТ ОБДАРОВАНОЇ ДИТИНИ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7432E0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Default="00A7358F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72D4D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="00E72D4D">
        <w:rPr>
          <w:rFonts w:ascii="Times New Roman" w:hAnsi="Times New Roman" w:cs="Times New Roman"/>
          <w:sz w:val="28"/>
          <w:szCs w:val="28"/>
        </w:rPr>
        <w:t xml:space="preserve"> Олена Василівна</w:t>
      </w:r>
    </w:p>
    <w:p w:rsidR="00A7358F" w:rsidRDefault="00E72D4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4D">
        <w:rPr>
          <w:rFonts w:ascii="Times New Roman" w:hAnsi="Times New Roman" w:cs="Times New Roman"/>
          <w:sz w:val="28"/>
          <w:szCs w:val="28"/>
        </w:rPr>
        <w:t>Відділ інноваційних технологій в освіті обдарованих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AFD">
        <w:rPr>
          <w:rFonts w:ascii="Times New Roman" w:hAnsi="Times New Roman" w:cs="Times New Roman"/>
          <w:sz w:val="28"/>
          <w:szCs w:val="28"/>
        </w:rPr>
        <w:t>осада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72D4D">
        <w:rPr>
          <w:rFonts w:ascii="Times New Roman" w:hAnsi="Times New Roman" w:cs="Times New Roman"/>
          <w:sz w:val="28"/>
          <w:szCs w:val="28"/>
        </w:rPr>
        <w:t xml:space="preserve"> науковий співробітник</w:t>
      </w:r>
    </w:p>
    <w:p w:rsidR="00571FAB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FAB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>ауков</w:t>
      </w:r>
      <w:r w:rsidRPr="00571FAB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571FAB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571FAB" w:rsidRPr="0004586B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86B">
        <w:rPr>
          <w:rFonts w:ascii="Times New Roman" w:hAnsi="Times New Roman" w:cs="Times New Roman"/>
          <w:b/>
          <w:i/>
          <w:sz w:val="28"/>
          <w:szCs w:val="28"/>
        </w:rPr>
        <w:t>науково-метричні видання</w:t>
      </w:r>
      <w:r w:rsidR="00571FAB" w:rsidRPr="000458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16FB3" w:rsidRDefault="00AC5F01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F01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AC5F01">
        <w:rPr>
          <w:rFonts w:ascii="Times New Roman" w:hAnsi="Times New Roman" w:cs="Times New Roman"/>
          <w:sz w:val="28"/>
          <w:szCs w:val="28"/>
        </w:rPr>
        <w:t xml:space="preserve"> О. В. Ергономічні вимоги щодо створення віртуальної освітньої соціально-інформаційної системи // Звітна наукова конференція за результатами роботи Інституту обдарованої дитини </w:t>
      </w:r>
      <w:proofErr w:type="spellStart"/>
      <w:r w:rsidRPr="00AC5F01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AC5F01">
        <w:rPr>
          <w:rFonts w:ascii="Times New Roman" w:hAnsi="Times New Roman" w:cs="Times New Roman"/>
          <w:sz w:val="28"/>
          <w:szCs w:val="28"/>
        </w:rPr>
        <w:t xml:space="preserve"> України у 2014 році : Матеріали конференції. – К. : </w:t>
      </w:r>
      <w:proofErr w:type="spellStart"/>
      <w:r w:rsidRPr="00AC5F01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AC5F01">
        <w:rPr>
          <w:rFonts w:ascii="Times New Roman" w:hAnsi="Times New Roman" w:cs="Times New Roman"/>
          <w:sz w:val="28"/>
          <w:szCs w:val="28"/>
        </w:rPr>
        <w:t>, 2014 – С. 304-308.</w:t>
      </w:r>
    </w:p>
    <w:p w:rsidR="006B201D" w:rsidRPr="00DA0DCB" w:rsidRDefault="00D30B06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DCB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DA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DCB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DA0DCB">
        <w:rPr>
          <w:rFonts w:ascii="Times New Roman" w:hAnsi="Times New Roman" w:cs="Times New Roman"/>
          <w:sz w:val="28"/>
          <w:szCs w:val="28"/>
        </w:rPr>
        <w:t>. Р</w:t>
      </w:r>
      <w:r w:rsidR="006B201D" w:rsidRPr="00DA0DCB">
        <w:rPr>
          <w:rFonts w:ascii="Times New Roman" w:hAnsi="Times New Roman" w:cs="Times New Roman"/>
          <w:sz w:val="28"/>
          <w:szCs w:val="28"/>
        </w:rPr>
        <w:t xml:space="preserve">оль </w:t>
      </w:r>
      <w:r w:rsidRPr="00DA0DCB">
        <w:rPr>
          <w:rFonts w:ascii="Times New Roman" w:hAnsi="Times New Roman" w:cs="Times New Roman"/>
          <w:sz w:val="28"/>
          <w:szCs w:val="28"/>
        </w:rPr>
        <w:t>І</w:t>
      </w:r>
      <w:r w:rsidR="006B201D" w:rsidRPr="00DA0DCB">
        <w:rPr>
          <w:rFonts w:ascii="Times New Roman" w:hAnsi="Times New Roman" w:cs="Times New Roman"/>
          <w:sz w:val="28"/>
          <w:szCs w:val="28"/>
        </w:rPr>
        <w:t>нтернет-середовища в процесі формування</w:t>
      </w:r>
      <w:r w:rsidR="00DA0DCB" w:rsidRPr="00DA0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201D" w:rsidRPr="00DA0DCB">
        <w:rPr>
          <w:rFonts w:ascii="Times New Roman" w:hAnsi="Times New Roman" w:cs="Times New Roman"/>
          <w:sz w:val="28"/>
          <w:szCs w:val="28"/>
        </w:rPr>
        <w:t>інформаційної культури особистості</w:t>
      </w:r>
    </w:p>
    <w:p w:rsidR="00AE77A7" w:rsidRDefault="00AE77A7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77A7">
        <w:rPr>
          <w:rFonts w:ascii="Times New Roman" w:hAnsi="Times New Roman" w:cs="Times New Roman"/>
          <w:sz w:val="28"/>
          <w:szCs w:val="28"/>
        </w:rPr>
        <w:t>Практична реал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>зац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E77A7">
        <w:rPr>
          <w:rFonts w:ascii="Times New Roman" w:hAnsi="Times New Roman" w:cs="Times New Roman"/>
          <w:sz w:val="28"/>
          <w:szCs w:val="28"/>
        </w:rPr>
        <w:t>компетентн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>сного</w:t>
      </w:r>
      <w:proofErr w:type="spellEnd"/>
      <w:r w:rsidRPr="00AE77A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>дходу в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AE77A7">
        <w:rPr>
          <w:rFonts w:ascii="Times New Roman" w:hAnsi="Times New Roman" w:cs="Times New Roman"/>
          <w:sz w:val="28"/>
          <w:szCs w:val="28"/>
        </w:rPr>
        <w:t>нськ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>й школ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 xml:space="preserve"> на приклад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 xml:space="preserve"> ефективно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AE77A7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>впрац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7A7">
        <w:rPr>
          <w:rFonts w:ascii="Times New Roman" w:hAnsi="Times New Roman" w:cs="Times New Roman"/>
          <w:sz w:val="28"/>
          <w:szCs w:val="28"/>
        </w:rPr>
        <w:t>вчительсько</w:t>
      </w:r>
      <w:proofErr w:type="spellEnd"/>
      <w:r w:rsidRPr="00AE77A7">
        <w:rPr>
          <w:rFonts w:ascii="Times New Roman" w:hAnsi="Times New Roman" w:cs="Times New Roman"/>
          <w:sz w:val="28"/>
          <w:szCs w:val="28"/>
        </w:rPr>
        <w:t>-виховательського кола користувач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 xml:space="preserve">в з </w:t>
      </w:r>
      <w:r w:rsidR="0026757D">
        <w:rPr>
          <w:rFonts w:ascii="Times New Roman" w:hAnsi="Times New Roman" w:cs="Times New Roman"/>
          <w:sz w:val="28"/>
          <w:szCs w:val="28"/>
        </w:rPr>
        <w:t>В</w:t>
      </w:r>
      <w:r w:rsidR="0026757D" w:rsidRPr="00AE77A7">
        <w:rPr>
          <w:rFonts w:ascii="Times New Roman" w:hAnsi="Times New Roman" w:cs="Times New Roman"/>
          <w:sz w:val="28"/>
          <w:szCs w:val="28"/>
        </w:rPr>
        <w:t>сеукра</w:t>
      </w:r>
      <w:r w:rsidR="0026757D">
        <w:rPr>
          <w:rFonts w:ascii="Times New Roman" w:hAnsi="Times New Roman" w:cs="Times New Roman"/>
          <w:sz w:val="28"/>
          <w:szCs w:val="28"/>
        </w:rPr>
        <w:t>ї</w:t>
      </w:r>
      <w:r w:rsidR="0026757D" w:rsidRPr="00AE77A7">
        <w:rPr>
          <w:rFonts w:ascii="Times New Roman" w:hAnsi="Times New Roman" w:cs="Times New Roman"/>
          <w:sz w:val="28"/>
          <w:szCs w:val="28"/>
        </w:rPr>
        <w:t>нським</w:t>
      </w:r>
      <w:r w:rsidRPr="00AE77A7">
        <w:rPr>
          <w:rFonts w:ascii="Times New Roman" w:hAnsi="Times New Roman" w:cs="Times New Roman"/>
          <w:sz w:val="28"/>
          <w:szCs w:val="28"/>
        </w:rPr>
        <w:t xml:space="preserve"> осв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>нтернет-порталом «Остр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E77A7">
        <w:rPr>
          <w:rFonts w:ascii="Times New Roman" w:hAnsi="Times New Roman" w:cs="Times New Roman"/>
          <w:sz w:val="28"/>
          <w:szCs w:val="28"/>
        </w:rPr>
        <w:t>в знань»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Галкін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</w:t>
      </w:r>
      <w:proofErr w:type="spellEnd"/>
      <w:r>
        <w:rPr>
          <w:rFonts w:ascii="Times New Roman" w:hAnsi="Times New Roman" w:cs="Times New Roman"/>
          <w:sz w:val="28"/>
          <w:szCs w:val="28"/>
        </w:rPr>
        <w:t>. // М</w:t>
      </w:r>
      <w:r w:rsidRPr="00AE77A7">
        <w:rPr>
          <w:rFonts w:ascii="Times New Roman" w:hAnsi="Times New Roman" w:cs="Times New Roman"/>
          <w:sz w:val="28"/>
          <w:szCs w:val="28"/>
        </w:rPr>
        <w:t>атеріали методологічного семінару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AE77A7">
        <w:rPr>
          <w:rFonts w:ascii="Times New Roman" w:hAnsi="Times New Roman" w:cs="Times New Roman"/>
          <w:sz w:val="28"/>
          <w:szCs w:val="28"/>
        </w:rPr>
        <w:t>омпетентнісний</w:t>
      </w:r>
      <w:proofErr w:type="spellEnd"/>
      <w:r w:rsidRPr="00AE77A7">
        <w:rPr>
          <w:rFonts w:ascii="Times New Roman" w:hAnsi="Times New Roman" w:cs="Times New Roman"/>
          <w:sz w:val="28"/>
          <w:szCs w:val="28"/>
        </w:rPr>
        <w:t xml:space="preserve"> підхід в освіті: теоретичні засади і практика реалізації".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E77A7">
        <w:rPr>
          <w:rFonts w:ascii="Times New Roman" w:hAnsi="Times New Roman" w:cs="Times New Roman"/>
          <w:sz w:val="28"/>
          <w:szCs w:val="28"/>
        </w:rPr>
        <w:t xml:space="preserve">астина </w:t>
      </w:r>
      <w:r>
        <w:rPr>
          <w:rFonts w:ascii="Times New Roman" w:hAnsi="Times New Roman" w:cs="Times New Roman"/>
          <w:sz w:val="28"/>
          <w:szCs w:val="28"/>
        </w:rPr>
        <w:t>І. // 2014</w:t>
      </w:r>
      <w:r w:rsidR="00BB24CC">
        <w:rPr>
          <w:rFonts w:ascii="Times New Roman" w:hAnsi="Times New Roman" w:cs="Times New Roman"/>
          <w:sz w:val="28"/>
          <w:szCs w:val="28"/>
        </w:rPr>
        <w:t>. – С.306-309.</w:t>
      </w:r>
    </w:p>
    <w:p w:rsidR="007B565F" w:rsidRPr="00702204" w:rsidRDefault="007B565F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65F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7B565F">
        <w:rPr>
          <w:rFonts w:ascii="Times New Roman" w:hAnsi="Times New Roman" w:cs="Times New Roman"/>
          <w:sz w:val="28"/>
          <w:szCs w:val="28"/>
        </w:rPr>
        <w:t xml:space="preserve"> О. Формування інформаційної культури учнів початкової школи в умовах інформаційного Інтернет-середовища/ Збірник наукових праць "Навчання і виховання обдарованої дитини: теорія та практика" Випуск 1 2014 (12). </w:t>
      </w:r>
      <w:r w:rsidRPr="00702204">
        <w:rPr>
          <w:rFonts w:ascii="Times New Roman" w:hAnsi="Times New Roman" w:cs="Times New Roman"/>
          <w:sz w:val="28"/>
          <w:szCs w:val="28"/>
        </w:rPr>
        <w:t>Волощук (головний редактор) та інші.</w:t>
      </w:r>
    </w:p>
    <w:p w:rsidR="00AC5F01" w:rsidRPr="00702204" w:rsidRDefault="0045249A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204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702204">
        <w:rPr>
          <w:rFonts w:ascii="Times New Roman" w:hAnsi="Times New Roman" w:cs="Times New Roman"/>
          <w:sz w:val="28"/>
          <w:szCs w:val="28"/>
        </w:rPr>
        <w:t xml:space="preserve"> О. В. Всеукраїнський конкурс-рейтинг загальноосвітніх навчальних закладів «Школа – джерело талантів» як засіб оцінювання якості роботи з обдарованими дітьми в школах України / Онопченко О. В., Соколовська Н. Б., Юрченко Т. А.  // Інноваційні технології навчання обдарованої молоді : Матеріали </w:t>
      </w:r>
      <w:r w:rsidRPr="0045249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02204">
        <w:rPr>
          <w:rFonts w:ascii="Times New Roman" w:hAnsi="Times New Roman" w:cs="Times New Roman"/>
          <w:sz w:val="28"/>
          <w:szCs w:val="28"/>
        </w:rPr>
        <w:t xml:space="preserve"> Міжнародної науково-практичної конференції, 3–4 грудня 2015 року, м. Київ. – К. : Інститут обдарованої дитини, 2015. – С. 356 - 367.</w:t>
      </w:r>
    </w:p>
    <w:p w:rsidR="00AC5F01" w:rsidRPr="00702204" w:rsidRDefault="0045249A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204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702204">
        <w:rPr>
          <w:rFonts w:ascii="Times New Roman" w:hAnsi="Times New Roman" w:cs="Times New Roman"/>
          <w:sz w:val="28"/>
          <w:szCs w:val="28"/>
        </w:rPr>
        <w:t xml:space="preserve"> О. В. Інформаційна дидактика та її розвиток в умовах глобальної інформатизації суспільства // Звітна наукова конференція за результатами роботи Інституту обдарованої дитини НАПН України у 2015 році : Матеріали конференції. – К. : ІОД, 2015 – С.218-223.</w:t>
      </w:r>
    </w:p>
    <w:p w:rsidR="0045249A" w:rsidRDefault="00D30B06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>. В</w:t>
      </w:r>
      <w:r w:rsidRPr="00D30B06">
        <w:rPr>
          <w:rFonts w:ascii="Times New Roman" w:hAnsi="Times New Roman" w:cs="Times New Roman"/>
          <w:sz w:val="28"/>
          <w:szCs w:val="28"/>
        </w:rPr>
        <w:t>ідкрите освітнє середовище.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B06">
        <w:rPr>
          <w:rFonts w:ascii="Times New Roman" w:hAnsi="Times New Roman" w:cs="Times New Roman"/>
          <w:sz w:val="28"/>
          <w:szCs w:val="28"/>
        </w:rPr>
        <w:t>цілі та завдання створення інформаційно-соціального середовища.</w:t>
      </w:r>
    </w:p>
    <w:p w:rsidR="0045249A" w:rsidRDefault="0045249A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4CC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О. В.</w:t>
      </w:r>
      <w:r w:rsidR="002C3323">
        <w:rPr>
          <w:rFonts w:ascii="Times New Roman" w:hAnsi="Times New Roman" w:cs="Times New Roman"/>
          <w:sz w:val="28"/>
          <w:szCs w:val="28"/>
        </w:rPr>
        <w:t xml:space="preserve"> </w:t>
      </w:r>
      <w:r w:rsidRPr="00BB24CC">
        <w:rPr>
          <w:rFonts w:ascii="Times New Roman" w:hAnsi="Times New Roman" w:cs="Times New Roman"/>
          <w:sz w:val="28"/>
          <w:szCs w:val="28"/>
        </w:rPr>
        <w:t xml:space="preserve">Відкрите освітнє середовище та його інтеграція у віртуальний простір Інтернету // Педагогічні інновації: ідеї, реалії, перспективи: Збірник наукових праць. </w:t>
      </w:r>
      <w:r w:rsidRPr="00702204">
        <w:rPr>
          <w:rFonts w:ascii="Times New Roman" w:hAnsi="Times New Roman" w:cs="Times New Roman"/>
          <w:sz w:val="28"/>
          <w:szCs w:val="28"/>
        </w:rPr>
        <w:t xml:space="preserve">Випуск 1 (14). –К. Інститут </w:t>
      </w:r>
      <w:r w:rsidR="00DA0DC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702204">
        <w:rPr>
          <w:rFonts w:ascii="Times New Roman" w:hAnsi="Times New Roman" w:cs="Times New Roman"/>
          <w:sz w:val="28"/>
          <w:szCs w:val="28"/>
        </w:rPr>
        <w:t>бдарованої</w:t>
      </w:r>
      <w:proofErr w:type="spellEnd"/>
      <w:r w:rsidRPr="00702204">
        <w:rPr>
          <w:rFonts w:ascii="Times New Roman" w:hAnsi="Times New Roman" w:cs="Times New Roman"/>
          <w:sz w:val="28"/>
          <w:szCs w:val="28"/>
        </w:rPr>
        <w:t xml:space="preserve"> дитини, 2015. – С. 94-100.</w:t>
      </w:r>
    </w:p>
    <w:p w:rsidR="0045249A" w:rsidRPr="00BB24CC" w:rsidRDefault="002C3323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5249A" w:rsidRPr="002C3323">
        <w:rPr>
          <w:rFonts w:ascii="Times New Roman" w:hAnsi="Times New Roman" w:cs="Times New Roman"/>
          <w:sz w:val="28"/>
          <w:szCs w:val="28"/>
        </w:rPr>
        <w:t xml:space="preserve"> Підвищення інформаційної компетенції на прикладі ефективної співпраці </w:t>
      </w:r>
      <w:proofErr w:type="spellStart"/>
      <w:r w:rsidR="0045249A" w:rsidRPr="002C3323">
        <w:rPr>
          <w:rFonts w:ascii="Times New Roman" w:hAnsi="Times New Roman" w:cs="Times New Roman"/>
          <w:sz w:val="28"/>
          <w:szCs w:val="28"/>
        </w:rPr>
        <w:t>вчительсько</w:t>
      </w:r>
      <w:proofErr w:type="spellEnd"/>
      <w:r w:rsidR="0045249A" w:rsidRPr="002C3323">
        <w:rPr>
          <w:rFonts w:ascii="Times New Roman" w:hAnsi="Times New Roman" w:cs="Times New Roman"/>
          <w:sz w:val="28"/>
          <w:szCs w:val="28"/>
        </w:rPr>
        <w:t xml:space="preserve">-виховательського кола користувачів з Всеукраїнським освітнім інтернет-порталом «Острів знань» / </w:t>
      </w:r>
      <w:proofErr w:type="spellStart"/>
      <w:r w:rsidR="0045249A" w:rsidRPr="002C3323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="0045249A" w:rsidRPr="002C3323">
        <w:rPr>
          <w:rFonts w:ascii="Times New Roman" w:hAnsi="Times New Roman" w:cs="Times New Roman"/>
          <w:sz w:val="28"/>
          <w:szCs w:val="28"/>
        </w:rPr>
        <w:t xml:space="preserve"> О. В.,  Юрченко Т. А. // Обдаровані діти – інтелектуальний потенціал держави : </w:t>
      </w:r>
      <w:r w:rsidR="0045249A" w:rsidRPr="002C3323">
        <w:rPr>
          <w:rFonts w:ascii="Times New Roman" w:hAnsi="Times New Roman" w:cs="Times New Roman"/>
          <w:sz w:val="28"/>
          <w:szCs w:val="28"/>
        </w:rPr>
        <w:lastRenderedPageBreak/>
        <w:t>матеріали Міжнародної науково-практичної конференції, 11–16 липня 201</w:t>
      </w:r>
      <w:r w:rsidR="0045249A" w:rsidRPr="00BB24CC">
        <w:rPr>
          <w:rFonts w:ascii="Times New Roman" w:hAnsi="Times New Roman" w:cs="Times New Roman"/>
          <w:sz w:val="28"/>
          <w:szCs w:val="28"/>
        </w:rPr>
        <w:t xml:space="preserve">6 року, м. </w:t>
      </w:r>
      <w:proofErr w:type="spellStart"/>
      <w:r w:rsidR="0045249A" w:rsidRPr="00BB24CC">
        <w:rPr>
          <w:rFonts w:ascii="Times New Roman" w:hAnsi="Times New Roman" w:cs="Times New Roman"/>
          <w:sz w:val="28"/>
          <w:szCs w:val="28"/>
        </w:rPr>
        <w:t>Чорноморськ</w:t>
      </w:r>
      <w:proofErr w:type="spellEnd"/>
      <w:r w:rsidR="0045249A" w:rsidRPr="00BB24CC">
        <w:rPr>
          <w:rFonts w:ascii="Times New Roman" w:hAnsi="Times New Roman" w:cs="Times New Roman"/>
          <w:sz w:val="28"/>
          <w:szCs w:val="28"/>
        </w:rPr>
        <w:t>, Одеська область. – К. : Інститут обдарованої дитини, 2016 – С.175-178.</w:t>
      </w:r>
    </w:p>
    <w:p w:rsidR="0045249A" w:rsidRPr="00702204" w:rsidRDefault="004B606B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02204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702204">
        <w:rPr>
          <w:rFonts w:ascii="Times New Roman" w:hAnsi="Times New Roman" w:cs="Times New Roman"/>
          <w:sz w:val="28"/>
          <w:szCs w:val="28"/>
        </w:rPr>
        <w:t xml:space="preserve"> О. В. Інформаційна дидактика та її вплив на освітні процеси / О. В. Онопченко, Н. Б. Соколовська // Інноваційні технології навчання обдарованої молоді : матеріали </w:t>
      </w:r>
      <w:r w:rsidRPr="004B60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2204">
        <w:rPr>
          <w:rFonts w:ascii="Times New Roman" w:hAnsi="Times New Roman" w:cs="Times New Roman"/>
          <w:sz w:val="28"/>
          <w:szCs w:val="28"/>
        </w:rPr>
        <w:t>І</w:t>
      </w:r>
      <w:r w:rsidRPr="004B60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2204">
        <w:rPr>
          <w:rFonts w:ascii="Times New Roman" w:hAnsi="Times New Roman" w:cs="Times New Roman"/>
          <w:sz w:val="28"/>
          <w:szCs w:val="28"/>
        </w:rPr>
        <w:t xml:space="preserve">-ї Міжнародної науково-практичної конференції, 7–8 грудня 2016 року, м. Київ. – 2016. </w:t>
      </w:r>
      <w:r w:rsidRPr="00702204">
        <w:rPr>
          <w:rFonts w:ascii="Times New Roman" w:hAnsi="Times New Roman" w:cs="Times New Roman"/>
          <w:sz w:val="28"/>
          <w:szCs w:val="28"/>
          <w:lang w:val="ru-RU"/>
        </w:rPr>
        <w:t>С. 199–206</w:t>
      </w:r>
    </w:p>
    <w:p w:rsidR="0045249A" w:rsidRPr="00702204" w:rsidRDefault="004B606B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06B">
        <w:rPr>
          <w:rFonts w:ascii="Times New Roman" w:hAnsi="Times New Roman" w:cs="Times New Roman"/>
          <w:sz w:val="28"/>
          <w:szCs w:val="28"/>
          <w:lang w:val="ru-RU"/>
        </w:rPr>
        <w:t xml:space="preserve">Онопченко О. В.  </w:t>
      </w:r>
      <w:proofErr w:type="spellStart"/>
      <w:r w:rsidRPr="004B606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4B606B">
        <w:rPr>
          <w:rFonts w:ascii="Times New Roman" w:hAnsi="Times New Roman" w:cs="Times New Roman"/>
          <w:sz w:val="28"/>
          <w:szCs w:val="28"/>
          <w:lang w:val="ru-RU"/>
        </w:rPr>
        <w:t xml:space="preserve"> блог-</w:t>
      </w:r>
      <w:proofErr w:type="spellStart"/>
      <w:r w:rsidRPr="004B606B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4B606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B606B">
        <w:rPr>
          <w:rFonts w:ascii="Times New Roman" w:hAnsi="Times New Roman" w:cs="Times New Roman"/>
          <w:sz w:val="28"/>
          <w:szCs w:val="28"/>
          <w:lang w:val="ru-RU"/>
        </w:rPr>
        <w:t>навчально-виховному</w:t>
      </w:r>
      <w:proofErr w:type="spellEnd"/>
      <w:r w:rsidRPr="004B6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606B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4B606B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4B606B">
        <w:rPr>
          <w:rFonts w:ascii="Times New Roman" w:hAnsi="Times New Roman" w:cs="Times New Roman"/>
          <w:sz w:val="28"/>
          <w:szCs w:val="28"/>
          <w:lang w:val="ru-RU"/>
        </w:rPr>
        <w:t>Актуальні</w:t>
      </w:r>
      <w:proofErr w:type="spellEnd"/>
      <w:r w:rsidRPr="004B6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606B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4B6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606B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4B6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606B">
        <w:rPr>
          <w:rFonts w:ascii="Times New Roman" w:hAnsi="Times New Roman" w:cs="Times New Roman"/>
          <w:sz w:val="28"/>
          <w:szCs w:val="28"/>
          <w:lang w:val="ru-RU"/>
        </w:rPr>
        <w:t>обдарованої</w:t>
      </w:r>
      <w:proofErr w:type="spellEnd"/>
      <w:r w:rsidRPr="004B6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606B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4B606B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proofErr w:type="spellStart"/>
      <w:r w:rsidRPr="004B606B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4B606B">
        <w:rPr>
          <w:rFonts w:ascii="Times New Roman" w:hAnsi="Times New Roman" w:cs="Times New Roman"/>
          <w:sz w:val="28"/>
          <w:szCs w:val="28"/>
          <w:lang w:val="ru-RU"/>
        </w:rPr>
        <w:t xml:space="preserve"> круглого столу 12 </w:t>
      </w:r>
      <w:proofErr w:type="spellStart"/>
      <w:r w:rsidRPr="004B606B">
        <w:rPr>
          <w:rFonts w:ascii="Times New Roman" w:hAnsi="Times New Roman" w:cs="Times New Roman"/>
          <w:sz w:val="28"/>
          <w:szCs w:val="28"/>
          <w:lang w:val="ru-RU"/>
        </w:rPr>
        <w:t>липня</w:t>
      </w:r>
      <w:proofErr w:type="spellEnd"/>
      <w:r w:rsidRPr="004B606B">
        <w:rPr>
          <w:rFonts w:ascii="Times New Roman" w:hAnsi="Times New Roman" w:cs="Times New Roman"/>
          <w:sz w:val="28"/>
          <w:szCs w:val="28"/>
          <w:lang w:val="ru-RU"/>
        </w:rPr>
        <w:t xml:space="preserve"> 2016 року, м. </w:t>
      </w:r>
      <w:proofErr w:type="spellStart"/>
      <w:r w:rsidRPr="004B606B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4B606B">
        <w:rPr>
          <w:rFonts w:ascii="Times New Roman" w:hAnsi="Times New Roman" w:cs="Times New Roman"/>
          <w:sz w:val="28"/>
          <w:szCs w:val="28"/>
          <w:lang w:val="ru-RU"/>
        </w:rPr>
        <w:t>. – 2016. С.82-90</w:t>
      </w:r>
      <w:r w:rsidR="000458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06B" w:rsidRPr="00702204" w:rsidRDefault="007B565F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204">
        <w:rPr>
          <w:rFonts w:ascii="Times New Roman" w:hAnsi="Times New Roman" w:cs="Times New Roman"/>
          <w:sz w:val="28"/>
          <w:szCs w:val="28"/>
          <w:lang w:val="ru-RU"/>
        </w:rPr>
        <w:t xml:space="preserve">Онопченко </w:t>
      </w:r>
      <w:proofErr w:type="spellStart"/>
      <w:r w:rsidRPr="00702204">
        <w:rPr>
          <w:rFonts w:ascii="Times New Roman" w:hAnsi="Times New Roman" w:cs="Times New Roman"/>
          <w:sz w:val="28"/>
          <w:szCs w:val="28"/>
          <w:lang w:val="ru-RU"/>
        </w:rPr>
        <w:t>О.В</w:t>
      </w:r>
      <w:proofErr w:type="spellEnd"/>
      <w:r w:rsidRPr="007022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2204">
        <w:rPr>
          <w:rFonts w:ascii="Times New Roman" w:hAnsi="Times New Roman" w:cs="Times New Roman"/>
          <w:sz w:val="28"/>
          <w:szCs w:val="28"/>
          <w:lang w:val="ru-RU"/>
        </w:rPr>
        <w:t>Аналітичний</w:t>
      </w:r>
      <w:proofErr w:type="spellEnd"/>
      <w:r w:rsidRPr="00702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2204">
        <w:rPr>
          <w:rFonts w:ascii="Times New Roman" w:hAnsi="Times New Roman" w:cs="Times New Roman"/>
          <w:sz w:val="28"/>
          <w:szCs w:val="28"/>
          <w:lang w:val="ru-RU"/>
        </w:rPr>
        <w:t>огляд</w:t>
      </w:r>
      <w:proofErr w:type="spellEnd"/>
      <w:r w:rsidRPr="00702204">
        <w:rPr>
          <w:rFonts w:ascii="Times New Roman" w:hAnsi="Times New Roman" w:cs="Times New Roman"/>
          <w:sz w:val="28"/>
          <w:szCs w:val="28"/>
          <w:lang w:val="ru-RU"/>
        </w:rPr>
        <w:t xml:space="preserve"> сучасних систем електронного навчання, її переваги та недоліки / Звітна наукова конференція за результатами роботи Інституту обдарованої дитини НАПН Україниу 2016 році, 28 березня 2017 року, м. Київ  : Матеріали конференції. – К. : ІОД, 2017. – С.170-175.</w:t>
      </w:r>
    </w:p>
    <w:p w:rsidR="00571FAB" w:rsidRPr="0004586B" w:rsidRDefault="00571FAB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86B">
        <w:rPr>
          <w:rFonts w:ascii="Times New Roman" w:hAnsi="Times New Roman" w:cs="Times New Roman"/>
          <w:b/>
          <w:i/>
          <w:sz w:val="28"/>
          <w:szCs w:val="28"/>
        </w:rPr>
        <w:t>монографії:</w:t>
      </w:r>
    </w:p>
    <w:p w:rsidR="00A7358F" w:rsidRPr="00DA0DCB" w:rsidRDefault="00790E83" w:rsidP="00DA0DCB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0DCB">
        <w:rPr>
          <w:rFonts w:ascii="Times New Roman" w:hAnsi="Times New Roman" w:cs="Times New Roman"/>
          <w:sz w:val="28"/>
          <w:szCs w:val="28"/>
          <w:lang w:val="ru-RU"/>
        </w:rPr>
        <w:t xml:space="preserve">Сухий О. Л., </w:t>
      </w:r>
      <w:proofErr w:type="spellStart"/>
      <w:r w:rsidRPr="00DA0DCB">
        <w:rPr>
          <w:rFonts w:ascii="Times New Roman" w:hAnsi="Times New Roman" w:cs="Times New Roman"/>
          <w:sz w:val="28"/>
          <w:szCs w:val="28"/>
          <w:lang w:val="ru-RU"/>
        </w:rPr>
        <w:t>Онопченко</w:t>
      </w:r>
      <w:proofErr w:type="spellEnd"/>
      <w:r w:rsidRPr="00DA0DCB">
        <w:rPr>
          <w:rFonts w:ascii="Times New Roman" w:hAnsi="Times New Roman" w:cs="Times New Roman"/>
          <w:sz w:val="28"/>
          <w:szCs w:val="28"/>
          <w:lang w:val="ru-RU"/>
        </w:rPr>
        <w:t xml:space="preserve"> Г. В., </w:t>
      </w:r>
      <w:proofErr w:type="spellStart"/>
      <w:r w:rsidRPr="00DA0DCB">
        <w:rPr>
          <w:rFonts w:ascii="Times New Roman" w:hAnsi="Times New Roman" w:cs="Times New Roman"/>
          <w:sz w:val="28"/>
          <w:szCs w:val="28"/>
          <w:lang w:val="ru-RU"/>
        </w:rPr>
        <w:t>Міленін</w:t>
      </w:r>
      <w:proofErr w:type="spellEnd"/>
      <w:r w:rsidRPr="00DA0DCB">
        <w:rPr>
          <w:rFonts w:ascii="Times New Roman" w:hAnsi="Times New Roman" w:cs="Times New Roman"/>
          <w:sz w:val="28"/>
          <w:szCs w:val="28"/>
          <w:lang w:val="ru-RU"/>
        </w:rPr>
        <w:t xml:space="preserve"> В. М., Юрченко Т. А., Галкін С. О., </w:t>
      </w:r>
      <w:proofErr w:type="spellStart"/>
      <w:r w:rsidRPr="00DA0DCB">
        <w:rPr>
          <w:rFonts w:ascii="Times New Roman" w:hAnsi="Times New Roman" w:cs="Times New Roman"/>
          <w:sz w:val="28"/>
          <w:szCs w:val="28"/>
          <w:lang w:val="ru-RU"/>
        </w:rPr>
        <w:t>Онопченко</w:t>
      </w:r>
      <w:proofErr w:type="spellEnd"/>
      <w:r w:rsidRPr="00DA0DCB">
        <w:rPr>
          <w:rFonts w:ascii="Times New Roman" w:hAnsi="Times New Roman" w:cs="Times New Roman"/>
          <w:sz w:val="28"/>
          <w:szCs w:val="28"/>
          <w:lang w:val="ru-RU"/>
        </w:rPr>
        <w:t xml:space="preserve"> О. В., </w:t>
      </w:r>
      <w:proofErr w:type="spellStart"/>
      <w:r w:rsidRPr="00DA0DCB">
        <w:rPr>
          <w:rFonts w:ascii="Times New Roman" w:hAnsi="Times New Roman" w:cs="Times New Roman"/>
          <w:sz w:val="28"/>
          <w:szCs w:val="28"/>
          <w:lang w:val="ru-RU"/>
        </w:rPr>
        <w:t>Тарадайник</w:t>
      </w:r>
      <w:proofErr w:type="spellEnd"/>
      <w:r w:rsidRPr="00DA0DCB">
        <w:rPr>
          <w:rFonts w:ascii="Times New Roman" w:hAnsi="Times New Roman" w:cs="Times New Roman"/>
          <w:sz w:val="28"/>
          <w:szCs w:val="28"/>
          <w:lang w:val="ru-RU"/>
        </w:rPr>
        <w:t xml:space="preserve"> В. М. Науково-методичні основи створення соціально-інформаційних систем для розвитку обдарованої дитини : монографія. К., 2015. 289 с.</w:t>
      </w:r>
    </w:p>
    <w:p w:rsidR="002C3323" w:rsidRDefault="002C332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FB3" w:rsidRDefault="007E2625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BB24CC">
        <w:rPr>
          <w:rFonts w:ascii="Times New Roman" w:hAnsi="Times New Roman" w:cs="Times New Roman"/>
          <w:b/>
          <w:sz w:val="28"/>
          <w:szCs w:val="28"/>
        </w:rPr>
        <w:t>ндекс</w:t>
      </w:r>
      <w:r w:rsidR="00CB1289" w:rsidRPr="00BB2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24CC">
        <w:rPr>
          <w:rFonts w:ascii="Times New Roman" w:hAnsi="Times New Roman" w:cs="Times New Roman"/>
          <w:b/>
          <w:sz w:val="28"/>
          <w:szCs w:val="28"/>
        </w:rPr>
        <w:t>Х</w:t>
      </w:r>
      <w:r w:rsidR="00506AFD" w:rsidRPr="00BB24CC">
        <w:rPr>
          <w:rFonts w:ascii="Times New Roman" w:hAnsi="Times New Roman" w:cs="Times New Roman"/>
          <w:b/>
          <w:sz w:val="28"/>
          <w:szCs w:val="28"/>
        </w:rPr>
        <w:t>ірша</w:t>
      </w:r>
      <w:proofErr w:type="spellEnd"/>
      <w:r w:rsidR="00C16FB3">
        <w:rPr>
          <w:rFonts w:ascii="Times New Roman" w:hAnsi="Times New Roman" w:cs="Times New Roman"/>
          <w:sz w:val="28"/>
          <w:szCs w:val="28"/>
        </w:rPr>
        <w:t xml:space="preserve"> – </w:t>
      </w:r>
      <w:r w:rsidR="00CB1289">
        <w:rPr>
          <w:rFonts w:ascii="Times New Roman" w:hAnsi="Times New Roman" w:cs="Times New Roman"/>
          <w:sz w:val="28"/>
          <w:szCs w:val="28"/>
        </w:rPr>
        <w:t>1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4CC">
        <w:rPr>
          <w:rFonts w:ascii="Times New Roman" w:hAnsi="Times New Roman" w:cs="Times New Roman"/>
          <w:b/>
          <w:sz w:val="28"/>
          <w:szCs w:val="28"/>
        </w:rPr>
        <w:t>С</w:t>
      </w:r>
      <w:r w:rsidR="00506AFD" w:rsidRPr="00BB24CC">
        <w:rPr>
          <w:rFonts w:ascii="Times New Roman" w:hAnsi="Times New Roman" w:cs="Times New Roman"/>
          <w:b/>
          <w:sz w:val="28"/>
          <w:szCs w:val="28"/>
        </w:rPr>
        <w:t>копус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466C1">
        <w:rPr>
          <w:rFonts w:ascii="Times New Roman" w:hAnsi="Times New Roman" w:cs="Times New Roman"/>
          <w:sz w:val="28"/>
          <w:szCs w:val="28"/>
        </w:rPr>
        <w:t>2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25" w:rsidRPr="00DA0DCB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DCB">
        <w:rPr>
          <w:rFonts w:ascii="Times New Roman" w:hAnsi="Times New Roman" w:cs="Times New Roman"/>
          <w:b/>
          <w:i/>
          <w:sz w:val="28"/>
          <w:szCs w:val="28"/>
        </w:rPr>
        <w:t>Гіпотеза наукових досліджень</w:t>
      </w:r>
      <w:r w:rsidR="00A7358F" w:rsidRPr="00DA0DCB">
        <w:rPr>
          <w:rFonts w:ascii="Times New Roman" w:hAnsi="Times New Roman" w:cs="Times New Roman"/>
          <w:b/>
          <w:i/>
          <w:sz w:val="28"/>
          <w:szCs w:val="28"/>
        </w:rPr>
        <w:t xml:space="preserve"> (до 600 знаків)</w:t>
      </w:r>
      <w:r w:rsidRPr="00DA0DC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6AFD" w:rsidRDefault="00BB24CC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Формування програмних засобів для 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комп’ютерізації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психологічного діагностування сприяє поширенню комплексних методів виявлення та супроводження обдарованих дітей та молоді</w:t>
      </w:r>
    </w:p>
    <w:p w:rsidR="00506AFD" w:rsidRPr="00DA0DCB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DCB">
        <w:rPr>
          <w:rFonts w:ascii="Times New Roman" w:hAnsi="Times New Roman" w:cs="Times New Roman"/>
          <w:b/>
          <w:i/>
          <w:sz w:val="28"/>
          <w:szCs w:val="28"/>
        </w:rPr>
        <w:t>Методологічна основа наукових досліджень (до 2000 знаків):</w:t>
      </w:r>
    </w:p>
    <w:p w:rsidR="00BB24CC" w:rsidRPr="00BB24CC" w:rsidRDefault="00BB24CC" w:rsidP="00BB24C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Використання програмних засобів для проведення психологічного діагностування має переваги перед звичайним, паперовим шляхом, в першу чергу, в тому, що 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діагностуємий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отримує можливість вільного вибору часу, режиму та ритму проходження тестів. Зникає психологічна складова присутності дослідника, яка може стати на заваді націлюванню дитини на процес діагностування.</w:t>
      </w:r>
    </w:p>
    <w:p w:rsidR="00A7358F" w:rsidRDefault="00BB24CC" w:rsidP="00BB24C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Однією із найважливіших переваг є повна автоматизація процесу аналізу вхідних даних та отримання резюме результатів діагностування безпосередньо після завершення кола тестів. Накопичення різноманітних 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разом із моментальною обробкою даних дозволяє підвищити об’єктивність та точність діагностування.</w:t>
      </w:r>
    </w:p>
    <w:p w:rsidR="00A7358F" w:rsidRPr="00DA0DCB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DCB">
        <w:rPr>
          <w:rFonts w:ascii="Times New Roman" w:hAnsi="Times New Roman" w:cs="Times New Roman"/>
          <w:b/>
          <w:i/>
          <w:sz w:val="28"/>
          <w:szCs w:val="28"/>
        </w:rPr>
        <w:t>Технологічна основа наукових досліджень (до 2000 знаків)</w:t>
      </w:r>
    </w:p>
    <w:p w:rsidR="00BB24CC" w:rsidRPr="00BB24CC" w:rsidRDefault="00BB24CC" w:rsidP="00BB24C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Формування програмного комплексу дозволить фахівцям-психологам реалізовувати власні методики із залученням програмістів лише для реалізації “нестандартних” алгоритмів обчислення результатів. Таким чином час на відтворення та налагодження будь-якого нового тесту буде мінімальним, особливо у випадках стандартного табличного обчислення </w:t>
      </w:r>
      <w:bookmarkStart w:id="0" w:name="_GoBack"/>
      <w:bookmarkEnd w:id="0"/>
      <w:r w:rsidRPr="00BB24CC">
        <w:rPr>
          <w:rFonts w:ascii="Times New Roman" w:hAnsi="Times New Roman" w:cs="Times New Roman"/>
          <w:sz w:val="28"/>
          <w:szCs w:val="28"/>
        </w:rPr>
        <w:t>результатів.</w:t>
      </w:r>
    </w:p>
    <w:p w:rsidR="00BB24CC" w:rsidRPr="00C16FB3" w:rsidRDefault="00BB24CC" w:rsidP="00BB24C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lastRenderedPageBreak/>
        <w:t xml:space="preserve">Використання сучасних стандартів щодо розробки програмного забезпечення та ергономічних вимог до онлайн-ресурсів, особливо із урахування особливостей дитячої аудиторії, 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можливість простого втілення діагностичних 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і полегшить роботу фахівців-психологів навіть із дітьми молодшого віку.</w:t>
      </w:r>
    </w:p>
    <w:sectPr w:rsidR="00BB24CC" w:rsidRPr="00C16FB3" w:rsidSect="0023256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03" w:rsidRDefault="00274F03" w:rsidP="00C16FB3">
      <w:pPr>
        <w:spacing w:after="0" w:line="240" w:lineRule="auto"/>
      </w:pPr>
      <w:r>
        <w:separator/>
      </w:r>
    </w:p>
  </w:endnote>
  <w:endnote w:type="continuationSeparator" w:id="0">
    <w:p w:rsidR="00274F03" w:rsidRDefault="00274F03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03" w:rsidRDefault="00274F03" w:rsidP="00C16FB3">
      <w:pPr>
        <w:spacing w:after="0" w:line="240" w:lineRule="auto"/>
      </w:pPr>
      <w:r>
        <w:separator/>
      </w:r>
    </w:p>
  </w:footnote>
  <w:footnote w:type="continuationSeparator" w:id="0">
    <w:p w:rsidR="00274F03" w:rsidRDefault="00274F03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344B22"/>
    <w:multiLevelType w:val="hybridMultilevel"/>
    <w:tmpl w:val="574C6BA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014231"/>
    <w:rsid w:val="0004586B"/>
    <w:rsid w:val="00232566"/>
    <w:rsid w:val="0026757D"/>
    <w:rsid w:val="00274F03"/>
    <w:rsid w:val="002C3323"/>
    <w:rsid w:val="0045249A"/>
    <w:rsid w:val="004907D4"/>
    <w:rsid w:val="004B606B"/>
    <w:rsid w:val="00506AFD"/>
    <w:rsid w:val="00537C4D"/>
    <w:rsid w:val="00571FAB"/>
    <w:rsid w:val="005C50F4"/>
    <w:rsid w:val="006B201D"/>
    <w:rsid w:val="00702204"/>
    <w:rsid w:val="007432E0"/>
    <w:rsid w:val="00790E83"/>
    <w:rsid w:val="007B565F"/>
    <w:rsid w:val="007E2625"/>
    <w:rsid w:val="009351EB"/>
    <w:rsid w:val="009466C1"/>
    <w:rsid w:val="00A336C1"/>
    <w:rsid w:val="00A7358F"/>
    <w:rsid w:val="00A87FE5"/>
    <w:rsid w:val="00AC5F01"/>
    <w:rsid w:val="00AE04CF"/>
    <w:rsid w:val="00AE77A7"/>
    <w:rsid w:val="00BB24CC"/>
    <w:rsid w:val="00C16FB3"/>
    <w:rsid w:val="00CA231D"/>
    <w:rsid w:val="00CB1289"/>
    <w:rsid w:val="00D30B06"/>
    <w:rsid w:val="00D429C7"/>
    <w:rsid w:val="00D933BF"/>
    <w:rsid w:val="00DA0DCB"/>
    <w:rsid w:val="00DD672B"/>
    <w:rsid w:val="00E7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5</cp:revision>
  <dcterms:created xsi:type="dcterms:W3CDTF">2017-05-17T11:45:00Z</dcterms:created>
  <dcterms:modified xsi:type="dcterms:W3CDTF">2017-05-17T11:59:00Z</dcterms:modified>
</cp:coreProperties>
</file>