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DC27D3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055F2C">
        <w:rPr>
          <w:b/>
          <w:sz w:val="24"/>
          <w:lang w:val="uk-UA"/>
        </w:rPr>
        <w:t>авчально-дослідницька робота №6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27772C">
        <w:rPr>
          <w:b/>
          <w:i/>
          <w:sz w:val="24"/>
          <w:szCs w:val="24"/>
          <w:lang w:val="uk-UA"/>
        </w:rPr>
        <w:t xml:space="preserve">Вивчення </w:t>
      </w:r>
      <w:r w:rsidR="00984F07">
        <w:rPr>
          <w:b/>
          <w:i/>
          <w:sz w:val="24"/>
          <w:szCs w:val="24"/>
          <w:lang w:val="uk-UA"/>
        </w:rPr>
        <w:t>явища випаровування води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FD00D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Ознайомитись з теоретичною частиною навчально-дослідницької роботи.</w:t>
      </w:r>
    </w:p>
    <w:p w:rsidR="00E6110B" w:rsidRDefault="00984F07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Оцінити кількість молекул води, що випаровуються з одиниці площі поверхні води при визначеній температурі.</w:t>
      </w:r>
      <w:r w:rsidR="00E6110B">
        <w:rPr>
          <w:sz w:val="24"/>
          <w:szCs w:val="24"/>
          <w:lang w:val="uk-UA"/>
        </w:rPr>
        <w:t xml:space="preserve"> 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мобільна лабораторія </w:t>
      </w:r>
      <w:r w:rsidRPr="0048717C">
        <w:rPr>
          <w:sz w:val="24"/>
          <w:szCs w:val="24"/>
          <w:lang w:val="en-US"/>
        </w:rPr>
        <w:t>NOVA</w:t>
      </w:r>
      <w:r w:rsidRPr="0048717C">
        <w:rPr>
          <w:sz w:val="24"/>
          <w:szCs w:val="24"/>
          <w:lang w:val="uk-UA"/>
        </w:rPr>
        <w:t xml:space="preserve">5000, </w:t>
      </w:r>
      <w:r w:rsidR="008629F9">
        <w:rPr>
          <w:sz w:val="24"/>
          <w:szCs w:val="24"/>
          <w:lang w:val="uk-UA"/>
        </w:rPr>
        <w:t xml:space="preserve">2 </w:t>
      </w:r>
      <w:r w:rsidRPr="0048717C">
        <w:rPr>
          <w:sz w:val="24"/>
          <w:szCs w:val="24"/>
          <w:lang w:val="uk-UA"/>
        </w:rPr>
        <w:t>датчик</w:t>
      </w:r>
      <w:r w:rsidR="008629F9">
        <w:rPr>
          <w:sz w:val="24"/>
          <w:szCs w:val="24"/>
          <w:lang w:val="uk-UA"/>
        </w:rPr>
        <w:t>и</w:t>
      </w:r>
      <w:r w:rsidRPr="0048717C">
        <w:rPr>
          <w:sz w:val="24"/>
          <w:szCs w:val="24"/>
          <w:lang w:val="uk-UA"/>
        </w:rPr>
        <w:t xml:space="preserve"> </w:t>
      </w:r>
      <w:r w:rsidR="004662EF">
        <w:rPr>
          <w:sz w:val="24"/>
          <w:szCs w:val="24"/>
          <w:lang w:val="uk-UA"/>
        </w:rPr>
        <w:t>температури</w:t>
      </w:r>
      <w:r w:rsidRPr="0048717C">
        <w:rPr>
          <w:sz w:val="24"/>
          <w:szCs w:val="24"/>
          <w:lang w:val="uk-UA"/>
        </w:rPr>
        <w:t xml:space="preserve"> </w:t>
      </w:r>
      <w:r w:rsidRPr="0048717C">
        <w:rPr>
          <w:sz w:val="24"/>
          <w:szCs w:val="24"/>
          <w:lang w:val="en-US"/>
        </w:rPr>
        <w:t>DT</w:t>
      </w:r>
      <w:r w:rsidR="004662EF">
        <w:rPr>
          <w:sz w:val="24"/>
          <w:szCs w:val="24"/>
          <w:lang w:val="uk-UA"/>
        </w:rPr>
        <w:t>029</w:t>
      </w:r>
      <w:r w:rsidRPr="0048717C">
        <w:rPr>
          <w:sz w:val="24"/>
          <w:szCs w:val="24"/>
          <w:lang w:val="uk-UA"/>
        </w:rPr>
        <w:t xml:space="preserve">, </w:t>
      </w:r>
      <w:r w:rsidR="00BB07DA">
        <w:rPr>
          <w:sz w:val="24"/>
          <w:szCs w:val="24"/>
          <w:lang w:val="uk-UA"/>
        </w:rPr>
        <w:t>скляні стакани</w:t>
      </w:r>
      <w:r w:rsidR="00661778">
        <w:rPr>
          <w:sz w:val="24"/>
          <w:szCs w:val="24"/>
          <w:lang w:val="uk-UA"/>
        </w:rPr>
        <w:t xml:space="preserve"> 1 на </w:t>
      </w:r>
      <w:r w:rsidR="00BB07DA">
        <w:rPr>
          <w:sz w:val="24"/>
          <w:szCs w:val="24"/>
          <w:lang w:val="uk-UA"/>
        </w:rPr>
        <w:t xml:space="preserve"> 400 </w:t>
      </w:r>
      <w:proofErr w:type="spellStart"/>
      <w:r w:rsidR="00BB07DA">
        <w:rPr>
          <w:sz w:val="24"/>
          <w:szCs w:val="24"/>
          <w:lang w:val="uk-UA"/>
        </w:rPr>
        <w:t>мл</w:t>
      </w:r>
      <w:proofErr w:type="spellEnd"/>
      <w:r w:rsidR="00BB07DA">
        <w:rPr>
          <w:sz w:val="24"/>
          <w:szCs w:val="24"/>
          <w:lang w:val="uk-UA"/>
        </w:rPr>
        <w:t xml:space="preserve"> та 2 на</w:t>
      </w:r>
      <w:r w:rsidR="004662EF">
        <w:rPr>
          <w:sz w:val="24"/>
          <w:szCs w:val="24"/>
          <w:lang w:val="uk-UA"/>
        </w:rPr>
        <w:t xml:space="preserve"> 100 </w:t>
      </w:r>
      <w:proofErr w:type="spellStart"/>
      <w:r w:rsidR="004662EF">
        <w:rPr>
          <w:sz w:val="24"/>
          <w:szCs w:val="24"/>
          <w:lang w:val="uk-UA"/>
        </w:rPr>
        <w:t>мл</w:t>
      </w:r>
      <w:proofErr w:type="spellEnd"/>
      <w:r w:rsidR="004662EF">
        <w:rPr>
          <w:sz w:val="24"/>
          <w:szCs w:val="24"/>
          <w:lang w:val="uk-UA"/>
        </w:rPr>
        <w:t xml:space="preserve">, електричний нагрівник, </w:t>
      </w:r>
      <w:r w:rsidR="00BB07DA">
        <w:rPr>
          <w:sz w:val="24"/>
          <w:szCs w:val="24"/>
          <w:lang w:val="uk-UA"/>
        </w:rPr>
        <w:t>кришка для стакана</w:t>
      </w:r>
      <w:r w:rsidR="004D4CD9">
        <w:rPr>
          <w:sz w:val="24"/>
          <w:szCs w:val="24"/>
          <w:lang w:val="uk-UA"/>
        </w:rPr>
        <w:t>, вода</w:t>
      </w:r>
      <w:r w:rsidR="00E6110B">
        <w:rPr>
          <w:sz w:val="24"/>
          <w:szCs w:val="24"/>
          <w:lang w:val="uk-UA"/>
        </w:rPr>
        <w:t>.</w:t>
      </w:r>
    </w:p>
    <w:p w:rsidR="004662EF" w:rsidRDefault="004662EF" w:rsidP="00D41EC9">
      <w:pPr>
        <w:spacing w:line="240" w:lineRule="auto"/>
        <w:jc w:val="center"/>
        <w:rPr>
          <w:b/>
          <w:i/>
          <w:sz w:val="24"/>
          <w:lang w:val="uk-UA"/>
        </w:rPr>
      </w:pP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BB07DA" w:rsidRDefault="00BB07DA" w:rsidP="00F13C5B">
      <w:pPr>
        <w:pStyle w:val="Numberedbullet"/>
        <w:ind w:left="0" w:firstLine="851"/>
      </w:pPr>
      <w:r>
        <w:t xml:space="preserve">З огляду на формулювання дослідження, оберемо метод визначення кількості молекул, що опирається на результати зміни температури води у двох склянках, одна з яких накрита кришкою. При остиганні води частина енергії віддається стаканом з водою у оточуюче середовище шляхом теплопровідності, конвекції та випромінювання. Інша частина енергії втрачається за рахунок процесу випаровування води з вільної поверхні у стакані. Накривши один стакан кришкою можна відокремити процес випаровування. Логічно, що температура у закритому стакані буде зменшуватися повільніше ніж у відкритому. Побудувавши залежність зміни температур у обох стаканах можна перейти до аналізу втрат тепла. </w:t>
      </w:r>
    </w:p>
    <w:p w:rsidR="00BB07DA" w:rsidRDefault="00BB07DA" w:rsidP="00F13C5B">
      <w:pPr>
        <w:pStyle w:val="Numberedbullet"/>
        <w:ind w:left="0" w:firstLine="851"/>
      </w:pPr>
      <w:r>
        <w:t xml:space="preserve">Припустимо, що на деякому інтервалі часу температура води у відкритому стакані змінилася від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</m:oMath>
      <w:r w:rsidRPr="00BB07DA">
        <w:rPr>
          <w:lang w:val="ru-RU"/>
        </w:rPr>
        <w:t xml:space="preserve"> </w:t>
      </w:r>
      <w:r>
        <w:t>до</w:t>
      </w:r>
      <w:r w:rsidRPr="00BB07DA">
        <w:rPr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°</m:t>
            </m:r>
          </m:sup>
        </m:sSubSup>
      </m:oMath>
      <w:r>
        <w:t xml:space="preserve"> , а у закритому від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</m:oMath>
      <w:r w:rsidRPr="00BB07DA">
        <w:rPr>
          <w:lang w:val="ru-RU"/>
        </w:rPr>
        <w:t xml:space="preserve"> </w:t>
      </w:r>
      <w:r>
        <w:rPr>
          <w:lang w:val="ru-RU"/>
        </w:rPr>
        <w:t xml:space="preserve">до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°</m:t>
            </m:r>
          </m:sup>
        </m:sSubSup>
      </m:oMath>
      <w:r>
        <w:t xml:space="preserve"> . Тоді кількість теплоти, втрачена</w:t>
      </w:r>
      <w:r w:rsidR="00DD06B6">
        <w:t xml:space="preserve"> відкритим стаканом обчислюється за виразом:</w:t>
      </w:r>
    </w:p>
    <w:p w:rsidR="00DD06B6" w:rsidRDefault="00F75B0E" w:rsidP="00F13C5B">
      <w:pPr>
        <w:pStyle w:val="Numberedbullet"/>
        <w:ind w:left="0" w:firstLine="851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ru-RU"/>
          </w:rPr>
          <m:t>(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  <m:r>
          <w:rPr>
            <w:rFonts w:ascii="Cambria Math" w:hAnsi="Cambria Math"/>
            <w:lang w:val="ru-RU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°</m:t>
            </m:r>
          </m:sup>
        </m:sSubSup>
        <m:r>
          <w:rPr>
            <w:rFonts w:ascii="Cambria Math" w:hAnsi="Cambria Math"/>
            <w:lang w:val="ru-RU"/>
          </w:rPr>
          <m:t>)</m:t>
        </m:r>
      </m:oMath>
      <w:r w:rsidR="00DD06B6" w:rsidRPr="00DD06B6">
        <w:rPr>
          <w:i/>
          <w:lang w:val="ru-RU"/>
        </w:rPr>
        <w:t xml:space="preserve"> </w:t>
      </w:r>
      <w:r w:rsidR="00DD06B6" w:rsidRPr="00DD06B6">
        <w:rPr>
          <w:lang w:val="ru-RU"/>
        </w:rPr>
        <w:t>(1)</w:t>
      </w:r>
      <w:r w:rsidR="00DD06B6">
        <w:rPr>
          <w:lang w:val="ru-RU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ru-RU"/>
          </w:rPr>
          <m:t>=4200 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Дж</m:t>
            </m:r>
          </m:num>
          <m:den>
            <m:r>
              <w:rPr>
                <w:rFonts w:ascii="Cambria Math" w:hAnsi="Cambria Math"/>
                <w:lang w:val="ru-RU"/>
              </w:rPr>
              <m:t>кгК</m:t>
            </m:r>
          </m:den>
        </m:f>
        <m:r>
          <w:rPr>
            <w:rFonts w:ascii="Cambria Math" w:hAnsi="Cambria Math"/>
            <w:lang w:val="ru-RU"/>
          </w:rPr>
          <m:t>)</m:t>
        </m:r>
      </m:oMath>
      <w:r w:rsidR="00DD06B6">
        <w:t xml:space="preserve"> - питома теплоємність води,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DD06B6">
        <w:t xml:space="preserve">- маса води </w:t>
      </w:r>
      <w:proofErr w:type="gramStart"/>
      <w:r w:rsidR="00DD06B6">
        <w:t>у</w:t>
      </w:r>
      <w:proofErr w:type="gramEnd"/>
      <w:r w:rsidR="00DD06B6">
        <w:t xml:space="preserve"> стакані.</w:t>
      </w:r>
    </w:p>
    <w:p w:rsidR="00DD06B6" w:rsidRDefault="00DD06B6" w:rsidP="00F13C5B">
      <w:pPr>
        <w:pStyle w:val="Numberedbullet"/>
        <w:ind w:left="0" w:firstLine="851"/>
      </w:pPr>
      <w:r>
        <w:t>Кількість теплоти, втрачена закритим стаканом обчислюється аналогічним виразом:</w:t>
      </w:r>
    </w:p>
    <w:p w:rsidR="00DD06B6" w:rsidRDefault="00F75B0E" w:rsidP="00F13C5B">
      <w:pPr>
        <w:pStyle w:val="Numberedbullet"/>
        <w:ind w:left="0" w:firstLine="851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ru-RU"/>
          </w:rPr>
          <m:t>(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  <m:r>
          <w:rPr>
            <w:rFonts w:ascii="Cambria Math" w:hAnsi="Cambria Math"/>
            <w:lang w:val="ru-RU"/>
          </w:rPr>
          <m:t>-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°</m:t>
            </m:r>
          </m:sup>
        </m:sSubSup>
        <m:r>
          <w:rPr>
            <w:rFonts w:ascii="Cambria Math" w:hAnsi="Cambria Math"/>
            <w:lang w:val="ru-RU"/>
          </w:rPr>
          <m:t>)</m:t>
        </m:r>
      </m:oMath>
      <w:r w:rsidR="00DD06B6" w:rsidRPr="00DD06B6">
        <w:rPr>
          <w:i/>
          <w:lang w:val="ru-RU"/>
        </w:rPr>
        <w:t xml:space="preserve"> </w:t>
      </w:r>
      <w:r w:rsidR="00DD06B6">
        <w:rPr>
          <w:lang w:val="ru-RU"/>
        </w:rPr>
        <w:t>(2</w:t>
      </w:r>
      <w:r w:rsidR="00DD06B6" w:rsidRPr="00DD06B6">
        <w:rPr>
          <w:lang w:val="ru-RU"/>
        </w:rPr>
        <w:t>)</w:t>
      </w:r>
      <w:r w:rsidR="00DD06B6">
        <w:rPr>
          <w:lang w:val="ru-RU"/>
        </w:rPr>
        <w:t xml:space="preserve">, 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  <m:r>
          <w:rPr>
            <w:rFonts w:ascii="Cambria Math" w:hAnsi="Cambria Math"/>
            <w:lang w:val="ru-RU"/>
          </w:rPr>
          <m:t>=4200 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Дж</m:t>
            </m:r>
          </m:num>
          <m:den>
            <m:r>
              <w:rPr>
                <w:rFonts w:ascii="Cambria Math" w:hAnsi="Cambria Math"/>
                <w:lang w:val="ru-RU"/>
              </w:rPr>
              <m:t>кгК</m:t>
            </m:r>
          </m:den>
        </m:f>
        <m:r>
          <w:rPr>
            <w:rFonts w:ascii="Cambria Math" w:hAnsi="Cambria Math"/>
            <w:lang w:val="ru-RU"/>
          </w:rPr>
          <m:t>)</m:t>
        </m:r>
      </m:oMath>
      <w:r w:rsidR="00DD06B6">
        <w:t xml:space="preserve"> - питома теплоємність води,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в</m:t>
            </m:r>
          </m:sub>
        </m:sSub>
      </m:oMath>
      <w:r w:rsidR="00DD06B6">
        <w:t xml:space="preserve">- маса води </w:t>
      </w:r>
      <w:proofErr w:type="gramStart"/>
      <w:r w:rsidR="00DD06B6">
        <w:t>у</w:t>
      </w:r>
      <w:proofErr w:type="gramEnd"/>
      <w:r w:rsidR="00DD06B6">
        <w:t xml:space="preserve"> стакані.</w:t>
      </w:r>
    </w:p>
    <w:p w:rsidR="00DD06B6" w:rsidRDefault="00DD06B6" w:rsidP="00F13C5B">
      <w:pPr>
        <w:pStyle w:val="Numberedbullet"/>
        <w:ind w:left="0" w:firstLine="851"/>
      </w:pPr>
      <w:r>
        <w:t>Різниця кількостей теплоти буде складати втрати на випаровування води з вільної поверхні.</w:t>
      </w:r>
    </w:p>
    <w:p w:rsidR="00DD06B6" w:rsidRPr="00661778" w:rsidRDefault="00F75B0E" w:rsidP="00F13C5B">
      <w:pPr>
        <w:pStyle w:val="Numberedbullet"/>
        <w:ind w:left="0" w:firstLine="851"/>
        <w:rPr>
          <w:lang w:val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 xml:space="preserve">2 </m:t>
            </m:r>
          </m:sub>
        </m:sSub>
      </m:oMath>
      <w:r w:rsidR="00DD06B6" w:rsidRPr="00661778">
        <w:rPr>
          <w:lang w:val="ru-RU"/>
        </w:rPr>
        <w:t>(3)</w:t>
      </w:r>
    </w:p>
    <w:p w:rsidR="00DD06B6" w:rsidRDefault="00DD06B6" w:rsidP="00F13C5B">
      <w:pPr>
        <w:pStyle w:val="Numberedbullet"/>
        <w:ind w:left="0" w:firstLine="851"/>
      </w:pPr>
      <w:r>
        <w:t>З іншого боку, ця кількість теплоти пов’язана з масою води, яка перетворилася на пару.</w:t>
      </w:r>
    </w:p>
    <w:p w:rsidR="00744F51" w:rsidRDefault="00F75B0E" w:rsidP="00F13C5B">
      <w:pPr>
        <w:pStyle w:val="Numberedbullet"/>
        <w:ind w:left="0"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ru-RU"/>
              </w:rPr>
              <m:t>пар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r</m:t>
            </m:r>
          </m:den>
        </m:f>
      </m:oMath>
      <w:r w:rsidR="0090339E">
        <w:t xml:space="preserve"> </w:t>
      </w:r>
      <w:r w:rsidR="00DD06B6" w:rsidRPr="00DD06B6">
        <w:rPr>
          <w:lang w:val="ru-RU"/>
        </w:rPr>
        <w:t>(4)</w:t>
      </w:r>
      <w:r w:rsidR="00DD06B6">
        <w:t xml:space="preserve">, де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ru-RU"/>
          </w:rPr>
          <m:t>=2,3×</m:t>
        </m:r>
        <m:sSup>
          <m:sSupPr>
            <m:ctrlPr>
              <w:rPr>
                <w:rFonts w:ascii="Cambria Math" w:hAnsi="Cambria Math"/>
                <w:i/>
                <w:lang w:val="ru-RU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10</m:t>
            </m:r>
          </m:e>
          <m:sup>
            <m:r>
              <w:rPr>
                <w:rFonts w:ascii="Cambria Math" w:hAnsi="Cambria Math"/>
                <w:lang w:val="ru-RU"/>
              </w:rPr>
              <m:t>6</m:t>
            </m:r>
          </m:sup>
        </m:sSup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ru-RU"/>
                  </w:rPr>
                </m:ctrlPr>
              </m:fPr>
              <m:num>
                <m:r>
                  <w:rPr>
                    <w:rFonts w:ascii="Cambria Math" w:hAnsi="Cambria Math"/>
                    <w:lang w:val="ru-RU"/>
                  </w:rPr>
                  <m:t>Дж</m:t>
                </m:r>
              </m:num>
              <m:den>
                <m:r>
                  <w:rPr>
                    <w:rFonts w:ascii="Cambria Math" w:hAnsi="Cambria Math"/>
                    <w:lang w:val="ru-RU"/>
                  </w:rPr>
                  <m:t>кг</m:t>
                </m:r>
              </m:den>
            </m:f>
          </m:e>
        </m:d>
      </m:oMath>
      <w:r w:rsidR="0090339E">
        <w:t xml:space="preserve"> - теплота пароутворення води.</w:t>
      </w:r>
    </w:p>
    <w:p w:rsidR="0090339E" w:rsidRDefault="00E9628A" w:rsidP="00F13C5B">
      <w:pPr>
        <w:pStyle w:val="Numberedbullet"/>
        <w:ind w:left="0" w:firstLine="851"/>
      </w:pPr>
      <w:r>
        <w:t>Маса пари пов’язана з кількістю молекул виразом:</w:t>
      </w:r>
    </w:p>
    <w:p w:rsidR="00E9628A" w:rsidRDefault="00E9628A" w:rsidP="00F13C5B">
      <w:pPr>
        <w:pStyle w:val="Numberedbullet"/>
        <w:ind w:left="0" w:firstLine="851"/>
      </w:pPr>
    </w:p>
    <w:p w:rsidR="00541C84" w:rsidRDefault="00E9628A" w:rsidP="00F13C5B">
      <w:pPr>
        <w:pStyle w:val="Numberedbullet"/>
        <w:ind w:left="0" w:firstLine="851"/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пар</m:t>
                </m:r>
              </m:sub>
            </m:sSub>
          </m:num>
          <m:den>
            <m:r>
              <w:rPr>
                <w:rFonts w:ascii="Cambria Math" w:hAnsi="Cambria Math"/>
              </w:rPr>
              <m:t>μ</m:t>
            </m:r>
          </m:den>
        </m:f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Pr="00E9628A">
        <w:rPr>
          <w:lang w:val="ru-RU"/>
        </w:rPr>
        <w:t xml:space="preserve"> (5)</w:t>
      </w:r>
      <w:r>
        <w:rPr>
          <w:lang w:val="ru-RU"/>
        </w:rPr>
        <w:t xml:space="preserve">, </w:t>
      </w:r>
      <w:r>
        <w:t xml:space="preserve">де </w:t>
      </w:r>
      <m:oMath>
        <m:r>
          <w:rPr>
            <w:rFonts w:ascii="Cambria Math" w:hAnsi="Cambria Math"/>
          </w:rPr>
          <m:t>μ=0,018 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кг</m:t>
            </m:r>
          </m:num>
          <m:den>
            <m:r>
              <w:rPr>
                <w:rFonts w:ascii="Cambria Math" w:hAnsi="Cambria Math"/>
              </w:rPr>
              <m:t>моль</m:t>
            </m:r>
          </m:den>
        </m:f>
        <m:r>
          <w:rPr>
            <w:rFonts w:ascii="Cambria Math" w:hAnsi="Cambria Math"/>
          </w:rPr>
          <m:t>)</m:t>
        </m:r>
      </m:oMath>
      <w:r w:rsidR="00541C84">
        <w:t xml:space="preserve"> - молярна маса води,</w:t>
      </w:r>
    </w:p>
    <w:p w:rsidR="00E9628A" w:rsidRPr="00E9628A" w:rsidRDefault="00F75B0E" w:rsidP="00F13C5B">
      <w:pPr>
        <w:pStyle w:val="Numberedbullet"/>
        <w:ind w:left="0"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=6,02×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моль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)</m:t>
        </m:r>
      </m:oMath>
      <w:r w:rsidR="00541C84">
        <w:t xml:space="preserve"> - стала </w:t>
      </w:r>
      <w:proofErr w:type="spellStart"/>
      <w:r w:rsidR="00541C84">
        <w:t>Авогадро</w:t>
      </w:r>
      <w:proofErr w:type="spellEnd"/>
      <w:r w:rsidR="00541C84">
        <w:t>, рівна кількості молекул речовини в одному молі.</w:t>
      </w:r>
    </w:p>
    <w:p w:rsidR="008629F9" w:rsidRDefault="00541C84" w:rsidP="00F13C5B">
      <w:pPr>
        <w:pStyle w:val="Numberedbullet"/>
        <w:ind w:left="0" w:firstLine="851"/>
      </w:pPr>
      <w:r>
        <w:t>Розділивши кількість молекул на площу випаровування та час випаровування, отримаємо шукану швидкість випаровування:</w:t>
      </w:r>
    </w:p>
    <w:p w:rsidR="00541C84" w:rsidRDefault="00541C84" w:rsidP="00F13C5B">
      <w:pPr>
        <w:pStyle w:val="Numberedbullet"/>
        <w:ind w:left="0" w:firstLine="851"/>
      </w:pPr>
    </w:p>
    <w:p w:rsidR="00541C84" w:rsidRPr="00541C84" w:rsidRDefault="00F75B0E" w:rsidP="00F13C5B">
      <w:pPr>
        <w:pStyle w:val="Numberedbullet"/>
        <w:ind w:left="0" w:firstLine="85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вип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N</m:t>
            </m:r>
          </m:num>
          <m:den>
            <m:r>
              <w:rPr>
                <w:rFonts w:ascii="Cambria Math" w:hAnsi="Cambria Math"/>
              </w:rPr>
              <m:t>S∆t</m:t>
            </m:r>
          </m:den>
        </m:f>
      </m:oMath>
      <w:r w:rsidR="00541C84" w:rsidRPr="00541C84">
        <w:rPr>
          <w:lang w:val="ru-RU"/>
        </w:rPr>
        <w:t xml:space="preserve"> (6)</w:t>
      </w:r>
      <w:r w:rsidR="00541C84">
        <w:t xml:space="preserve">, де </w:t>
      </w:r>
      <w:r w:rsidR="00541C84">
        <w:rPr>
          <w:lang w:val="en-US"/>
        </w:rPr>
        <w:t>S</w:t>
      </w:r>
      <w:r w:rsidR="00541C84" w:rsidRPr="00541C84">
        <w:rPr>
          <w:lang w:val="ru-RU"/>
        </w:rPr>
        <w:t xml:space="preserve"> – </w:t>
      </w:r>
      <w:r w:rsidR="00541C84">
        <w:t xml:space="preserve">площа поверхні випаровування, </w:t>
      </w:r>
      <m:oMath>
        <m:r>
          <w:rPr>
            <w:rFonts w:ascii="Cambria Math" w:hAnsi="Cambria Math"/>
          </w:rPr>
          <m:t>∆t</m:t>
        </m:r>
      </m:oMath>
      <w:r w:rsidR="00541C84">
        <w:t xml:space="preserve"> - інтервал часу випаровування.</w:t>
      </w:r>
    </w:p>
    <w:p w:rsidR="003F3A2E" w:rsidRDefault="003F3A2E" w:rsidP="008629F9">
      <w:pPr>
        <w:spacing w:after="0" w:line="240" w:lineRule="auto"/>
        <w:jc w:val="both"/>
        <w:rPr>
          <w:rFonts w:eastAsiaTheme="minorEastAsia"/>
          <w:sz w:val="24"/>
          <w:lang w:val="uk-UA"/>
        </w:rPr>
      </w:pPr>
    </w:p>
    <w:p w:rsidR="003F3A2E" w:rsidRDefault="003F3A2E" w:rsidP="008629F9">
      <w:pPr>
        <w:spacing w:after="0" w:line="240" w:lineRule="auto"/>
        <w:jc w:val="both"/>
        <w:rPr>
          <w:rFonts w:eastAsiaTheme="minorEastAsia"/>
          <w:sz w:val="24"/>
          <w:lang w:val="uk-UA"/>
        </w:rPr>
      </w:pPr>
    </w:p>
    <w:p w:rsidR="00702017" w:rsidRDefault="00702017" w:rsidP="008629F9">
      <w:pPr>
        <w:pStyle w:val="a3"/>
        <w:spacing w:after="0" w:line="240" w:lineRule="auto"/>
        <w:ind w:left="0" w:firstLine="709"/>
        <w:contextualSpacing w:val="0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sz w:val="24"/>
          <w:lang w:val="uk-UA"/>
        </w:rPr>
        <w:t xml:space="preserve">При виконанні дослідження використовується мобільна лабораторія </w:t>
      </w:r>
      <w:r w:rsidRPr="008629F9">
        <w:rPr>
          <w:rFonts w:eastAsiaTheme="minorEastAsia"/>
          <w:sz w:val="24"/>
          <w:lang w:val="uk-UA"/>
        </w:rPr>
        <w:t>NOVA</w:t>
      </w:r>
      <w:r w:rsidRPr="00FB3A85">
        <w:rPr>
          <w:rFonts w:eastAsiaTheme="minorEastAsia"/>
          <w:sz w:val="24"/>
          <w:lang w:val="uk-UA"/>
        </w:rPr>
        <w:t>5000</w:t>
      </w:r>
      <w:r>
        <w:rPr>
          <w:rFonts w:eastAsiaTheme="minorEastAsia"/>
          <w:sz w:val="24"/>
          <w:lang w:val="uk-UA"/>
        </w:rPr>
        <w:t xml:space="preserve"> з </w:t>
      </w:r>
      <w:r w:rsidR="00FB3A85">
        <w:rPr>
          <w:rFonts w:eastAsiaTheme="minorEastAsia"/>
          <w:sz w:val="24"/>
          <w:lang w:val="uk-UA"/>
        </w:rPr>
        <w:t>датчик</w:t>
      </w:r>
      <w:r w:rsidR="00EC2B7B">
        <w:rPr>
          <w:rFonts w:eastAsiaTheme="minorEastAsia"/>
          <w:sz w:val="24"/>
          <w:lang w:val="uk-UA"/>
        </w:rPr>
        <w:t>а</w:t>
      </w:r>
      <w:r w:rsidR="00665E9B">
        <w:rPr>
          <w:rFonts w:eastAsiaTheme="minorEastAsia"/>
          <w:sz w:val="24"/>
          <w:lang w:val="uk-UA"/>
        </w:rPr>
        <w:t>м</w:t>
      </w:r>
      <w:r w:rsidR="00EC2B7B">
        <w:rPr>
          <w:rFonts w:eastAsiaTheme="minorEastAsia"/>
          <w:sz w:val="24"/>
          <w:lang w:val="uk-UA"/>
        </w:rPr>
        <w:t>и</w:t>
      </w:r>
      <w:r w:rsidR="00FB3A85">
        <w:rPr>
          <w:rFonts w:eastAsiaTheme="minorEastAsia"/>
          <w:sz w:val="24"/>
          <w:lang w:val="uk-UA"/>
        </w:rPr>
        <w:t xml:space="preserve"> </w:t>
      </w:r>
      <w:r w:rsidR="00665E9B">
        <w:rPr>
          <w:rFonts w:eastAsiaTheme="minorEastAsia"/>
          <w:sz w:val="24"/>
          <w:lang w:val="uk-UA"/>
        </w:rPr>
        <w:t>температури</w:t>
      </w:r>
      <w:r w:rsidR="00FB3A85">
        <w:rPr>
          <w:rFonts w:eastAsiaTheme="minorEastAsia"/>
          <w:sz w:val="24"/>
          <w:lang w:val="uk-UA"/>
        </w:rPr>
        <w:t xml:space="preserve"> </w:t>
      </w:r>
      <w:r w:rsidR="00FB3A85" w:rsidRPr="008629F9">
        <w:rPr>
          <w:rFonts w:eastAsiaTheme="minorEastAsia"/>
          <w:sz w:val="24"/>
          <w:lang w:val="uk-UA"/>
        </w:rPr>
        <w:t>DT</w:t>
      </w:r>
      <w:r w:rsidR="00665E9B">
        <w:rPr>
          <w:rFonts w:eastAsiaTheme="minorEastAsia"/>
          <w:sz w:val="24"/>
          <w:lang w:val="uk-UA"/>
        </w:rPr>
        <w:t>029.</w:t>
      </w:r>
      <w:r>
        <w:rPr>
          <w:rFonts w:eastAsiaTheme="minorEastAsia"/>
          <w:sz w:val="24"/>
          <w:lang w:val="uk-UA"/>
        </w:rPr>
        <w:t xml:space="preserve"> </w:t>
      </w:r>
    </w:p>
    <w:p w:rsidR="00FD00D6" w:rsidRDefault="00FD00D6" w:rsidP="00FD00D6">
      <w:pPr>
        <w:spacing w:after="0" w:line="240" w:lineRule="auto"/>
        <w:jc w:val="center"/>
        <w:rPr>
          <w:rFonts w:eastAsiaTheme="minorEastAsia"/>
          <w:i/>
          <w:sz w:val="24"/>
          <w:lang w:val="uk-UA"/>
        </w:rPr>
      </w:pPr>
    </w:p>
    <w:p w:rsidR="00665E9B" w:rsidRDefault="00665E9B" w:rsidP="00665E9B">
      <w:pPr>
        <w:tabs>
          <w:tab w:val="left" w:pos="851"/>
        </w:tabs>
        <w:spacing w:after="0" w:line="240" w:lineRule="auto"/>
        <w:jc w:val="both"/>
        <w:rPr>
          <w:rFonts w:cs="Times New Roman"/>
          <w:sz w:val="24"/>
          <w:szCs w:val="24"/>
          <w:lang w:val="uk-UA"/>
        </w:rPr>
      </w:pPr>
    </w:p>
    <w:p w:rsidR="00665E9B" w:rsidRDefault="00665E9B" w:rsidP="00665E9B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</w:t>
      </w:r>
      <w:r>
        <w:rPr>
          <w:rFonts w:eastAsiaTheme="minorEastAsia"/>
          <w:b/>
          <w:i/>
          <w:sz w:val="24"/>
          <w:lang w:val="uk-UA"/>
        </w:rPr>
        <w:t>температури</w:t>
      </w:r>
      <w:r w:rsidRPr="00FD00D6">
        <w:rPr>
          <w:rFonts w:eastAsiaTheme="minorEastAsia"/>
          <w:b/>
          <w:i/>
          <w:sz w:val="24"/>
          <w:lang w:val="uk-UA"/>
        </w:rPr>
        <w:t xml:space="preserve">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>
        <w:rPr>
          <w:rFonts w:eastAsiaTheme="minorEastAsia"/>
          <w:b/>
          <w:i/>
          <w:sz w:val="24"/>
          <w:lang w:val="uk-UA"/>
        </w:rPr>
        <w:t>0</w:t>
      </w:r>
      <w:r w:rsidRPr="00661778">
        <w:rPr>
          <w:rFonts w:eastAsiaTheme="minorEastAsia"/>
          <w:b/>
          <w:i/>
          <w:sz w:val="24"/>
          <w:lang w:val="uk-UA"/>
        </w:rPr>
        <w:t>2</w:t>
      </w:r>
      <w:r>
        <w:rPr>
          <w:rFonts w:eastAsiaTheme="minorEastAsia"/>
          <w:b/>
          <w:i/>
          <w:sz w:val="24"/>
          <w:lang w:val="uk-UA"/>
        </w:rPr>
        <w:t>9</w:t>
      </w:r>
    </w:p>
    <w:p w:rsidR="00665E9B" w:rsidRPr="00FD00D6" w:rsidRDefault="00665E9B" w:rsidP="00665E9B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</w:p>
    <w:p w:rsidR="00B51748" w:rsidRPr="00B51748" w:rsidRDefault="00665E9B" w:rsidP="00B51748">
      <w:pPr>
        <w:spacing w:line="240" w:lineRule="auto"/>
        <w:ind w:firstLine="567"/>
        <w:jc w:val="both"/>
        <w:rPr>
          <w:rFonts w:eastAsiaTheme="minorEastAsia"/>
          <w:sz w:val="24"/>
          <w:szCs w:val="24"/>
          <w:lang w:val="uk-UA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1436</wp:posOffset>
            </wp:positionV>
            <wp:extent cx="1862870" cy="1240403"/>
            <wp:effectExtent l="19050" t="0" r="4030" b="0"/>
            <wp:wrapSquare wrapText="bothSides"/>
            <wp:docPr id="4" name="Рисунок 3" descr="DSC04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748" w:rsidRPr="00B51748">
        <w:rPr>
          <w:rFonts w:ascii="Arial" w:hAnsi="Arial"/>
          <w:sz w:val="22"/>
          <w:szCs w:val="22"/>
          <w:lang w:val="uk-UA"/>
        </w:rPr>
        <w:t xml:space="preserve"> </w:t>
      </w:r>
      <w:r w:rsidR="00B51748" w:rsidRPr="00B51748">
        <w:rPr>
          <w:rFonts w:eastAsia="Times New Roman"/>
          <w:sz w:val="24"/>
          <w:szCs w:val="24"/>
          <w:lang w:val="uk-UA"/>
        </w:rPr>
        <w:t xml:space="preserve">Датчик температури (-25 °C – 110 °C) може </w:t>
      </w:r>
      <w:proofErr w:type="spellStart"/>
      <w:r w:rsidR="00B51748" w:rsidRPr="00B51748">
        <w:rPr>
          <w:rFonts w:eastAsia="Times New Roman"/>
          <w:sz w:val="24"/>
          <w:szCs w:val="24"/>
          <w:lang w:val="uk-UA"/>
        </w:rPr>
        <w:t>під’єднуватися</w:t>
      </w:r>
      <w:proofErr w:type="spellEnd"/>
      <w:r w:rsidR="00B51748" w:rsidRPr="00B51748">
        <w:rPr>
          <w:rFonts w:eastAsia="Times New Roman"/>
          <w:sz w:val="24"/>
          <w:szCs w:val="24"/>
          <w:lang w:val="uk-UA"/>
        </w:rPr>
        <w:t xml:space="preserve"> до реєстраторів даних Nova5000, </w:t>
      </w:r>
      <w:proofErr w:type="spellStart"/>
      <w:r w:rsidR="00B51748" w:rsidRPr="00B51748">
        <w:rPr>
          <w:rFonts w:eastAsia="Times New Roman"/>
          <w:sz w:val="24"/>
          <w:szCs w:val="24"/>
          <w:lang w:val="uk-UA"/>
        </w:rPr>
        <w:t>MultiLogPRO</w:t>
      </w:r>
      <w:proofErr w:type="spellEnd"/>
      <w:r w:rsidR="00B51748" w:rsidRPr="00B51748">
        <w:rPr>
          <w:rFonts w:eastAsia="Times New Roman"/>
          <w:sz w:val="24"/>
          <w:szCs w:val="24"/>
          <w:lang w:val="uk-UA"/>
        </w:rPr>
        <w:t xml:space="preserve"> або </w:t>
      </w:r>
      <w:proofErr w:type="spellStart"/>
      <w:r w:rsidR="00B51748" w:rsidRPr="00B51748">
        <w:rPr>
          <w:rFonts w:eastAsia="Times New Roman"/>
          <w:sz w:val="24"/>
          <w:szCs w:val="24"/>
          <w:lang w:val="uk-UA"/>
        </w:rPr>
        <w:t>TriLink</w:t>
      </w:r>
      <w:proofErr w:type="spellEnd"/>
      <w:r w:rsidR="00B51748" w:rsidRPr="00B51748">
        <w:rPr>
          <w:rFonts w:eastAsia="Times New Roman"/>
          <w:sz w:val="24"/>
          <w:szCs w:val="24"/>
          <w:lang w:val="uk-UA"/>
        </w:rPr>
        <w:t>.</w:t>
      </w:r>
      <w:r w:rsidR="00B51748" w:rsidRPr="00B51748">
        <w:rPr>
          <w:rFonts w:eastAsiaTheme="minorEastAsia"/>
          <w:sz w:val="24"/>
          <w:szCs w:val="24"/>
          <w:lang w:val="uk-UA"/>
        </w:rPr>
        <w:t xml:space="preserve"> </w:t>
      </w:r>
      <w:r w:rsidR="00B51748" w:rsidRPr="00B51748">
        <w:rPr>
          <w:rFonts w:eastAsia="Times New Roman"/>
          <w:sz w:val="24"/>
          <w:szCs w:val="24"/>
          <w:lang w:val="uk-UA"/>
        </w:rPr>
        <w:t xml:space="preserve">Датчик температури є простим, надійним датчиком із нержавіючої сталі. Він </w:t>
      </w:r>
      <w:proofErr w:type="spellStart"/>
      <w:r w:rsidR="00B51748" w:rsidRPr="00B51748">
        <w:rPr>
          <w:rFonts w:eastAsia="Times New Roman"/>
          <w:sz w:val="24"/>
          <w:szCs w:val="24"/>
          <w:lang w:val="uk-UA"/>
        </w:rPr>
        <w:t>під’єднується</w:t>
      </w:r>
      <w:proofErr w:type="spellEnd"/>
      <w:r w:rsidR="00B51748" w:rsidRPr="00B51748">
        <w:rPr>
          <w:rFonts w:eastAsia="Times New Roman"/>
          <w:sz w:val="24"/>
          <w:szCs w:val="24"/>
          <w:lang w:val="uk-UA"/>
        </w:rPr>
        <w:t xml:space="preserve"> безпосередньо до реєстратора даних за допомогою стандартного кабелю mini-DIN. Датчик температури вкритий захисним ізоляційним матеріалом, що робить його більш надійним та міцним, аніж звичайний скляний термометр, на заміну якого він розроблений. </w:t>
      </w:r>
    </w:p>
    <w:p w:rsidR="00B51748" w:rsidRPr="00B51748" w:rsidRDefault="00B51748" w:rsidP="00B51748">
      <w:pPr>
        <w:spacing w:line="240" w:lineRule="auto"/>
        <w:ind w:firstLine="567"/>
        <w:jc w:val="both"/>
        <w:rPr>
          <w:rFonts w:eastAsia="Times New Roman"/>
          <w:sz w:val="24"/>
          <w:szCs w:val="24"/>
          <w:lang w:val="uk-UA"/>
        </w:rPr>
      </w:pPr>
      <w:r w:rsidRPr="00B51748">
        <w:rPr>
          <w:rFonts w:eastAsia="Times New Roman"/>
          <w:sz w:val="24"/>
          <w:szCs w:val="24"/>
          <w:lang w:val="uk-UA"/>
        </w:rPr>
        <w:t xml:space="preserve">Завдяки широкому діапазону (-25 °C – 110 °C) датчик можна застосовувати у якості термометра для проведення досліджень з хімії, фізики, біології, науки про землю та оточуюче середовище і він найкраще підходить для здійснення вимірювань температури води та інших хімічних розчинів. </w:t>
      </w:r>
    </w:p>
    <w:p w:rsidR="00B51748" w:rsidRPr="00B51748" w:rsidRDefault="00B51748" w:rsidP="00B51748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Принцип роботи </w:t>
      </w:r>
    </w:p>
    <w:p w:rsidR="00B51748" w:rsidRPr="00B51748" w:rsidRDefault="00B51748" w:rsidP="00B51748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під’єднується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безпосередньо до реєстратора даних. </w:t>
      </w: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Термочутливий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елемент отримує вхідну напругу 5 В і повертає вихідну напругу, пропорційну до виміряної температури та у діапазоні 0-5 В, який є прийнятним для аналого-цифрового перетворювача реєстратора даних. Потім реєстратор даних запам’ятовує отримане значення. </w:t>
      </w:r>
    </w:p>
    <w:p w:rsidR="00B51748" w:rsidRPr="00B51748" w:rsidRDefault="00B51748" w:rsidP="00B51748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Характеристики датчика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5828"/>
      </w:tblGrid>
      <w:tr w:rsidR="00B51748" w:rsidRPr="00B51748" w:rsidTr="00B51748">
        <w:trPr>
          <w:trHeight w:val="1168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Діапазон</w:t>
            </w:r>
          </w:p>
        </w:tc>
        <w:tc>
          <w:tcPr>
            <w:tcW w:w="5828" w:type="dxa"/>
          </w:tcPr>
          <w:p w:rsidR="00B51748" w:rsidRDefault="00B51748" w:rsidP="00B51748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263 К – 383,15 К</w:t>
            </w:r>
          </w:p>
        </w:tc>
      </w:tr>
      <w:tr w:rsidR="00B51748" w:rsidRPr="00B51748" w:rsidTr="00B51748">
        <w:trPr>
          <w:trHeight w:val="735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Діапазон для реєстраторів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MultiPRO</w:t>
            </w:r>
            <w:proofErr w:type="spellEnd"/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TriLink</w:t>
            </w:r>
            <w:proofErr w:type="spellEnd"/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-25 °C – 110 °C</w:t>
            </w:r>
          </w:p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-13 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– 230 °</w:t>
            </w:r>
            <w:r w:rsidRPr="00B51748">
              <w:rPr>
                <w:rFonts w:eastAsia="Calibri" w:cs="Times New Roman"/>
                <w:sz w:val="24"/>
                <w:szCs w:val="24"/>
                <w:lang w:val="en-US"/>
              </w:rPr>
              <w:t>F</w:t>
            </w:r>
          </w:p>
        </w:tc>
      </w:tr>
      <w:tr w:rsidR="00B51748" w:rsidRPr="00B51748" w:rsidTr="00B51748">
        <w:trPr>
          <w:trHeight w:val="405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Точність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±2 % від повного діапазону</w:t>
            </w:r>
          </w:p>
        </w:tc>
      </w:tr>
      <w:tr w:rsidR="00B51748" w:rsidRPr="00B51748" w:rsidTr="00B51748">
        <w:trPr>
          <w:trHeight w:val="405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Роздільність 12-біт 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0,03 °C</w:t>
            </w:r>
          </w:p>
        </w:tc>
      </w:tr>
      <w:tr w:rsidR="00B51748" w:rsidRPr="00B51748" w:rsidTr="00B51748">
        <w:trPr>
          <w:trHeight w:val="615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Частота замірів за замовчуванням 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10 замірів на секунду</w:t>
            </w:r>
          </w:p>
        </w:tc>
      </w:tr>
      <w:tr w:rsidR="00B51748" w:rsidRPr="00B51748" w:rsidTr="00B51748">
        <w:trPr>
          <w:trHeight w:val="717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Час відклику (для 90% змін у показаннях)  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20 секунд у рідині</w:t>
            </w:r>
          </w:p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40-60 секунд у повітрі</w:t>
            </w:r>
          </w:p>
        </w:tc>
      </w:tr>
      <w:tr w:rsidR="00B51748" w:rsidRPr="00B51748" w:rsidTr="00B51748">
        <w:trPr>
          <w:trHeight w:val="519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lastRenderedPageBreak/>
              <w:t>Сенсорний елемент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Розміщений всередині наконечника датчика</w:t>
            </w:r>
          </w:p>
        </w:tc>
      </w:tr>
      <w:tr w:rsidR="00B51748" w:rsidRPr="00B51748" w:rsidTr="00B51748">
        <w:trPr>
          <w:trHeight w:val="519"/>
        </w:trPr>
        <w:tc>
          <w:tcPr>
            <w:tcW w:w="3211" w:type="dxa"/>
          </w:tcPr>
          <w:p w:rsidR="00B51748" w:rsidRPr="00B51748" w:rsidRDefault="00B51748" w:rsidP="00B51748">
            <w:pPr>
              <w:spacing w:line="240" w:lineRule="auto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Рек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>омендоване застосування датчика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828" w:type="dxa"/>
          </w:tcPr>
          <w:p w:rsidR="00B51748" w:rsidRPr="00B51748" w:rsidRDefault="00B51748" w:rsidP="00B51748">
            <w:pPr>
              <w:spacing w:line="240" w:lineRule="auto"/>
              <w:jc w:val="both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>Застосовуйте тільки у слабких хімічних розчинах.</w:t>
            </w:r>
            <w:r w:rsidRPr="00B51748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B51748">
              <w:rPr>
                <w:rFonts w:eastAsia="Calibri" w:cs="Times New Roman"/>
                <w:sz w:val="24"/>
                <w:szCs w:val="24"/>
                <w:lang w:val="uk-UA"/>
              </w:rPr>
              <w:t xml:space="preserve">Не розміщуйте кабель датчика у рідині. Не розміщуйте датчик біля відкритого полум’я або на нагрітій пластині. </w:t>
            </w:r>
          </w:p>
        </w:tc>
      </w:tr>
    </w:tbl>
    <w:p w:rsidR="00B51748" w:rsidRPr="001B2BE7" w:rsidRDefault="00B51748" w:rsidP="00B51748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B51748" w:rsidRPr="00B51748" w:rsidRDefault="00B51748" w:rsidP="00B51748">
      <w:pPr>
        <w:spacing w:line="240" w:lineRule="auto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 xml:space="preserve">Калібрування </w:t>
      </w:r>
    </w:p>
    <w:p w:rsidR="00B51748" w:rsidRPr="00B51748" w:rsidRDefault="00B51748" w:rsidP="00B51748">
      <w:pPr>
        <w:spacing w:line="240" w:lineRule="auto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Датчик температури (-25 °C – 110 °C) не потребує калібрування. </w:t>
      </w:r>
    </w:p>
    <w:p w:rsidR="00B51748" w:rsidRPr="00B51748" w:rsidRDefault="00B51748" w:rsidP="00B51748">
      <w:pPr>
        <w:spacing w:line="240" w:lineRule="auto"/>
        <w:rPr>
          <w:rFonts w:eastAsia="Calibri" w:cs="Times New Roman"/>
          <w:i/>
          <w:sz w:val="24"/>
          <w:szCs w:val="24"/>
        </w:rPr>
      </w:pP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Застосування датчика температури з реєстратором даних </w:t>
      </w:r>
      <w:r w:rsidRPr="00B51748">
        <w:rPr>
          <w:rFonts w:eastAsia="Calibri" w:cs="Times New Roman"/>
          <w:i/>
          <w:sz w:val="24"/>
          <w:szCs w:val="24"/>
          <w:lang w:val="en-US"/>
        </w:rPr>
        <w:t>Nova</w:t>
      </w:r>
      <w:r w:rsidRPr="00B51748">
        <w:rPr>
          <w:rFonts w:eastAsia="Calibri" w:cs="Times New Roman"/>
          <w:i/>
          <w:sz w:val="24"/>
          <w:szCs w:val="24"/>
        </w:rPr>
        <w:t>5000</w:t>
      </w:r>
      <w:r w:rsidRPr="00B51748">
        <w:rPr>
          <w:rFonts w:eastAsia="Calibri" w:cs="Times New Roman"/>
          <w:i/>
          <w:sz w:val="24"/>
          <w:szCs w:val="24"/>
          <w:lang w:val="uk-UA"/>
        </w:rPr>
        <w:t xml:space="preserve"> та програмним забезпеченням </w:t>
      </w:r>
      <w:proofErr w:type="spellStart"/>
      <w:r w:rsidRPr="00B51748">
        <w:rPr>
          <w:rFonts w:eastAsia="Calibri" w:cs="Times New Roman"/>
          <w:i/>
          <w:sz w:val="24"/>
          <w:szCs w:val="24"/>
          <w:lang w:val="en-US"/>
        </w:rPr>
        <w:t>MultiLab</w:t>
      </w:r>
      <w:proofErr w:type="spellEnd"/>
    </w:p>
    <w:p w:rsidR="00B51748" w:rsidRPr="00B51748" w:rsidRDefault="00B51748" w:rsidP="00B517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en-US"/>
        </w:rPr>
        <w:t>CE</w:t>
      </w:r>
      <w:r w:rsidRPr="00B51748">
        <w:rPr>
          <w:rFonts w:eastAsia="Calibri" w:cs="Times New Roman"/>
          <w:sz w:val="24"/>
          <w:szCs w:val="24"/>
        </w:rPr>
        <w:t>.</w:t>
      </w:r>
    </w:p>
    <w:p w:rsidR="00B51748" w:rsidRPr="00B51748" w:rsidRDefault="00B51748" w:rsidP="00B517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spellStart"/>
      <w:r w:rsidRPr="00B51748">
        <w:rPr>
          <w:rFonts w:eastAsia="Calibri" w:cs="Times New Roman"/>
          <w:sz w:val="24"/>
          <w:szCs w:val="24"/>
          <w:lang w:val="uk-UA"/>
        </w:rPr>
        <w:t>Під’єднайте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датчик температури до виходу реєстратора </w:t>
      </w:r>
      <w:r w:rsidRPr="00B51748">
        <w:rPr>
          <w:rFonts w:eastAsia="Calibri" w:cs="Times New Roman"/>
          <w:sz w:val="24"/>
          <w:szCs w:val="24"/>
          <w:lang w:val="en-US"/>
        </w:rPr>
        <w:t>Nova</w:t>
      </w:r>
      <w:r w:rsidRPr="00B51748">
        <w:rPr>
          <w:rFonts w:eastAsia="Calibri" w:cs="Times New Roman"/>
          <w:sz w:val="24"/>
          <w:szCs w:val="24"/>
        </w:rPr>
        <w:t xml:space="preserve">5000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автоматично розпізнає датчик. </w:t>
      </w:r>
    </w:p>
    <w:p w:rsidR="00B51748" w:rsidRPr="00B51748" w:rsidRDefault="00B51748" w:rsidP="00B51748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Оберіть вкладку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Реєстратор, Настройка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 на головній панелі інструментів і запрограмуйте частоту замірів реєстратора даних та кількість зразків.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Пуск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B51748" w:rsidRDefault="00B51748" w:rsidP="00B51748">
      <w:pPr>
        <w:spacing w:line="240" w:lineRule="auto"/>
        <w:ind w:left="360"/>
        <w:jc w:val="both"/>
        <w:rPr>
          <w:rFonts w:eastAsia="Calibri" w:cs="Times New Roman"/>
          <w:i/>
          <w:sz w:val="24"/>
          <w:szCs w:val="24"/>
          <w:lang w:val="uk-UA"/>
        </w:rPr>
      </w:pPr>
    </w:p>
    <w:p w:rsidR="00B51748" w:rsidRPr="00B51748" w:rsidRDefault="00B51748" w:rsidP="00B51748">
      <w:pPr>
        <w:spacing w:line="240" w:lineRule="auto"/>
        <w:ind w:left="360"/>
        <w:jc w:val="both"/>
        <w:rPr>
          <w:rFonts w:eastAsia="Calibri" w:cs="Times New Roman"/>
          <w:b/>
          <w:i/>
          <w:sz w:val="24"/>
          <w:szCs w:val="24"/>
          <w:lang w:val="uk-UA"/>
        </w:rPr>
      </w:pPr>
      <w:r w:rsidRPr="00B51748">
        <w:rPr>
          <w:rFonts w:eastAsia="Calibri" w:cs="Times New Roman"/>
          <w:b/>
          <w:i/>
          <w:sz w:val="24"/>
          <w:szCs w:val="24"/>
          <w:lang w:val="uk-UA"/>
        </w:rPr>
        <w:t>Вибір одиниць вимірювання</w:t>
      </w:r>
    </w:p>
    <w:p w:rsidR="00B51748" w:rsidRPr="00B51748" w:rsidRDefault="00B51748" w:rsidP="00B51748">
      <w:pPr>
        <w:spacing w:line="240" w:lineRule="auto"/>
        <w:ind w:left="36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proofErr w:type="gram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  <w:lang w:val="uk-UA"/>
        </w:rPr>
        <w:t xml:space="preserve"> відображує дані у °C.</w:t>
      </w:r>
      <w:proofErr w:type="gramEnd"/>
      <w:r w:rsidRPr="00B51748">
        <w:rPr>
          <w:rFonts w:eastAsia="Calibri" w:cs="Times New Roman"/>
          <w:sz w:val="24"/>
          <w:szCs w:val="24"/>
          <w:lang w:val="uk-UA"/>
        </w:rPr>
        <w:t xml:space="preserve"> Щоб змінити °C на °</w:t>
      </w:r>
      <w:r w:rsidRPr="00B51748">
        <w:rPr>
          <w:rFonts w:eastAsia="Calibri" w:cs="Times New Roman"/>
          <w:sz w:val="24"/>
          <w:szCs w:val="24"/>
          <w:lang w:val="en-US"/>
        </w:rPr>
        <w:t>F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або К:</w:t>
      </w:r>
    </w:p>
    <w:p w:rsidR="00B51748" w:rsidRPr="00B51748" w:rsidRDefault="00B51748" w:rsidP="00B51748">
      <w:pPr>
        <w:spacing w:line="240" w:lineRule="auto"/>
        <w:ind w:left="720"/>
        <w:jc w:val="both"/>
        <w:rPr>
          <w:rFonts w:eastAsia="Calibri"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 xml:space="preserve">1. Натисніть кнопку </w:t>
      </w:r>
      <w:r w:rsidRPr="00B51748">
        <w:rPr>
          <w:rFonts w:eastAsia="Calibri" w:cs="Times New Roman"/>
          <w:b/>
          <w:sz w:val="24"/>
          <w:szCs w:val="24"/>
          <w:lang w:val="uk-UA"/>
        </w:rPr>
        <w:t>Реєстратор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на головній панелі інструментів </w:t>
      </w:r>
      <w:proofErr w:type="spellStart"/>
      <w:r w:rsidRPr="00B51748">
        <w:rPr>
          <w:rFonts w:eastAsia="Calibri" w:cs="Times New Roman"/>
          <w:sz w:val="24"/>
          <w:szCs w:val="24"/>
          <w:lang w:val="en-US"/>
        </w:rPr>
        <w:t>MultiLab</w:t>
      </w:r>
      <w:proofErr w:type="spellEnd"/>
      <w:r w:rsidRPr="00B51748">
        <w:rPr>
          <w:rFonts w:eastAsia="Calibri" w:cs="Times New Roman"/>
          <w:sz w:val="24"/>
          <w:szCs w:val="24"/>
        </w:rPr>
        <w:t xml:space="preserve">, а </w:t>
      </w:r>
      <w:r w:rsidRPr="00B51748">
        <w:rPr>
          <w:rFonts w:eastAsia="Calibri" w:cs="Times New Roman"/>
          <w:sz w:val="24"/>
          <w:szCs w:val="24"/>
          <w:lang w:val="uk-UA"/>
        </w:rPr>
        <w:t>потім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sz w:val="24"/>
          <w:szCs w:val="24"/>
          <w:lang w:val="uk-UA"/>
        </w:rPr>
        <w:t>натисніть</w:t>
      </w:r>
      <w:r w:rsidRPr="00B51748">
        <w:rPr>
          <w:rFonts w:eastAsia="Calibri" w:cs="Times New Roman"/>
          <w:sz w:val="24"/>
          <w:szCs w:val="24"/>
        </w:rPr>
        <w:t xml:space="preserve"> </w:t>
      </w:r>
      <w:r w:rsidRPr="00B51748">
        <w:rPr>
          <w:rFonts w:eastAsia="Calibri" w:cs="Times New Roman"/>
          <w:b/>
          <w:sz w:val="24"/>
          <w:szCs w:val="24"/>
          <w:lang w:val="uk-UA"/>
        </w:rPr>
        <w:t>Параметри</w:t>
      </w:r>
      <w:r w:rsidRPr="00B51748">
        <w:rPr>
          <w:rFonts w:eastAsia="Calibri" w:cs="Times New Roman"/>
          <w:sz w:val="24"/>
          <w:szCs w:val="24"/>
          <w:lang w:val="uk-UA"/>
        </w:rPr>
        <w:t>.</w:t>
      </w:r>
    </w:p>
    <w:p w:rsidR="00665E9B" w:rsidRPr="00665E9B" w:rsidRDefault="00B51748" w:rsidP="00B51748">
      <w:pPr>
        <w:spacing w:line="240" w:lineRule="auto"/>
        <w:ind w:left="720"/>
        <w:jc w:val="both"/>
        <w:rPr>
          <w:rFonts w:cs="Times New Roman"/>
          <w:sz w:val="24"/>
          <w:szCs w:val="24"/>
          <w:lang w:val="uk-UA"/>
        </w:rPr>
      </w:pPr>
      <w:r w:rsidRPr="00B51748">
        <w:rPr>
          <w:rFonts w:eastAsia="Calibri" w:cs="Times New Roman"/>
          <w:sz w:val="24"/>
          <w:szCs w:val="24"/>
          <w:lang w:val="uk-UA"/>
        </w:rPr>
        <w:t>2</w:t>
      </w:r>
      <w:r w:rsidRPr="00B51748">
        <w:rPr>
          <w:rFonts w:eastAsia="Calibri" w:cs="Times New Roman"/>
          <w:sz w:val="24"/>
          <w:szCs w:val="24"/>
        </w:rPr>
        <w:t xml:space="preserve">. 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Оберіть бажану одиницю вимірювання у меню </w:t>
      </w:r>
      <w:r w:rsidRPr="00B51748">
        <w:rPr>
          <w:rFonts w:eastAsia="Calibri" w:cs="Times New Roman"/>
          <w:b/>
          <w:sz w:val="24"/>
          <w:szCs w:val="24"/>
          <w:lang w:val="uk-UA"/>
        </w:rPr>
        <w:t>Одиниці температури</w:t>
      </w:r>
      <w:r w:rsidRPr="00B51748">
        <w:rPr>
          <w:rFonts w:eastAsia="Calibri" w:cs="Times New Roman"/>
          <w:sz w:val="24"/>
          <w:szCs w:val="24"/>
          <w:lang w:val="uk-UA"/>
        </w:rPr>
        <w:t xml:space="preserve"> і натисніть </w:t>
      </w:r>
      <w:r w:rsidRPr="00B51748">
        <w:rPr>
          <w:rFonts w:eastAsia="Calibri" w:cs="Times New Roman"/>
          <w:b/>
          <w:sz w:val="24"/>
          <w:szCs w:val="24"/>
          <w:lang w:val="uk-UA"/>
        </w:rPr>
        <w:t xml:space="preserve">ОК. </w:t>
      </w:r>
    </w:p>
    <w:p w:rsidR="00F56C2B" w:rsidRPr="00D41EC9" w:rsidRDefault="00F56C2B" w:rsidP="00A1579C">
      <w:pPr>
        <w:tabs>
          <w:tab w:val="left" w:pos="851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F864EB" w:rsidRDefault="009C62BE" w:rsidP="00160997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t xml:space="preserve">Хід </w:t>
      </w:r>
      <w:r w:rsidR="00FD00D6">
        <w:rPr>
          <w:b/>
          <w:i/>
          <w:sz w:val="24"/>
          <w:lang w:val="uk-UA"/>
        </w:rPr>
        <w:t>дослідження</w:t>
      </w:r>
    </w:p>
    <w:p w:rsidR="005556A3" w:rsidRDefault="005556A3" w:rsidP="00160997">
      <w:pPr>
        <w:spacing w:after="0"/>
        <w:jc w:val="center"/>
        <w:rPr>
          <w:b/>
          <w:i/>
          <w:sz w:val="24"/>
          <w:lang w:val="uk-UA"/>
        </w:rPr>
      </w:pPr>
    </w:p>
    <w:p w:rsidR="009C62BE" w:rsidRDefault="00661778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За допомогою нагрівача нагрійте у склянці об’ємом 400 </w:t>
      </w:r>
      <w:proofErr w:type="spellStart"/>
      <w:r>
        <w:rPr>
          <w:sz w:val="24"/>
          <w:lang w:val="uk-UA"/>
        </w:rPr>
        <w:t>мл</w:t>
      </w:r>
      <w:proofErr w:type="spellEnd"/>
      <w:r>
        <w:rPr>
          <w:sz w:val="24"/>
          <w:lang w:val="uk-UA"/>
        </w:rPr>
        <w:t xml:space="preserve"> воду до температури 70</w:t>
      </w:r>
      <w:r>
        <w:rPr>
          <w:rFonts w:cs="Times New Roman"/>
          <w:sz w:val="24"/>
          <w:lang w:val="uk-UA"/>
        </w:rPr>
        <w:t>°</w:t>
      </w:r>
      <w:r>
        <w:rPr>
          <w:sz w:val="24"/>
          <w:lang w:val="uk-UA"/>
        </w:rPr>
        <w:t>С</w:t>
      </w:r>
      <w:r w:rsidR="0074381D">
        <w:rPr>
          <w:sz w:val="24"/>
          <w:lang w:val="uk-UA"/>
        </w:rPr>
        <w:t xml:space="preserve">. </w:t>
      </w:r>
    </w:p>
    <w:p w:rsidR="003B4184" w:rsidRDefault="00661778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Датчик температури закріпіть у кришці для стакана об’ємом 100 </w:t>
      </w:r>
      <w:proofErr w:type="spellStart"/>
      <w:r>
        <w:rPr>
          <w:sz w:val="24"/>
          <w:lang w:val="uk-UA"/>
        </w:rPr>
        <w:t>мл</w:t>
      </w:r>
      <w:proofErr w:type="spellEnd"/>
      <w:r w:rsidR="003D64F4">
        <w:rPr>
          <w:sz w:val="24"/>
          <w:lang w:val="uk-UA"/>
        </w:rPr>
        <w:t>.</w:t>
      </w:r>
    </w:p>
    <w:p w:rsidR="00661778" w:rsidRDefault="00661778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Виміряйте діаметр стакана та занесіть результат до таблиці.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</w:t>
      </w:r>
      <w:r w:rsidR="00661778">
        <w:rPr>
          <w:sz w:val="24"/>
          <w:lang w:val="uk-UA"/>
        </w:rPr>
        <w:t>и</w:t>
      </w:r>
      <w:r w:rsidRPr="00FB0717">
        <w:rPr>
          <w:sz w:val="24"/>
          <w:lang w:val="uk-UA"/>
        </w:rPr>
        <w:t xml:space="preserve"> </w:t>
      </w:r>
      <w:r w:rsidR="00661778">
        <w:rPr>
          <w:sz w:val="24"/>
          <w:lang w:val="uk-UA"/>
        </w:rPr>
        <w:t>температури</w:t>
      </w:r>
      <w:r w:rsidRPr="00FB0717">
        <w:rPr>
          <w:sz w:val="24"/>
          <w:lang w:val="uk-UA"/>
        </w:rPr>
        <w:t xml:space="preserve"> до першого виходу реєстратора даних І/О-1</w:t>
      </w:r>
      <w:r w:rsidR="00661778">
        <w:rPr>
          <w:sz w:val="24"/>
          <w:lang w:val="uk-UA"/>
        </w:rPr>
        <w:t xml:space="preserve"> та другого виходу І/О-2</w:t>
      </w:r>
      <w:r w:rsidRPr="00FB0717">
        <w:rPr>
          <w:sz w:val="24"/>
          <w:lang w:val="uk-UA"/>
        </w:rPr>
        <w:t>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</w:t>
      </w:r>
      <w:r w:rsidR="00661778">
        <w:rPr>
          <w:sz w:val="24"/>
          <w:lang w:val="uk-UA"/>
        </w:rPr>
        <w:t>втоматично розпізнає датчики температури</w:t>
      </w:r>
      <w:r w:rsidRPr="00FB0717">
        <w:rPr>
          <w:sz w:val="24"/>
          <w:lang w:val="uk-UA"/>
        </w:rPr>
        <w:t xml:space="preserve">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A1579C"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3B4184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 w:rsidR="00661778">
        <w:rPr>
          <w:sz w:val="24"/>
          <w:lang w:val="uk-UA"/>
        </w:rPr>
        <w:t xml:space="preserve">обравши </w:t>
      </w:r>
      <w:r>
        <w:rPr>
          <w:sz w:val="24"/>
          <w:lang w:val="uk-UA"/>
        </w:rPr>
        <w:t xml:space="preserve"> </w:t>
      </w:r>
      <w:r w:rsidR="00661778">
        <w:rPr>
          <w:sz w:val="24"/>
          <w:lang w:val="uk-UA"/>
        </w:rPr>
        <w:t xml:space="preserve">один </w:t>
      </w:r>
      <w:r>
        <w:rPr>
          <w:sz w:val="24"/>
          <w:lang w:val="uk-UA"/>
        </w:rPr>
        <w:t xml:space="preserve">замір на </w:t>
      </w:r>
      <w:r w:rsidR="00661778">
        <w:rPr>
          <w:sz w:val="24"/>
          <w:lang w:val="uk-UA"/>
        </w:rPr>
        <w:t xml:space="preserve">10 </w:t>
      </w:r>
      <w:r>
        <w:rPr>
          <w:sz w:val="24"/>
          <w:lang w:val="uk-UA"/>
        </w:rPr>
        <w:t xml:space="preserve">секунд </w:t>
      </w:r>
      <w:r w:rsidRPr="00FB0717">
        <w:rPr>
          <w:sz w:val="24"/>
          <w:lang w:val="uk-UA"/>
        </w:rPr>
        <w:t>та кількість зразків</w:t>
      </w:r>
      <w:r>
        <w:rPr>
          <w:sz w:val="24"/>
          <w:lang w:val="uk-UA"/>
        </w:rPr>
        <w:t xml:space="preserve"> 50</w:t>
      </w:r>
      <w:r w:rsidRPr="00FB0717">
        <w:rPr>
          <w:sz w:val="24"/>
          <w:lang w:val="uk-UA"/>
        </w:rPr>
        <w:t xml:space="preserve">. </w:t>
      </w:r>
    </w:p>
    <w:p w:rsidR="00744F51" w:rsidRPr="00661778" w:rsidRDefault="00661778" w:rsidP="004D4C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661778">
        <w:rPr>
          <w:sz w:val="24"/>
          <w:lang w:val="uk-UA"/>
        </w:rPr>
        <w:t xml:space="preserve">Швидко налийте у два стакани нагріту воду у кількості 80 </w:t>
      </w:r>
      <w:proofErr w:type="spellStart"/>
      <w:r w:rsidRPr="00661778">
        <w:rPr>
          <w:sz w:val="24"/>
          <w:lang w:val="uk-UA"/>
        </w:rPr>
        <w:t>мл</w:t>
      </w:r>
      <w:proofErr w:type="spellEnd"/>
      <w:r w:rsidRPr="00661778">
        <w:rPr>
          <w:sz w:val="24"/>
          <w:lang w:val="uk-UA"/>
        </w:rPr>
        <w:t>, помістіть у них датчики температури, накривши один стакан щільно кришкою.</w:t>
      </w:r>
      <w:r w:rsidR="00744F51" w:rsidRPr="00661778">
        <w:rPr>
          <w:sz w:val="24"/>
          <w:lang w:val="uk-UA"/>
        </w:rPr>
        <w:t xml:space="preserve"> </w:t>
      </w:r>
    </w:p>
    <w:p w:rsidR="004D4CD9" w:rsidRDefault="00661778" w:rsidP="004D4CD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Н</w:t>
      </w:r>
      <w:r w:rsidR="004D4CD9" w:rsidRPr="00661778">
        <w:rPr>
          <w:sz w:val="24"/>
          <w:lang w:val="uk-UA"/>
        </w:rPr>
        <w:t>атисніт</w:t>
      </w:r>
      <w:r w:rsidR="004D4CD9" w:rsidRPr="00661778">
        <w:rPr>
          <w:b/>
          <w:sz w:val="24"/>
          <w:lang w:val="uk-UA"/>
        </w:rPr>
        <w:t>ь Стар</w:t>
      </w:r>
      <w:r w:rsidR="004D4CD9" w:rsidRPr="00EB1275">
        <w:rPr>
          <w:b/>
          <w:sz w:val="24"/>
          <w:lang w:val="uk-UA"/>
        </w:rPr>
        <w:t>т</w:t>
      </w:r>
      <w:r w:rsidR="004D4CD9" w:rsidRPr="00661778">
        <w:rPr>
          <w:sz w:val="24"/>
          <w:lang w:val="uk-UA"/>
        </w:rPr>
        <w:t xml:space="preserve"> </w:t>
      </w:r>
      <w:r w:rsidR="004D4CD9" w:rsidRPr="00661778">
        <w:rPr>
          <w:noProof/>
          <w:sz w:val="24"/>
          <w:lang w:val="uk-UA" w:eastAsia="ru-RU"/>
        </w:rPr>
        <w:drawing>
          <wp:inline distT="0" distB="0" distL="0" distR="0">
            <wp:extent cx="318135" cy="318135"/>
            <wp:effectExtent l="19050" t="0" r="5715" b="0"/>
            <wp:docPr id="9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>.</w:t>
      </w:r>
    </w:p>
    <w:p w:rsidR="00661778" w:rsidRDefault="00661778" w:rsidP="004D4CD9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Експеримент триває близько  10 хв.</w:t>
      </w:r>
    </w:p>
    <w:p w:rsidR="00661778" w:rsidRDefault="00661778" w:rsidP="0066177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По завершенню вимірів н</w:t>
      </w:r>
      <w:r w:rsidR="004D4CD9" w:rsidRPr="005331F3">
        <w:rPr>
          <w:sz w:val="24"/>
          <w:lang w:val="uk-UA"/>
        </w:rPr>
        <w:t xml:space="preserve">атисніть </w:t>
      </w:r>
      <w:r w:rsidR="004D4CD9" w:rsidRPr="005331F3">
        <w:rPr>
          <w:b/>
          <w:sz w:val="24"/>
          <w:lang w:val="uk-UA"/>
        </w:rPr>
        <w:t>Файл</w:t>
      </w:r>
      <w:r w:rsidR="004D4CD9" w:rsidRPr="005331F3">
        <w:rPr>
          <w:sz w:val="24"/>
          <w:lang w:val="uk-UA"/>
        </w:rPr>
        <w:t xml:space="preserve">, оберіть </w:t>
      </w:r>
      <w:r w:rsidR="004D4CD9" w:rsidRPr="005331F3">
        <w:rPr>
          <w:b/>
          <w:sz w:val="24"/>
          <w:lang w:val="uk-UA"/>
        </w:rPr>
        <w:t>Зберегти як…</w:t>
      </w:r>
      <w:r w:rsidR="004D4CD9" w:rsidRPr="005331F3">
        <w:rPr>
          <w:sz w:val="24"/>
          <w:lang w:val="uk-UA"/>
        </w:rPr>
        <w:t xml:space="preserve"> та вкажіть папку для збереження результату</w:t>
      </w:r>
      <w:r w:rsidR="004D4CD9">
        <w:rPr>
          <w:sz w:val="24"/>
          <w:lang w:val="uk-UA"/>
        </w:rPr>
        <w:t>.</w:t>
      </w:r>
    </w:p>
    <w:p w:rsidR="007E1200" w:rsidRPr="0012211D" w:rsidRDefault="00661778" w:rsidP="00661778">
      <w:pPr>
        <w:pStyle w:val="a3"/>
        <w:tabs>
          <w:tab w:val="left" w:pos="851"/>
          <w:tab w:val="left" w:pos="993"/>
        </w:tabs>
        <w:spacing w:line="240" w:lineRule="auto"/>
        <w:ind w:left="567"/>
        <w:jc w:val="both"/>
        <w:rPr>
          <w:sz w:val="24"/>
          <w:lang w:val="uk-UA"/>
        </w:rPr>
      </w:pPr>
      <w:r w:rsidRPr="0012211D">
        <w:rPr>
          <w:sz w:val="24"/>
          <w:lang w:val="uk-UA"/>
        </w:rPr>
        <w:t xml:space="preserve"> </w:t>
      </w:r>
    </w:p>
    <w:p w:rsidR="00FE3099" w:rsidRPr="00DE576E" w:rsidRDefault="00FD00D6" w:rsidP="0016099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lastRenderedPageBreak/>
        <w:t>Аналіз даних</w:t>
      </w:r>
    </w:p>
    <w:p w:rsidR="00661778" w:rsidRDefault="00661778" w:rsidP="00995ACB">
      <w:pPr>
        <w:pStyle w:val="Numberedbullet"/>
        <w:numPr>
          <w:ilvl w:val="0"/>
          <w:numId w:val="28"/>
        </w:numPr>
      </w:pPr>
      <w:r>
        <w:t xml:space="preserve">Оберіть на графіку зміни температури у відкритому стакані невелику ділянку, що відповідає зміні температури на 3°С, встановивши на початок ділянки </w:t>
      </w:r>
      <w:r w:rsidRPr="00D229C9">
        <w:rPr>
          <w:b/>
        </w:rPr>
        <w:t>Перший курсор</w:t>
      </w:r>
      <w:r>
        <w:t xml:space="preserve"> </w:t>
      </w:r>
      <w:r w:rsidRPr="00661778">
        <w:drawing>
          <wp:inline distT="0" distB="0" distL="0" distR="0">
            <wp:extent cx="207010" cy="222885"/>
            <wp:effectExtent l="19050" t="0" r="2540" b="0"/>
            <wp:docPr id="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A5F">
        <w:t>.</w:t>
      </w:r>
    </w:p>
    <w:p w:rsidR="00534A5F" w:rsidRDefault="00534A5F" w:rsidP="00995ACB">
      <w:pPr>
        <w:pStyle w:val="Numberedbullet"/>
        <w:numPr>
          <w:ilvl w:val="0"/>
          <w:numId w:val="28"/>
        </w:numPr>
      </w:pPr>
      <w:r>
        <w:t xml:space="preserve">Зчитайте під віссю часу точне значення початкової температури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</m:oMath>
      <w:r w:rsidR="0034067A">
        <w:t xml:space="preserve"> та занесіть до таблиці.</w:t>
      </w:r>
    </w:p>
    <w:p w:rsidR="00D229C9" w:rsidRDefault="00D229C9" w:rsidP="00995ACB">
      <w:pPr>
        <w:pStyle w:val="Numberedbullet"/>
        <w:numPr>
          <w:ilvl w:val="0"/>
          <w:numId w:val="28"/>
        </w:numPr>
      </w:pPr>
      <w:r>
        <w:t xml:space="preserve">Перемістіть </w:t>
      </w:r>
      <w:r w:rsidRPr="00D229C9">
        <w:rPr>
          <w:b/>
        </w:rPr>
        <w:t>Перший курсор</w:t>
      </w:r>
      <w:r>
        <w:t xml:space="preserve"> в кінець ділянки та зчитайте точне значення температури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</m:oMath>
      <w:r w:rsidR="0034067A">
        <w:t xml:space="preserve">  та занесіть до таблиці.</w:t>
      </w:r>
    </w:p>
    <w:p w:rsidR="00D229C9" w:rsidRDefault="00D229C9" w:rsidP="00995ACB">
      <w:pPr>
        <w:pStyle w:val="Numberedbullet"/>
        <w:numPr>
          <w:ilvl w:val="0"/>
          <w:numId w:val="28"/>
        </w:numPr>
      </w:pPr>
      <w:r>
        <w:t>Перемістіть Перший курсор</w:t>
      </w:r>
      <w:r w:rsidR="0034067A">
        <w:t xml:space="preserve"> </w:t>
      </w:r>
      <w:r w:rsidR="0034067A" w:rsidRPr="0034067A">
        <w:drawing>
          <wp:inline distT="0" distB="0" distL="0" distR="0">
            <wp:extent cx="207010" cy="222885"/>
            <wp:effectExtent l="19050" t="0" r="2540" b="0"/>
            <wp:docPr id="3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початок ділянки</w:t>
      </w:r>
      <w:r w:rsidR="0034067A">
        <w:t xml:space="preserve"> та встановіть Другий курсор </w:t>
      </w:r>
      <w:r w:rsidR="0034067A" w:rsidRPr="0034067A">
        <w:drawing>
          <wp:inline distT="0" distB="0" distL="0" distR="0">
            <wp:extent cx="207010" cy="198755"/>
            <wp:effectExtent l="19050" t="0" r="2540" b="0"/>
            <wp:docPr id="5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67A">
        <w:t xml:space="preserve"> в кінець ділянки. Зчитайте під віссю часу точне значення інтервалу часу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t</m:t>
        </m:r>
      </m:oMath>
      <w:r w:rsidR="0034067A" w:rsidRPr="0034067A">
        <w:rPr>
          <w:lang w:val="ru-RU"/>
        </w:rPr>
        <w:t xml:space="preserve"> </w:t>
      </w:r>
      <w:r w:rsidR="0034067A">
        <w:rPr>
          <w:lang w:val="ru-RU"/>
        </w:rPr>
        <w:t xml:space="preserve">та </w:t>
      </w:r>
      <w:r w:rsidR="0034067A" w:rsidRPr="0034067A">
        <w:t>занесіть</w:t>
      </w:r>
      <w:r w:rsidR="0034067A">
        <w:rPr>
          <w:lang w:val="ru-RU"/>
        </w:rPr>
        <w:t xml:space="preserve"> </w:t>
      </w:r>
      <w:r w:rsidR="0034067A" w:rsidRPr="0034067A">
        <w:t>до таблиці.</w:t>
      </w:r>
    </w:p>
    <w:p w:rsidR="0034067A" w:rsidRDefault="0034067A" w:rsidP="00995ACB">
      <w:pPr>
        <w:pStyle w:val="Numberedbullet"/>
        <w:numPr>
          <w:ilvl w:val="0"/>
          <w:numId w:val="28"/>
        </w:numPr>
      </w:pPr>
      <w:r>
        <w:t>Зніміть курсори з першого графіка та перейдіть до аналізу другого графіка, що відповідає зміні температури у накритому стакані.</w:t>
      </w:r>
    </w:p>
    <w:p w:rsidR="0034067A" w:rsidRDefault="0034067A" w:rsidP="00995ACB">
      <w:pPr>
        <w:pStyle w:val="Numberedbullet"/>
        <w:numPr>
          <w:ilvl w:val="0"/>
          <w:numId w:val="28"/>
        </w:numPr>
      </w:pPr>
      <w:r>
        <w:t xml:space="preserve">Оберіть </w:t>
      </w:r>
      <w:r w:rsidRPr="0034067A">
        <w:rPr>
          <w:b/>
        </w:rPr>
        <w:t>Першим курсором</w:t>
      </w:r>
      <w:r>
        <w:rPr>
          <w:b/>
        </w:rPr>
        <w:t xml:space="preserve"> </w:t>
      </w:r>
      <w:r w:rsidRPr="0034067A">
        <w:drawing>
          <wp:inline distT="0" distB="0" distL="0" distR="0">
            <wp:extent cx="207010" cy="222885"/>
            <wp:effectExtent l="19050" t="0" r="2540" b="0"/>
            <wp:docPr id="7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точку, що відповідає температурі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lang w:val="ru-RU"/>
              </w:rPr>
              <m:t>°</m:t>
            </m:r>
          </m:sup>
        </m:sSubSup>
      </m:oMath>
      <w:r>
        <w:t>.</w:t>
      </w:r>
    </w:p>
    <w:p w:rsidR="00995ACB" w:rsidRDefault="0034067A" w:rsidP="00995ACB">
      <w:pPr>
        <w:pStyle w:val="Numberedbullet"/>
        <w:numPr>
          <w:ilvl w:val="0"/>
          <w:numId w:val="28"/>
        </w:numPr>
      </w:pPr>
      <w:r>
        <w:t xml:space="preserve">Встановіть </w:t>
      </w:r>
      <w:r w:rsidRPr="0034067A">
        <w:rPr>
          <w:b/>
        </w:rPr>
        <w:t>Другий курсор</w:t>
      </w:r>
      <w:r>
        <w:t xml:space="preserve"> </w:t>
      </w:r>
      <w:r w:rsidRPr="0034067A">
        <w:drawing>
          <wp:inline distT="0" distB="0" distL="0" distR="0">
            <wp:extent cx="207010" cy="198755"/>
            <wp:effectExtent l="19050" t="0" r="2540" b="0"/>
            <wp:docPr id="10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у точку, часова координата якої відстоїть на величину </w:t>
      </w:r>
      <m:oMath>
        <m:r>
          <w:rPr>
            <w:rFonts w:ascii="Cambria Math" w:hAnsi="Cambria Math"/>
          </w:rPr>
          <m:t>∆</m:t>
        </m:r>
        <m:r>
          <w:rPr>
            <w:rFonts w:ascii="Cambria Math" w:hAnsi="Cambria Math"/>
            <w:lang w:val="en-US"/>
          </w:rPr>
          <m:t>t</m:t>
        </m:r>
      </m:oMath>
      <w:r w:rsidRPr="00CA0A88">
        <w:t xml:space="preserve"> </w:t>
      </w:r>
      <w:r>
        <w:t xml:space="preserve">від першої точки. </w:t>
      </w:r>
      <w:r w:rsidR="002C0605" w:rsidRPr="00CA0A88">
        <w:t xml:space="preserve">Зніміть курсори та </w:t>
      </w:r>
      <w:r w:rsidR="004C1819" w:rsidRPr="00CA0A88">
        <w:t>встановіть</w:t>
      </w:r>
      <w:r w:rsidR="002C0605" w:rsidRPr="0034067A">
        <w:rPr>
          <w:b/>
        </w:rPr>
        <w:t xml:space="preserve"> Перший курсо</w:t>
      </w:r>
      <w:r w:rsidR="002C0605" w:rsidRPr="00CA0A88">
        <w:rPr>
          <w:b/>
        </w:rPr>
        <w:t>р</w:t>
      </w:r>
      <w:r w:rsidR="002C0605" w:rsidRPr="00CA0A88">
        <w:t xml:space="preserve"> </w:t>
      </w:r>
      <w:r w:rsidR="002C0605" w:rsidRPr="006325ED">
        <w:rPr>
          <w:noProof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20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605" w:rsidRPr="00CA0A88">
        <w:t xml:space="preserve"> </w:t>
      </w:r>
      <w:r>
        <w:t>на другу точку</w:t>
      </w:r>
      <w:r w:rsidR="002C0605" w:rsidRPr="00CA0A88">
        <w:t>.</w:t>
      </w:r>
      <w:r>
        <w:t xml:space="preserve"> Зчитайте точне значення температури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3</m:t>
            </m:r>
          </m:sub>
          <m:sup>
            <m:r>
              <w:rPr>
                <w:rFonts w:ascii="Cambria Math" w:hAnsi="Cambria Math"/>
                <w:lang w:val="en-US"/>
              </w:rPr>
              <m:t>°</m:t>
            </m:r>
          </m:sup>
        </m:sSubSup>
      </m:oMath>
      <w:r>
        <w:t xml:space="preserve"> та занесіть до таблиці.</w:t>
      </w:r>
    </w:p>
    <w:p w:rsidR="002C0605" w:rsidRDefault="00995ACB" w:rsidP="00995ACB">
      <w:pPr>
        <w:pStyle w:val="Numberedbullet"/>
        <w:numPr>
          <w:ilvl w:val="0"/>
          <w:numId w:val="28"/>
        </w:numPr>
      </w:pPr>
      <w:r>
        <w:t>Розрахуйте</w:t>
      </w:r>
      <w:r w:rsidR="007801A5">
        <w:t xml:space="preserve"> з точністю до цілого числа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ru-RU"/>
              </w:rPr>
              <m:t>3</m:t>
            </m:r>
          </m:sub>
        </m:sSub>
      </m:oMath>
      <w:r w:rsidR="007801A5">
        <w:t xml:space="preserve"> за виразами (1)(2)(3) врахувавши </w:t>
      </w:r>
      <w:r>
        <w:t xml:space="preserve">масу </w:t>
      </w:r>
      <w:r w:rsidR="007801A5">
        <w:t>води у 0,08 кг та занесіть до таблиці.</w:t>
      </w:r>
    </w:p>
    <w:p w:rsidR="007801A5" w:rsidRDefault="007801A5" w:rsidP="00995ACB">
      <w:pPr>
        <w:pStyle w:val="Numberedbullet"/>
        <w:numPr>
          <w:ilvl w:val="0"/>
          <w:numId w:val="28"/>
        </w:numPr>
      </w:pPr>
      <w:r>
        <w:t>За виразом (4) розрахуйте масу пари</w:t>
      </w:r>
      <w:r w:rsidR="00C8047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ru-RU"/>
              </w:rPr>
              <m:t>пар</m:t>
            </m:r>
          </m:sub>
        </m:sSub>
      </m:oMath>
      <w:r>
        <w:t xml:space="preserve"> з точністю до 3 знака після коми та занесіть до таблиці.</w:t>
      </w:r>
    </w:p>
    <w:p w:rsidR="007801A5" w:rsidRDefault="007801A5" w:rsidP="00995ACB">
      <w:pPr>
        <w:pStyle w:val="Numberedbullet"/>
        <w:numPr>
          <w:ilvl w:val="0"/>
          <w:numId w:val="28"/>
        </w:numPr>
      </w:pPr>
      <w:r>
        <w:t>За виразом (5) розрахуйте кількість молекул та занесіть до таблиці.</w:t>
      </w:r>
    </w:p>
    <w:p w:rsidR="007801A5" w:rsidRPr="007801A5" w:rsidRDefault="007801A5" w:rsidP="00995ACB">
      <w:pPr>
        <w:pStyle w:val="Numberedbullet"/>
        <w:numPr>
          <w:ilvl w:val="0"/>
          <w:numId w:val="28"/>
        </w:numPr>
      </w:pPr>
      <w:r>
        <w:t xml:space="preserve">Розрахуйте площу перерізу стакана за виразом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801A5">
        <w:rPr>
          <w:lang w:val="ru-RU"/>
        </w:rPr>
        <w:t xml:space="preserve"> </w:t>
      </w:r>
      <w:r>
        <w:rPr>
          <w:lang w:val="ru-RU"/>
        </w:rPr>
        <w:t xml:space="preserve"> та за </w:t>
      </w:r>
      <w:r w:rsidRPr="007801A5">
        <w:t>виразом</w:t>
      </w:r>
      <w:r>
        <w:rPr>
          <w:lang w:val="ru-RU"/>
        </w:rPr>
        <w:t xml:space="preserve"> (6) </w:t>
      </w:r>
      <w:r w:rsidRPr="007801A5">
        <w:t>швидкість випаровування</w:t>
      </w:r>
      <w:r>
        <w:rPr>
          <w:lang w:val="ru-RU"/>
        </w:rPr>
        <w:t>.</w:t>
      </w:r>
    </w:p>
    <w:p w:rsidR="007801A5" w:rsidRDefault="007801A5" w:rsidP="00995ACB">
      <w:pPr>
        <w:pStyle w:val="Numberedbullet"/>
        <w:numPr>
          <w:ilvl w:val="0"/>
          <w:numId w:val="28"/>
        </w:numPr>
      </w:pPr>
      <w:r w:rsidRPr="007801A5">
        <w:t>Занотуйте висновки до роботи</w:t>
      </w:r>
      <w:r>
        <w:rPr>
          <w:lang w:val="ru-RU"/>
        </w:rPr>
        <w:t>.</w:t>
      </w:r>
    </w:p>
    <w:p w:rsidR="00260085" w:rsidRPr="00050DF7" w:rsidRDefault="00260085" w:rsidP="001B2BE7">
      <w:pPr>
        <w:pStyle w:val="Numberedbullet"/>
        <w:ind w:left="1440"/>
      </w:pPr>
    </w:p>
    <w:p w:rsidR="00050DF7" w:rsidRPr="006325ED" w:rsidRDefault="00050DF7" w:rsidP="00F13C5B">
      <w:pPr>
        <w:pStyle w:val="Numberedbullet"/>
      </w:pPr>
    </w:p>
    <w:p w:rsidR="003B02D0" w:rsidRPr="00491444" w:rsidRDefault="003B02D0" w:rsidP="00F13C5B">
      <w:pPr>
        <w:pStyle w:val="Numberedbullet"/>
      </w:pPr>
      <w:r w:rsidRPr="00491444">
        <w:t>Таблиця результатів</w:t>
      </w:r>
      <w:r w:rsidR="00491444">
        <w:t xml:space="preserve"> </w:t>
      </w:r>
    </w:p>
    <w:p w:rsidR="00491444" w:rsidRDefault="00491444" w:rsidP="00F13C5B">
      <w:pPr>
        <w:pStyle w:val="Numberedbullet"/>
      </w:pPr>
    </w:p>
    <w:tbl>
      <w:tblPr>
        <w:tblStyle w:val="a7"/>
        <w:tblW w:w="0" w:type="auto"/>
        <w:tblInd w:w="-743" w:type="dxa"/>
        <w:tblLook w:val="04A0"/>
      </w:tblPr>
      <w:tblGrid>
        <w:gridCol w:w="709"/>
        <w:gridCol w:w="993"/>
        <w:gridCol w:w="850"/>
        <w:gridCol w:w="783"/>
        <w:gridCol w:w="721"/>
        <w:gridCol w:w="721"/>
        <w:gridCol w:w="966"/>
        <w:gridCol w:w="967"/>
        <w:gridCol w:w="967"/>
        <w:gridCol w:w="1087"/>
        <w:gridCol w:w="402"/>
        <w:gridCol w:w="1148"/>
      </w:tblGrid>
      <w:tr w:rsidR="00C8047C" w:rsidRPr="00C8047C" w:rsidTr="00C8047C">
        <w:tc>
          <w:tcPr>
            <w:tcW w:w="709" w:type="dxa"/>
          </w:tcPr>
          <w:p w:rsidR="00C8047C" w:rsidRPr="00C8047C" w:rsidRDefault="00C8047C" w:rsidP="007801A5">
            <w:pPr>
              <w:pStyle w:val="Numberedbullet"/>
              <w:ind w:left="0"/>
              <w:rPr>
                <w:sz w:val="20"/>
              </w:rPr>
            </w:pPr>
            <w:r w:rsidRPr="00C8047C">
              <w:rPr>
                <w:sz w:val="20"/>
                <w:lang w:val="en-US"/>
              </w:rPr>
              <w:t>d</w:t>
            </w:r>
            <w:r w:rsidRPr="00C8047C">
              <w:rPr>
                <w:sz w:val="20"/>
              </w:rPr>
              <w:t>(м)</w:t>
            </w:r>
          </w:p>
        </w:tc>
        <w:tc>
          <w:tcPr>
            <w:tcW w:w="993" w:type="dxa"/>
          </w:tcPr>
          <w:p w:rsidR="00C8047C" w:rsidRPr="00C8047C" w:rsidRDefault="00C8047C" w:rsidP="007801A5">
            <w:pPr>
              <w:pStyle w:val="Numberedbullet"/>
              <w:ind w:left="0"/>
              <w:jc w:val="center"/>
              <w:rPr>
                <w:sz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S(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)</m:t>
                </m:r>
              </m:oMath>
            </m:oMathPara>
          </w:p>
        </w:tc>
        <w:tc>
          <w:tcPr>
            <w:tcW w:w="850" w:type="dxa"/>
          </w:tcPr>
          <w:p w:rsidR="00C8047C" w:rsidRPr="00C8047C" w:rsidRDefault="00C8047C" w:rsidP="001B2BE7">
            <w:pPr>
              <w:pStyle w:val="Numberedbullet"/>
              <w:ind w:left="0"/>
              <w:jc w:val="center"/>
              <w:rPr>
                <w:rFonts w:eastAsia="Calibri" w:cs="Arial"/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∆</m:t>
                </m:r>
                <m:r>
                  <w:rPr>
                    <w:rFonts w:ascii="Cambria Math" w:hAnsi="Cambria Math"/>
                    <w:sz w:val="20"/>
                    <w:lang w:val="en-US"/>
                  </w:rPr>
                  <m:t>t(с)</m:t>
                </m:r>
              </m:oMath>
            </m:oMathPara>
          </w:p>
        </w:tc>
        <w:tc>
          <w:tcPr>
            <w:tcW w:w="783" w:type="dxa"/>
          </w:tcPr>
          <w:p w:rsidR="00C8047C" w:rsidRPr="00C8047C" w:rsidRDefault="00C8047C" w:rsidP="001B2BE7">
            <w:pPr>
              <w:pStyle w:val="Numberedbullet"/>
              <w:ind w:left="0"/>
              <w:jc w:val="center"/>
              <w:rPr>
                <w:rFonts w:eastAsia="Calibri" w:cs="Arial"/>
                <w:sz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lang w:val="ru-RU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0"/>
                      <w:lang w:val="ru-RU"/>
                    </w:rPr>
                    <m:t>°</m:t>
                  </m:r>
                </m:sup>
              </m:sSubSup>
            </m:oMath>
            <w:r w:rsidRPr="00C8047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C8047C">
              <w:rPr>
                <w:sz w:val="20"/>
              </w:rPr>
              <w:t>С</w:t>
            </w:r>
            <w:r>
              <w:rPr>
                <w:sz w:val="20"/>
              </w:rPr>
              <w:t>)</w:t>
            </w:r>
          </w:p>
        </w:tc>
        <w:tc>
          <w:tcPr>
            <w:tcW w:w="721" w:type="dxa"/>
          </w:tcPr>
          <w:p w:rsidR="00C8047C" w:rsidRPr="00C8047C" w:rsidRDefault="00C8047C" w:rsidP="001B2BE7">
            <w:pPr>
              <w:pStyle w:val="Numberedbullet"/>
              <w:ind w:left="0"/>
              <w:jc w:val="center"/>
              <w:rPr>
                <w:sz w:val="2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0"/>
                    </w:rPr>
                    <m:t>°</m:t>
                  </m:r>
                </m:sup>
              </m:sSubSup>
            </m:oMath>
            <w:r w:rsidRPr="00C8047C">
              <w:rPr>
                <w:sz w:val="20"/>
              </w:rPr>
              <w:t>(С)</w:t>
            </w:r>
          </w:p>
        </w:tc>
        <w:tc>
          <w:tcPr>
            <w:tcW w:w="721" w:type="dxa"/>
          </w:tcPr>
          <w:p w:rsidR="00C8047C" w:rsidRPr="00C8047C" w:rsidRDefault="00C8047C" w:rsidP="001B2BE7">
            <w:pPr>
              <w:pStyle w:val="Numberedbullet"/>
              <w:ind w:left="0"/>
              <w:jc w:val="center"/>
              <w:rPr>
                <w:sz w:val="2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0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0"/>
                    </w:rPr>
                    <m:t>°</m:t>
                  </m:r>
                </m:sup>
              </m:sSubSup>
            </m:oMath>
            <w:r w:rsidRPr="00C8047C">
              <w:rPr>
                <w:sz w:val="20"/>
              </w:rPr>
              <w:t>(С)</w:t>
            </w:r>
          </w:p>
        </w:tc>
        <w:tc>
          <w:tcPr>
            <w:tcW w:w="966" w:type="dxa"/>
          </w:tcPr>
          <w:p w:rsidR="00C8047C" w:rsidRPr="00C8047C" w:rsidRDefault="00C8047C" w:rsidP="001B2BE7">
            <w:pPr>
              <w:pStyle w:val="Numberedbullet"/>
              <w:ind w:left="0"/>
              <w:jc w:val="center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/>
                  </w:rPr>
                  <m:t>(Дж)</m:t>
                </m:r>
              </m:oMath>
            </m:oMathPara>
          </w:p>
        </w:tc>
        <w:tc>
          <w:tcPr>
            <w:tcW w:w="967" w:type="dxa"/>
          </w:tcPr>
          <w:p w:rsidR="00C8047C" w:rsidRPr="00C8047C" w:rsidRDefault="00C8047C" w:rsidP="001B2BE7">
            <w:pPr>
              <w:pStyle w:val="Numberedbullet"/>
              <w:ind w:left="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/>
                  </w:rPr>
                  <m:t>(Дж)</m:t>
                </m:r>
              </m:oMath>
            </m:oMathPara>
          </w:p>
        </w:tc>
        <w:tc>
          <w:tcPr>
            <w:tcW w:w="967" w:type="dxa"/>
          </w:tcPr>
          <w:p w:rsidR="00C8047C" w:rsidRPr="00C8047C" w:rsidRDefault="00C8047C" w:rsidP="001B2BE7">
            <w:pPr>
              <w:pStyle w:val="Numberedbullet"/>
              <w:ind w:left="0"/>
              <w:rPr>
                <w:sz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ru-RU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0"/>
                    <w:lang w:val="en-US"/>
                  </w:rPr>
                  <m:t>(Дж)</m:t>
                </m:r>
              </m:oMath>
            </m:oMathPara>
          </w:p>
        </w:tc>
        <w:tc>
          <w:tcPr>
            <w:tcW w:w="1087" w:type="dxa"/>
          </w:tcPr>
          <w:p w:rsidR="00C8047C" w:rsidRPr="00C8047C" w:rsidRDefault="00C8047C" w:rsidP="001B2BE7">
            <w:pPr>
              <w:pStyle w:val="Numberedbullet"/>
              <w:ind w:left="0"/>
              <w:rPr>
                <w:rFonts w:eastAsia="Calibri" w:cs="Arial"/>
                <w:i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ru-RU"/>
                      </w:rPr>
                      <m:t>пар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(кг)</m:t>
                </m:r>
              </m:oMath>
            </m:oMathPara>
          </w:p>
        </w:tc>
        <w:tc>
          <w:tcPr>
            <w:tcW w:w="402" w:type="dxa"/>
          </w:tcPr>
          <w:p w:rsidR="00C8047C" w:rsidRPr="00C8047C" w:rsidRDefault="00C8047C" w:rsidP="001B2BE7">
            <w:pPr>
              <w:pStyle w:val="Numberedbullet"/>
              <w:ind w:left="0"/>
              <w:rPr>
                <w:rFonts w:eastAsia="Calibri" w:cs="Arial"/>
                <w:i/>
                <w:sz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N</m:t>
                </m:r>
              </m:oMath>
            </m:oMathPara>
          </w:p>
        </w:tc>
        <w:tc>
          <w:tcPr>
            <w:tcW w:w="1148" w:type="dxa"/>
          </w:tcPr>
          <w:p w:rsidR="00C8047C" w:rsidRPr="00C8047C" w:rsidRDefault="00C8047C" w:rsidP="001B2BE7">
            <w:pPr>
              <w:pStyle w:val="Numberedbullet"/>
              <w:ind w:left="0"/>
              <w:rPr>
                <w:rFonts w:eastAsia="Calibri" w:cs="Arial"/>
                <w:i/>
                <w:sz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lang w:val="ru-RU"/>
                      </w:rPr>
                      <m:t>вип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0"/>
                      </w:rPr>
                      <m:t>с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)</m:t>
                </m:r>
              </m:oMath>
            </m:oMathPara>
          </w:p>
        </w:tc>
      </w:tr>
      <w:tr w:rsidR="00C8047C" w:rsidTr="00C8047C">
        <w:tc>
          <w:tcPr>
            <w:tcW w:w="709" w:type="dxa"/>
          </w:tcPr>
          <w:p w:rsidR="00C8047C" w:rsidRDefault="00C8047C" w:rsidP="00F13C5B">
            <w:pPr>
              <w:pStyle w:val="Numberedbullet"/>
            </w:pPr>
          </w:p>
        </w:tc>
        <w:tc>
          <w:tcPr>
            <w:tcW w:w="993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850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783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721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721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966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967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967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1087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402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  <w:tc>
          <w:tcPr>
            <w:tcW w:w="1148" w:type="dxa"/>
          </w:tcPr>
          <w:p w:rsidR="00C8047C" w:rsidRDefault="00C8047C" w:rsidP="001B2BE7">
            <w:pPr>
              <w:pStyle w:val="Numberedbullet"/>
              <w:jc w:val="center"/>
            </w:pPr>
          </w:p>
        </w:tc>
      </w:tr>
    </w:tbl>
    <w:p w:rsidR="00050DF7" w:rsidRPr="00050DF7" w:rsidRDefault="00050DF7" w:rsidP="00F13C5B">
      <w:pPr>
        <w:pStyle w:val="Numberedbullet"/>
      </w:pPr>
    </w:p>
    <w:p w:rsidR="00050DF7" w:rsidRPr="00491444" w:rsidRDefault="00050DF7" w:rsidP="00F13C5B">
      <w:pPr>
        <w:pStyle w:val="Numberedbullet"/>
      </w:pPr>
    </w:p>
    <w:p w:rsidR="006325ED" w:rsidRDefault="006325ED" w:rsidP="00F13C5B">
      <w:pPr>
        <w:pStyle w:val="Numberedbullet"/>
      </w:pPr>
    </w:p>
    <w:p w:rsidR="001E183E" w:rsidRPr="00670865" w:rsidRDefault="008E537F" w:rsidP="00F13C5B">
      <w:pPr>
        <w:pStyle w:val="Numberedbullet"/>
      </w:pPr>
      <w:r w:rsidRPr="00670865">
        <w:t>Висновки дослідження</w:t>
      </w:r>
    </w:p>
    <w:p w:rsidR="008E537F" w:rsidRDefault="008E537F" w:rsidP="00F13C5B">
      <w:pPr>
        <w:pStyle w:val="Numberedbullet"/>
      </w:pPr>
    </w:p>
    <w:p w:rsidR="008E537F" w:rsidRPr="00670865" w:rsidRDefault="008E537F" w:rsidP="00F13C5B">
      <w:pPr>
        <w:pStyle w:val="Numberedbullet"/>
      </w:pPr>
      <w:r w:rsidRPr="00670865"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47C" w:rsidRDefault="00C8047C" w:rsidP="00F13C5B">
      <w:pPr>
        <w:pStyle w:val="Numberedbullet"/>
      </w:pPr>
    </w:p>
    <w:p w:rsidR="008E537F" w:rsidRPr="00670865" w:rsidRDefault="008E537F" w:rsidP="00F13C5B">
      <w:pPr>
        <w:pStyle w:val="Numberedbullet"/>
      </w:pPr>
      <w:r w:rsidRPr="00670865">
        <w:t>Розвиток дослідження</w:t>
      </w:r>
    </w:p>
    <w:p w:rsidR="008E537F" w:rsidRDefault="008E537F" w:rsidP="00F13C5B">
      <w:pPr>
        <w:pStyle w:val="Numberedbullet"/>
      </w:pPr>
    </w:p>
    <w:p w:rsidR="00670865" w:rsidRPr="00670865" w:rsidRDefault="00C8047C" w:rsidP="00F13C5B">
      <w:pPr>
        <w:pStyle w:val="Numberedbullet"/>
      </w:pPr>
      <w:r>
        <w:t xml:space="preserve">Виходячи з результатів спостереження, спрогнозуйте та з’ясуйте методику перевірки гіпотези про залежність швидкості випаровування від температури. </w:t>
      </w:r>
    </w:p>
    <w:sectPr w:rsidR="00670865" w:rsidRPr="00670865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98157B"/>
    <w:multiLevelType w:val="hybridMultilevel"/>
    <w:tmpl w:val="5AD07A28"/>
    <w:lvl w:ilvl="0" w:tplc="AD041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DEB"/>
    <w:multiLevelType w:val="hybridMultilevel"/>
    <w:tmpl w:val="E2A43930"/>
    <w:lvl w:ilvl="0" w:tplc="3B70A290">
      <w:start w:val="1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25FE9"/>
    <w:multiLevelType w:val="hybridMultilevel"/>
    <w:tmpl w:val="6EBC8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FC4567"/>
    <w:multiLevelType w:val="hybridMultilevel"/>
    <w:tmpl w:val="9864A0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2"/>
  </w:num>
  <w:num w:numId="5">
    <w:abstractNumId w:val="6"/>
  </w:num>
  <w:num w:numId="6">
    <w:abstractNumId w:val="24"/>
  </w:num>
  <w:num w:numId="7">
    <w:abstractNumId w:val="17"/>
  </w:num>
  <w:num w:numId="8">
    <w:abstractNumId w:val="13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8"/>
  </w:num>
  <w:num w:numId="15">
    <w:abstractNumId w:val="4"/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20"/>
  </w:num>
  <w:num w:numId="20">
    <w:abstractNumId w:val="15"/>
  </w:num>
  <w:num w:numId="21">
    <w:abstractNumId w:val="12"/>
  </w:num>
  <w:num w:numId="22">
    <w:abstractNumId w:val="16"/>
  </w:num>
  <w:num w:numId="23">
    <w:abstractNumId w:val="10"/>
  </w:num>
  <w:num w:numId="24">
    <w:abstractNumId w:val="25"/>
  </w:num>
  <w:num w:numId="25">
    <w:abstractNumId w:val="11"/>
  </w:num>
  <w:num w:numId="26">
    <w:abstractNumId w:val="7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16E86"/>
    <w:rsid w:val="00050DF7"/>
    <w:rsid w:val="00052AE4"/>
    <w:rsid w:val="00053D1A"/>
    <w:rsid w:val="00053E76"/>
    <w:rsid w:val="00055F2C"/>
    <w:rsid w:val="00082FF8"/>
    <w:rsid w:val="000847E7"/>
    <w:rsid w:val="00084A6D"/>
    <w:rsid w:val="00093DC9"/>
    <w:rsid w:val="000961EF"/>
    <w:rsid w:val="000A72E8"/>
    <w:rsid w:val="000B3720"/>
    <w:rsid w:val="000B3B1E"/>
    <w:rsid w:val="000B461E"/>
    <w:rsid w:val="000C1954"/>
    <w:rsid w:val="000D09DB"/>
    <w:rsid w:val="000D20A1"/>
    <w:rsid w:val="000D3E3A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1BB5"/>
    <w:rsid w:val="001840DE"/>
    <w:rsid w:val="001A46E3"/>
    <w:rsid w:val="001B2BE7"/>
    <w:rsid w:val="001B4366"/>
    <w:rsid w:val="001C2890"/>
    <w:rsid w:val="001E183E"/>
    <w:rsid w:val="001F26B2"/>
    <w:rsid w:val="00231281"/>
    <w:rsid w:val="00235757"/>
    <w:rsid w:val="00242BE2"/>
    <w:rsid w:val="002565BF"/>
    <w:rsid w:val="00260085"/>
    <w:rsid w:val="0027772C"/>
    <w:rsid w:val="00292535"/>
    <w:rsid w:val="00295742"/>
    <w:rsid w:val="002B1569"/>
    <w:rsid w:val="002C0605"/>
    <w:rsid w:val="002D2265"/>
    <w:rsid w:val="002E55A5"/>
    <w:rsid w:val="00312BBA"/>
    <w:rsid w:val="0034067A"/>
    <w:rsid w:val="003428ED"/>
    <w:rsid w:val="00345A02"/>
    <w:rsid w:val="00345E3B"/>
    <w:rsid w:val="00376D7A"/>
    <w:rsid w:val="003932B8"/>
    <w:rsid w:val="003964E6"/>
    <w:rsid w:val="003A6288"/>
    <w:rsid w:val="003A62DC"/>
    <w:rsid w:val="003B02D0"/>
    <w:rsid w:val="003B4184"/>
    <w:rsid w:val="003D64F4"/>
    <w:rsid w:val="003E478A"/>
    <w:rsid w:val="003F3A2E"/>
    <w:rsid w:val="00402A81"/>
    <w:rsid w:val="00404BBC"/>
    <w:rsid w:val="00404F1B"/>
    <w:rsid w:val="00422805"/>
    <w:rsid w:val="00452765"/>
    <w:rsid w:val="004662EF"/>
    <w:rsid w:val="0048717C"/>
    <w:rsid w:val="00491444"/>
    <w:rsid w:val="00494EBE"/>
    <w:rsid w:val="004B4E82"/>
    <w:rsid w:val="004C1819"/>
    <w:rsid w:val="004D4CD9"/>
    <w:rsid w:val="004F456D"/>
    <w:rsid w:val="004F67A8"/>
    <w:rsid w:val="00502CCD"/>
    <w:rsid w:val="00507646"/>
    <w:rsid w:val="00522824"/>
    <w:rsid w:val="005331F3"/>
    <w:rsid w:val="00534A5F"/>
    <w:rsid w:val="005365E1"/>
    <w:rsid w:val="005407E7"/>
    <w:rsid w:val="00541C84"/>
    <w:rsid w:val="00547FA3"/>
    <w:rsid w:val="005556A3"/>
    <w:rsid w:val="00583DB9"/>
    <w:rsid w:val="0059451E"/>
    <w:rsid w:val="0059537D"/>
    <w:rsid w:val="005C198E"/>
    <w:rsid w:val="005D1CF2"/>
    <w:rsid w:val="006016AB"/>
    <w:rsid w:val="00614A8C"/>
    <w:rsid w:val="006156F0"/>
    <w:rsid w:val="006325ED"/>
    <w:rsid w:val="00636CD1"/>
    <w:rsid w:val="0064566C"/>
    <w:rsid w:val="00661778"/>
    <w:rsid w:val="00665E9B"/>
    <w:rsid w:val="00670865"/>
    <w:rsid w:val="006C7232"/>
    <w:rsid w:val="006D14BC"/>
    <w:rsid w:val="006D7E0B"/>
    <w:rsid w:val="006F5D56"/>
    <w:rsid w:val="00702017"/>
    <w:rsid w:val="007231AA"/>
    <w:rsid w:val="0074381D"/>
    <w:rsid w:val="00744F51"/>
    <w:rsid w:val="0075534F"/>
    <w:rsid w:val="007801A5"/>
    <w:rsid w:val="007A29BB"/>
    <w:rsid w:val="007B76AF"/>
    <w:rsid w:val="007D6C0F"/>
    <w:rsid w:val="007E1200"/>
    <w:rsid w:val="00840E4D"/>
    <w:rsid w:val="008629F9"/>
    <w:rsid w:val="00865EBB"/>
    <w:rsid w:val="00882535"/>
    <w:rsid w:val="008A7716"/>
    <w:rsid w:val="008C4CAB"/>
    <w:rsid w:val="008C56B5"/>
    <w:rsid w:val="008D2447"/>
    <w:rsid w:val="008E36B0"/>
    <w:rsid w:val="008E537F"/>
    <w:rsid w:val="009021FC"/>
    <w:rsid w:val="0090339E"/>
    <w:rsid w:val="00905F0D"/>
    <w:rsid w:val="00947011"/>
    <w:rsid w:val="00983EC0"/>
    <w:rsid w:val="00984F07"/>
    <w:rsid w:val="00995ACB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43107"/>
    <w:rsid w:val="00B51748"/>
    <w:rsid w:val="00B91110"/>
    <w:rsid w:val="00BB07DA"/>
    <w:rsid w:val="00BB091E"/>
    <w:rsid w:val="00BB1EA5"/>
    <w:rsid w:val="00BC7B61"/>
    <w:rsid w:val="00BF788C"/>
    <w:rsid w:val="00C017F5"/>
    <w:rsid w:val="00C1175C"/>
    <w:rsid w:val="00C13064"/>
    <w:rsid w:val="00C20FE3"/>
    <w:rsid w:val="00C73BDB"/>
    <w:rsid w:val="00C8047C"/>
    <w:rsid w:val="00C90CB7"/>
    <w:rsid w:val="00CA0A88"/>
    <w:rsid w:val="00CA30B3"/>
    <w:rsid w:val="00CB4265"/>
    <w:rsid w:val="00CC7068"/>
    <w:rsid w:val="00D02063"/>
    <w:rsid w:val="00D20A10"/>
    <w:rsid w:val="00D229C9"/>
    <w:rsid w:val="00D41EC9"/>
    <w:rsid w:val="00D65321"/>
    <w:rsid w:val="00D77F02"/>
    <w:rsid w:val="00D862F5"/>
    <w:rsid w:val="00DA463B"/>
    <w:rsid w:val="00DB2A52"/>
    <w:rsid w:val="00DC27D3"/>
    <w:rsid w:val="00DC6975"/>
    <w:rsid w:val="00DD06B6"/>
    <w:rsid w:val="00DE576E"/>
    <w:rsid w:val="00E222C6"/>
    <w:rsid w:val="00E35681"/>
    <w:rsid w:val="00E6110B"/>
    <w:rsid w:val="00E6183F"/>
    <w:rsid w:val="00E63451"/>
    <w:rsid w:val="00E71774"/>
    <w:rsid w:val="00E86F70"/>
    <w:rsid w:val="00E92DB6"/>
    <w:rsid w:val="00E9607B"/>
    <w:rsid w:val="00E9628A"/>
    <w:rsid w:val="00EB1275"/>
    <w:rsid w:val="00EC2B7B"/>
    <w:rsid w:val="00EC6C1D"/>
    <w:rsid w:val="00EC78BC"/>
    <w:rsid w:val="00ED1196"/>
    <w:rsid w:val="00EF212E"/>
    <w:rsid w:val="00F13C5B"/>
    <w:rsid w:val="00F14A65"/>
    <w:rsid w:val="00F20E9E"/>
    <w:rsid w:val="00F56C2B"/>
    <w:rsid w:val="00F735A0"/>
    <w:rsid w:val="00F75B0E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F13C5B"/>
    <w:pPr>
      <w:tabs>
        <w:tab w:val="left" w:pos="851"/>
      </w:tabs>
      <w:spacing w:after="0" w:line="240" w:lineRule="auto"/>
      <w:ind w:left="720"/>
      <w:jc w:val="both"/>
    </w:pPr>
    <w:rPr>
      <w:rFonts w:eastAsia="Times New Roman" w:cs="Times New Roman"/>
      <w:color w:val="auto"/>
      <w:sz w:val="24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0652-FC05-4502-A8E8-40DC4134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2012-06-04T14:54:00Z</cp:lastPrinted>
  <dcterms:created xsi:type="dcterms:W3CDTF">2012-06-11T18:58:00Z</dcterms:created>
  <dcterms:modified xsi:type="dcterms:W3CDTF">2012-06-13T10:32:00Z</dcterms:modified>
</cp:coreProperties>
</file>